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2C897">
      <w:pPr>
        <w:tabs>
          <w:tab w:val="left" w:pos="315"/>
          <w:tab w:val="left" w:pos="8820"/>
        </w:tabs>
        <w:spacing w:line="800" w:lineRule="exact"/>
        <w:jc w:val="center"/>
        <w:rPr>
          <w:rFonts w:hint="eastAsia" w:ascii="宋体" w:hAnsi="宋体" w:cs="宋体"/>
          <w:b/>
          <w:bCs/>
          <w:sz w:val="44"/>
          <w:szCs w:val="44"/>
          <w:lang w:val="en-US" w:eastAsia="zh-CN"/>
        </w:rPr>
      </w:pPr>
      <w:bookmarkStart w:id="0" w:name="_Toc5958"/>
      <w:bookmarkStart w:id="1" w:name="_Toc30310"/>
      <w:bookmarkStart w:id="2" w:name="_Toc24156"/>
      <w:bookmarkStart w:id="3" w:name="_Toc13265"/>
    </w:p>
    <w:p w14:paraId="3C5C8722">
      <w:pPr>
        <w:pStyle w:val="7"/>
        <w:spacing w:before="252" w:line="223" w:lineRule="auto"/>
        <w:jc w:val="center"/>
        <w:outlineLvl w:val="0"/>
        <w:rPr>
          <w:rFonts w:hint="eastAsia"/>
          <w:spacing w:val="8"/>
          <w:sz w:val="43"/>
          <w:szCs w:val="43"/>
          <w:lang w:val="en-US" w:eastAsia="zh-CN"/>
          <w14:textOutline w14:w="7968" w14:cap="flat" w14:cmpd="sng">
            <w14:solidFill>
              <w14:srgbClr w14:val="000000"/>
            </w14:solidFill>
            <w14:prstDash w14:val="solid"/>
            <w14:miter w14:val="0"/>
          </w14:textOutline>
        </w:rPr>
      </w:pPr>
      <w:r>
        <w:rPr>
          <w:rFonts w:hint="eastAsia"/>
          <w:spacing w:val="8"/>
          <w:sz w:val="43"/>
          <w:szCs w:val="43"/>
          <w:lang w:val="en-US" w:eastAsia="zh-CN"/>
          <w14:textOutline w14:w="7968" w14:cap="flat" w14:cmpd="sng">
            <w14:solidFill>
              <w14:srgbClr w14:val="000000"/>
            </w14:solidFill>
            <w14:prstDash w14:val="solid"/>
            <w14:miter w14:val="0"/>
          </w14:textOutline>
        </w:rPr>
        <w:t>淮北市园林管理处2026年度招标代理</w:t>
      </w:r>
    </w:p>
    <w:p w14:paraId="2DE31729">
      <w:pPr>
        <w:pStyle w:val="7"/>
        <w:spacing w:before="252" w:line="223" w:lineRule="auto"/>
        <w:jc w:val="center"/>
        <w:outlineLvl w:val="0"/>
        <w:rPr>
          <w:rFonts w:hint="eastAsia" w:ascii="Times New Roman" w:hAnsi="Times New Roman"/>
          <w:spacing w:val="8"/>
          <w:sz w:val="43"/>
          <w:szCs w:val="43"/>
          <w:highlight w:val="none"/>
          <w:lang w:val="en-US" w:eastAsia="zh-CN"/>
          <w14:textOutline w14:w="7968" w14:cap="flat" w14:cmpd="sng">
            <w14:solidFill>
              <w14:srgbClr w14:val="000000"/>
            </w14:solidFill>
            <w14:prstDash w14:val="solid"/>
            <w14:miter w14:val="0"/>
          </w14:textOutline>
        </w:rPr>
      </w:pPr>
      <w:r>
        <w:rPr>
          <w:rFonts w:hint="eastAsia"/>
          <w:spacing w:val="8"/>
          <w:sz w:val="43"/>
          <w:szCs w:val="43"/>
          <w:lang w:val="en-US" w:eastAsia="zh-CN"/>
          <w14:textOutline w14:w="7968" w14:cap="flat" w14:cmpd="sng">
            <w14:solidFill>
              <w14:srgbClr w14:val="000000"/>
            </w14:solidFill>
            <w14:prstDash w14:val="solid"/>
            <w14:miter w14:val="0"/>
          </w14:textOutline>
        </w:rPr>
        <w:t>及造价咨询服务</w:t>
      </w:r>
    </w:p>
    <w:p w14:paraId="3B85EE08">
      <w:pPr>
        <w:pStyle w:val="7"/>
        <w:rPr>
          <w:rFonts w:hint="eastAsia"/>
          <w:lang w:val="en-US" w:eastAsia="zh-CN"/>
        </w:rPr>
      </w:pPr>
    </w:p>
    <w:bookmarkEnd w:id="0"/>
    <w:bookmarkEnd w:id="1"/>
    <w:bookmarkEnd w:id="2"/>
    <w:bookmarkEnd w:id="3"/>
    <w:p w14:paraId="2791B564">
      <w:pPr>
        <w:pStyle w:val="7"/>
        <w:spacing w:before="252" w:line="223" w:lineRule="auto"/>
        <w:jc w:val="center"/>
        <w:outlineLvl w:val="0"/>
        <w:rPr>
          <w:spacing w:val="8"/>
          <w:sz w:val="43"/>
          <w:szCs w:val="43"/>
          <w14:textOutline w14:w="7968" w14:cap="flat" w14:cmpd="sng">
            <w14:solidFill>
              <w14:srgbClr w14:val="000000"/>
            </w14:solidFill>
            <w14:prstDash w14:val="solid"/>
            <w14:miter w14:val="0"/>
          </w14:textOutline>
        </w:rPr>
      </w:pPr>
      <w:bookmarkStart w:id="4" w:name="_Toc29506"/>
    </w:p>
    <w:p w14:paraId="28AD9AB9">
      <w:pPr>
        <w:pStyle w:val="7"/>
        <w:spacing w:before="252" w:line="223" w:lineRule="auto"/>
        <w:jc w:val="center"/>
        <w:outlineLvl w:val="0"/>
        <w:rPr>
          <w:spacing w:val="8"/>
          <w:sz w:val="52"/>
          <w:szCs w:val="52"/>
          <w14:textOutline w14:w="7968" w14:cap="flat" w14:cmpd="sng">
            <w14:solidFill>
              <w14:srgbClr w14:val="000000"/>
            </w14:solidFill>
            <w14:prstDash w14:val="solid"/>
            <w14:miter w14:val="0"/>
          </w14:textOutline>
        </w:rPr>
      </w:pPr>
      <w:bookmarkStart w:id="5" w:name="_Toc11503"/>
      <w:r>
        <w:rPr>
          <w:spacing w:val="8"/>
          <w:sz w:val="52"/>
          <w:szCs w:val="52"/>
          <w14:textOutline w14:w="7968" w14:cap="flat" w14:cmpd="sng">
            <w14:solidFill>
              <w14:srgbClr w14:val="000000"/>
            </w14:solidFill>
            <w14:prstDash w14:val="solid"/>
            <w14:miter w14:val="0"/>
          </w14:textOutline>
        </w:rPr>
        <w:t>竞</w:t>
      </w:r>
    </w:p>
    <w:p w14:paraId="281DF86F">
      <w:pPr>
        <w:pStyle w:val="7"/>
        <w:spacing w:before="252" w:line="223" w:lineRule="auto"/>
        <w:jc w:val="center"/>
        <w:outlineLvl w:val="0"/>
        <w:rPr>
          <w:spacing w:val="8"/>
          <w:sz w:val="52"/>
          <w:szCs w:val="52"/>
          <w14:textOutline w14:w="7968" w14:cap="flat" w14:cmpd="sng">
            <w14:solidFill>
              <w14:srgbClr w14:val="000000"/>
            </w14:solidFill>
            <w14:prstDash w14:val="solid"/>
            <w14:miter w14:val="0"/>
          </w14:textOutline>
        </w:rPr>
      </w:pPr>
      <w:r>
        <w:rPr>
          <w:spacing w:val="8"/>
          <w:sz w:val="52"/>
          <w:szCs w:val="52"/>
          <w14:textOutline w14:w="7968" w14:cap="flat" w14:cmpd="sng">
            <w14:solidFill>
              <w14:srgbClr w14:val="000000"/>
            </w14:solidFill>
            <w14:prstDash w14:val="solid"/>
            <w14:miter w14:val="0"/>
          </w14:textOutline>
        </w:rPr>
        <w:t>争</w:t>
      </w:r>
    </w:p>
    <w:p w14:paraId="4F305026">
      <w:pPr>
        <w:pStyle w:val="7"/>
        <w:spacing w:before="252" w:line="223" w:lineRule="auto"/>
        <w:jc w:val="center"/>
        <w:outlineLvl w:val="0"/>
        <w:rPr>
          <w:spacing w:val="8"/>
          <w:sz w:val="52"/>
          <w:szCs w:val="52"/>
          <w14:textOutline w14:w="7968" w14:cap="flat" w14:cmpd="sng">
            <w14:solidFill>
              <w14:srgbClr w14:val="000000"/>
            </w14:solidFill>
            <w14:prstDash w14:val="solid"/>
            <w14:miter w14:val="0"/>
          </w14:textOutline>
        </w:rPr>
      </w:pPr>
      <w:r>
        <w:rPr>
          <w:spacing w:val="8"/>
          <w:sz w:val="52"/>
          <w:szCs w:val="52"/>
          <w14:textOutline w14:w="7968" w14:cap="flat" w14:cmpd="sng">
            <w14:solidFill>
              <w14:srgbClr w14:val="000000"/>
            </w14:solidFill>
            <w14:prstDash w14:val="solid"/>
            <w14:miter w14:val="0"/>
          </w14:textOutline>
        </w:rPr>
        <w:t>性</w:t>
      </w:r>
    </w:p>
    <w:p w14:paraId="1728A0D6">
      <w:pPr>
        <w:pStyle w:val="7"/>
        <w:spacing w:before="252" w:line="223" w:lineRule="auto"/>
        <w:jc w:val="center"/>
        <w:outlineLvl w:val="0"/>
        <w:rPr>
          <w:spacing w:val="8"/>
          <w:sz w:val="52"/>
          <w:szCs w:val="52"/>
          <w14:textOutline w14:w="7968" w14:cap="flat" w14:cmpd="sng">
            <w14:solidFill>
              <w14:srgbClr w14:val="000000"/>
            </w14:solidFill>
            <w14:prstDash w14:val="solid"/>
            <w14:miter w14:val="0"/>
          </w14:textOutline>
        </w:rPr>
      </w:pPr>
      <w:r>
        <w:rPr>
          <w:spacing w:val="8"/>
          <w:sz w:val="52"/>
          <w:szCs w:val="52"/>
          <w14:textOutline w14:w="7968" w14:cap="flat" w14:cmpd="sng">
            <w14:solidFill>
              <w14:srgbClr w14:val="000000"/>
            </w14:solidFill>
            <w14:prstDash w14:val="solid"/>
            <w14:miter w14:val="0"/>
          </w14:textOutline>
        </w:rPr>
        <w:t>磋</w:t>
      </w:r>
    </w:p>
    <w:p w14:paraId="79A5407D">
      <w:pPr>
        <w:pStyle w:val="7"/>
        <w:spacing w:before="252" w:line="223" w:lineRule="auto"/>
        <w:jc w:val="center"/>
        <w:outlineLvl w:val="0"/>
        <w:rPr>
          <w:spacing w:val="8"/>
          <w:sz w:val="52"/>
          <w:szCs w:val="52"/>
          <w14:textOutline w14:w="7968" w14:cap="flat" w14:cmpd="sng">
            <w14:solidFill>
              <w14:srgbClr w14:val="000000"/>
            </w14:solidFill>
            <w14:prstDash w14:val="solid"/>
            <w14:miter w14:val="0"/>
          </w14:textOutline>
        </w:rPr>
      </w:pPr>
      <w:r>
        <w:rPr>
          <w:spacing w:val="8"/>
          <w:sz w:val="52"/>
          <w:szCs w:val="52"/>
          <w14:textOutline w14:w="7968" w14:cap="flat" w14:cmpd="sng">
            <w14:solidFill>
              <w14:srgbClr w14:val="000000"/>
            </w14:solidFill>
            <w14:prstDash w14:val="solid"/>
            <w14:miter w14:val="0"/>
          </w14:textOutline>
        </w:rPr>
        <w:t>商</w:t>
      </w:r>
    </w:p>
    <w:p w14:paraId="1B15DA50">
      <w:pPr>
        <w:pStyle w:val="7"/>
        <w:spacing w:before="252" w:line="223" w:lineRule="auto"/>
        <w:jc w:val="center"/>
        <w:outlineLvl w:val="0"/>
        <w:rPr>
          <w:spacing w:val="8"/>
          <w:sz w:val="52"/>
          <w:szCs w:val="52"/>
          <w14:textOutline w14:w="7968" w14:cap="flat" w14:cmpd="sng">
            <w14:solidFill>
              <w14:srgbClr w14:val="000000"/>
            </w14:solidFill>
            <w14:prstDash w14:val="solid"/>
            <w14:miter w14:val="0"/>
          </w14:textOutline>
        </w:rPr>
      </w:pPr>
      <w:r>
        <w:rPr>
          <w:spacing w:val="8"/>
          <w:sz w:val="52"/>
          <w:szCs w:val="52"/>
          <w14:textOutline w14:w="7968" w14:cap="flat" w14:cmpd="sng">
            <w14:solidFill>
              <w14:srgbClr w14:val="000000"/>
            </w14:solidFill>
            <w14:prstDash w14:val="solid"/>
            <w14:miter w14:val="0"/>
          </w14:textOutline>
        </w:rPr>
        <w:t>文</w:t>
      </w:r>
    </w:p>
    <w:p w14:paraId="42F1B5ED">
      <w:pPr>
        <w:pStyle w:val="7"/>
        <w:spacing w:before="252" w:line="223" w:lineRule="auto"/>
        <w:jc w:val="center"/>
        <w:outlineLvl w:val="0"/>
        <w:rPr>
          <w:sz w:val="52"/>
          <w:szCs w:val="52"/>
        </w:rPr>
      </w:pPr>
      <w:r>
        <w:rPr>
          <w:spacing w:val="8"/>
          <w:sz w:val="52"/>
          <w:szCs w:val="52"/>
          <w14:textOutline w14:w="7968" w14:cap="flat" w14:cmpd="sng">
            <w14:solidFill>
              <w14:srgbClr w14:val="000000"/>
            </w14:solidFill>
            <w14:prstDash w14:val="solid"/>
            <w14:miter w14:val="0"/>
          </w14:textOutline>
        </w:rPr>
        <w:t>件</w:t>
      </w:r>
      <w:bookmarkEnd w:id="4"/>
      <w:bookmarkEnd w:id="5"/>
    </w:p>
    <w:p w14:paraId="0CA46B18">
      <w:pPr>
        <w:spacing w:line="309" w:lineRule="auto"/>
        <w:jc w:val="center"/>
        <w:rPr>
          <w:rFonts w:ascii="Arial"/>
          <w:sz w:val="21"/>
        </w:rPr>
      </w:pPr>
    </w:p>
    <w:p w14:paraId="2545A6A4">
      <w:pPr>
        <w:spacing w:line="309" w:lineRule="auto"/>
        <w:jc w:val="center"/>
        <w:rPr>
          <w:rFonts w:ascii="Arial"/>
          <w:sz w:val="21"/>
        </w:rPr>
      </w:pPr>
    </w:p>
    <w:p w14:paraId="216D9F67">
      <w:pPr>
        <w:pStyle w:val="7"/>
        <w:keepNext w:val="0"/>
        <w:keepLines w:val="0"/>
        <w:pageBreakBefore w:val="0"/>
        <w:widowControl/>
        <w:wordWrap/>
        <w:overflowPunct/>
        <w:topLinePunct w:val="0"/>
        <w:bidi w:val="0"/>
        <w:spacing w:before="245" w:line="225" w:lineRule="auto"/>
        <w:ind w:left="1260" w:leftChars="600"/>
        <w:jc w:val="both"/>
        <w:textAlignment w:val="baseline"/>
        <w:rPr>
          <w:rFonts w:hint="default" w:asciiTheme="minorEastAsia" w:hAnsiTheme="minorEastAsia" w:eastAsiaTheme="minorEastAsia" w:cstheme="minorEastAsia"/>
          <w:sz w:val="28"/>
          <w:szCs w:val="28"/>
          <w:lang w:val="en-US" w:eastAsia="zh-CN"/>
        </w:rPr>
      </w:pPr>
    </w:p>
    <w:p w14:paraId="5B11BD37">
      <w:pPr>
        <w:pStyle w:val="7"/>
        <w:keepNext w:val="0"/>
        <w:keepLines w:val="0"/>
        <w:pageBreakBefore w:val="0"/>
        <w:widowControl/>
        <w:wordWrap/>
        <w:overflowPunct/>
        <w:topLinePunct w:val="0"/>
        <w:bidi w:val="0"/>
        <w:spacing w:before="245" w:line="225" w:lineRule="auto"/>
        <w:ind w:left="1260" w:leftChars="600"/>
        <w:jc w:val="both"/>
        <w:textAlignment w:val="baseline"/>
        <w:rPr>
          <w:rFonts w:hint="default" w:asciiTheme="minorEastAsia" w:hAnsiTheme="minorEastAsia" w:eastAsiaTheme="minorEastAsia" w:cstheme="minorEastAsia"/>
          <w:sz w:val="28"/>
          <w:szCs w:val="28"/>
          <w:lang w:val="en-US" w:eastAsia="zh-CN"/>
        </w:rPr>
      </w:pPr>
    </w:p>
    <w:p w14:paraId="3A76D5AF">
      <w:pPr>
        <w:pStyle w:val="7"/>
        <w:keepNext w:val="0"/>
        <w:keepLines w:val="0"/>
        <w:pageBreakBefore w:val="0"/>
        <w:widowControl/>
        <w:wordWrap/>
        <w:overflowPunct/>
        <w:topLinePunct w:val="0"/>
        <w:bidi w:val="0"/>
        <w:spacing w:before="246" w:line="224" w:lineRule="auto"/>
        <w:ind w:left="1260" w:leftChars="600"/>
        <w:textAlignment w:val="baseline"/>
        <w:rPr>
          <w:rFonts w:hint="default" w:asciiTheme="minorEastAsia" w:hAnsiTheme="minorEastAsia" w:eastAsiaTheme="minorEastAsia" w:cstheme="minorEastAsia"/>
          <w:sz w:val="28"/>
          <w:szCs w:val="28"/>
          <w:lang w:val="en-US"/>
        </w:rPr>
      </w:pPr>
      <w:r>
        <w:rPr>
          <w:rFonts w:hint="eastAsia" w:asciiTheme="minorEastAsia" w:hAnsiTheme="minorEastAsia" w:eastAsiaTheme="minorEastAsia" w:cstheme="minorEastAsia"/>
          <w:spacing w:val="1"/>
          <w:sz w:val="28"/>
          <w:szCs w:val="28"/>
          <w14:textOutline w14:w="5791" w14:cap="flat" w14:cmpd="sng">
            <w14:solidFill>
              <w14:srgbClr w14:val="000000"/>
            </w14:solidFill>
            <w14:prstDash w14:val="solid"/>
            <w14:miter w14:val="0"/>
          </w14:textOutline>
        </w:rPr>
        <w:t>采</w:t>
      </w:r>
      <w:r>
        <w:rPr>
          <w:rFonts w:hint="eastAsia" w:asciiTheme="minorEastAsia" w:hAnsiTheme="minorEastAsia" w:eastAsiaTheme="minorEastAsia" w:cstheme="minorEastAsia"/>
          <w:spacing w:val="1"/>
          <w:sz w:val="28"/>
          <w:szCs w:val="28"/>
        </w:rPr>
        <w:t xml:space="preserve"> </w:t>
      </w:r>
      <w:r>
        <w:rPr>
          <w:rFonts w:hint="eastAsia" w:asciiTheme="minorEastAsia" w:hAnsiTheme="minorEastAsia" w:eastAsiaTheme="minorEastAsia" w:cstheme="minorEastAsia"/>
          <w:spacing w:val="1"/>
          <w:sz w:val="28"/>
          <w:szCs w:val="28"/>
          <w14:textOutline w14:w="5791" w14:cap="flat" w14:cmpd="sng">
            <w14:solidFill>
              <w14:srgbClr w14:val="000000"/>
            </w14:solidFill>
            <w14:prstDash w14:val="solid"/>
            <w14:miter w14:val="0"/>
          </w14:textOutline>
        </w:rPr>
        <w:t>购</w:t>
      </w:r>
      <w:r>
        <w:rPr>
          <w:rFonts w:hint="eastAsia" w:asciiTheme="minorEastAsia" w:hAnsiTheme="minorEastAsia" w:eastAsiaTheme="minorEastAsia" w:cstheme="minorEastAsia"/>
          <w:spacing w:val="1"/>
          <w:sz w:val="28"/>
          <w:szCs w:val="28"/>
        </w:rPr>
        <w:t xml:space="preserve"> </w:t>
      </w:r>
      <w:r>
        <w:rPr>
          <w:rFonts w:hint="eastAsia" w:asciiTheme="minorEastAsia" w:hAnsiTheme="minorEastAsia" w:eastAsiaTheme="minorEastAsia" w:cstheme="minorEastAsia"/>
          <w:spacing w:val="1"/>
          <w:sz w:val="28"/>
          <w:szCs w:val="28"/>
          <w14:textOutline w14:w="5791" w14:cap="flat" w14:cmpd="sng">
            <w14:solidFill>
              <w14:srgbClr w14:val="000000"/>
            </w14:solidFill>
            <w14:prstDash w14:val="solid"/>
            <w14:miter w14:val="0"/>
          </w14:textOutline>
        </w:rPr>
        <w:t>人</w:t>
      </w:r>
      <w:r>
        <w:rPr>
          <w:rFonts w:hint="eastAsia" w:asciiTheme="minorEastAsia" w:hAnsiTheme="minorEastAsia" w:eastAsiaTheme="minorEastAsia" w:cstheme="minorEastAsia"/>
          <w:spacing w:val="-5"/>
          <w:sz w:val="28"/>
          <w:szCs w:val="28"/>
          <w14:textOutline w14:w="5791"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
          <w:sz w:val="28"/>
          <w:szCs w:val="28"/>
          <w:u w:val="single"/>
          <w:lang w:val="en-US" w:eastAsia="zh-CN"/>
          <w14:textOutline w14:w="5791" w14:cap="flat" w14:cmpd="sng">
            <w14:solidFill>
              <w14:srgbClr w14:val="000000"/>
            </w14:solidFill>
            <w14:prstDash w14:val="solid"/>
            <w14:miter w14:val="0"/>
          </w14:textOutline>
        </w:rPr>
        <w:t xml:space="preserve">          淮北市园林管理处       </w:t>
      </w:r>
    </w:p>
    <w:p w14:paraId="73B072FC">
      <w:pPr>
        <w:spacing w:line="276" w:lineRule="auto"/>
        <w:rPr>
          <w:rFonts w:ascii="Arial"/>
          <w:sz w:val="21"/>
        </w:rPr>
      </w:pPr>
    </w:p>
    <w:p w14:paraId="2EE7E0A4">
      <w:pPr>
        <w:spacing w:line="276" w:lineRule="auto"/>
        <w:rPr>
          <w:rFonts w:ascii="Arial"/>
          <w:sz w:val="21"/>
        </w:rPr>
      </w:pPr>
    </w:p>
    <w:p w14:paraId="13542514">
      <w:pPr>
        <w:spacing w:line="277" w:lineRule="auto"/>
        <w:rPr>
          <w:rFonts w:ascii="Arial"/>
          <w:sz w:val="21"/>
        </w:rPr>
      </w:pPr>
    </w:p>
    <w:p w14:paraId="796CEFA3">
      <w:pPr>
        <w:pStyle w:val="7"/>
        <w:spacing w:before="118" w:line="220" w:lineRule="auto"/>
        <w:jc w:val="center"/>
        <w:rPr>
          <w:sz w:val="36"/>
          <w:szCs w:val="36"/>
        </w:rPr>
      </w:pPr>
      <w:r>
        <w:rPr>
          <w:rFonts w:hint="eastAsia"/>
          <w:spacing w:val="-2"/>
          <w:sz w:val="36"/>
          <w:szCs w:val="36"/>
          <w:lang w:eastAsia="zh-CN"/>
          <w14:textOutline w14:w="6531" w14:cap="flat" w14:cmpd="sng">
            <w14:solidFill>
              <w14:srgbClr w14:val="000000"/>
            </w14:solidFill>
            <w14:prstDash w14:val="solid"/>
            <w14:miter w14:val="0"/>
          </w14:textOutline>
        </w:rPr>
        <w:t>202</w:t>
      </w:r>
      <w:r>
        <w:rPr>
          <w:rFonts w:hint="eastAsia"/>
          <w:spacing w:val="-2"/>
          <w:sz w:val="36"/>
          <w:szCs w:val="36"/>
          <w:lang w:val="en-US" w:eastAsia="zh-CN"/>
          <w14:textOutline w14:w="6531" w14:cap="flat" w14:cmpd="sng">
            <w14:solidFill>
              <w14:srgbClr w14:val="000000"/>
            </w14:solidFill>
            <w14:prstDash w14:val="solid"/>
            <w14:miter w14:val="0"/>
          </w14:textOutline>
        </w:rPr>
        <w:t>6</w:t>
      </w:r>
      <w:r>
        <w:rPr>
          <w:rFonts w:hint="eastAsia"/>
          <w:spacing w:val="-2"/>
          <w:sz w:val="36"/>
          <w:szCs w:val="36"/>
          <w:lang w:eastAsia="zh-CN"/>
          <w14:textOutline w14:w="6531" w14:cap="flat" w14:cmpd="sng">
            <w14:solidFill>
              <w14:srgbClr w14:val="000000"/>
            </w14:solidFill>
            <w14:prstDash w14:val="solid"/>
            <w14:miter w14:val="0"/>
          </w14:textOutline>
        </w:rPr>
        <w:t>年</w:t>
      </w:r>
      <w:r>
        <w:rPr>
          <w:rFonts w:hint="eastAsia"/>
          <w:spacing w:val="-2"/>
          <w:sz w:val="36"/>
          <w:szCs w:val="36"/>
          <w:lang w:val="en-US" w:eastAsia="zh-CN"/>
          <w14:textOutline w14:w="6531" w14:cap="flat" w14:cmpd="sng">
            <w14:solidFill>
              <w14:srgbClr w14:val="000000"/>
            </w14:solidFill>
            <w14:prstDash w14:val="solid"/>
            <w14:miter w14:val="0"/>
          </w14:textOutline>
        </w:rPr>
        <w:t>1月</w:t>
      </w:r>
    </w:p>
    <w:p w14:paraId="3F971ACF">
      <w:pPr>
        <w:spacing w:line="220" w:lineRule="auto"/>
        <w:rPr>
          <w:sz w:val="36"/>
          <w:szCs w:val="36"/>
        </w:rPr>
        <w:sectPr>
          <w:pgSz w:w="11907" w:h="16841"/>
          <w:pgMar w:top="1134" w:right="1134" w:bottom="1134" w:left="1134" w:header="0" w:footer="0" w:gutter="0"/>
          <w:cols w:space="720" w:num="1"/>
        </w:sectPr>
      </w:pPr>
    </w:p>
    <w:sdt>
      <w:sdtPr>
        <w:rPr>
          <w:rFonts w:hint="eastAsia" w:ascii="黑体" w:hAnsi="黑体" w:eastAsia="黑体" w:cs="黑体"/>
          <w:kern w:val="2"/>
          <w:sz w:val="44"/>
          <w:szCs w:val="44"/>
          <w:lang w:val="en-US" w:eastAsia="zh-CN" w:bidi="ar-SA"/>
        </w:rPr>
        <w:id w:val="147479763"/>
        <w15:color w:val="DBDBDB"/>
      </w:sdtPr>
      <w:sdtEndPr>
        <w:rPr>
          <w:rFonts w:hint="eastAsia" w:asciiTheme="minorEastAsia" w:hAnsiTheme="minorEastAsia" w:eastAsiaTheme="minorEastAsia" w:cstheme="minorEastAsia"/>
          <w:kern w:val="2"/>
          <w:sz w:val="28"/>
          <w:szCs w:val="28"/>
          <w:lang w:val="en-US" w:eastAsia="zh-CN" w:bidi="ar-SA"/>
        </w:rPr>
      </w:sdtEndPr>
      <w:sdtContent>
        <w:p w14:paraId="08D89A58">
          <w:pPr>
            <w:spacing w:before="0" w:beforeLines="0" w:after="0" w:afterLines="0" w:line="240" w:lineRule="auto"/>
            <w:ind w:left="0" w:leftChars="0" w:right="0" w:rightChars="0" w:firstLine="0" w:firstLineChars="0"/>
            <w:jc w:val="center"/>
            <w:rPr>
              <w:rFonts w:hint="eastAsia" w:ascii="黑体" w:hAnsi="黑体" w:eastAsia="黑体" w:cs="黑体"/>
              <w:kern w:val="2"/>
              <w:sz w:val="44"/>
              <w:szCs w:val="44"/>
              <w:lang w:val="en-US" w:eastAsia="zh-CN" w:bidi="ar-SA"/>
            </w:rPr>
          </w:pPr>
        </w:p>
        <w:p w14:paraId="120F0477">
          <w:pPr>
            <w:spacing w:before="0" w:beforeLines="0" w:after="0" w:afterLines="0" w:line="240" w:lineRule="auto"/>
            <w:ind w:left="0" w:leftChars="0" w:right="0" w:rightChars="0" w:firstLine="0" w:firstLineChars="0"/>
            <w:jc w:val="center"/>
            <w:rPr>
              <w:rFonts w:hint="eastAsia"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kern w:val="2"/>
              <w:sz w:val="48"/>
              <w:szCs w:val="48"/>
              <w:lang w:val="en-US" w:eastAsia="zh-CN" w:bidi="ar-SA"/>
            </w:rPr>
            <w:t>目</w:t>
          </w:r>
          <w:r>
            <w:rPr>
              <w:rFonts w:hint="eastAsia" w:asciiTheme="minorEastAsia" w:hAnsiTheme="minorEastAsia" w:eastAsiaTheme="minorEastAsia" w:cstheme="minorEastAsia"/>
              <w:b/>
              <w:bCs/>
              <w:sz w:val="48"/>
              <w:szCs w:val="48"/>
              <w:lang w:val="en-US" w:eastAsia="zh-CN"/>
            </w:rPr>
            <w:t xml:space="preserve">  </w:t>
          </w:r>
          <w:r>
            <w:rPr>
              <w:rFonts w:hint="eastAsia" w:asciiTheme="minorEastAsia" w:hAnsiTheme="minorEastAsia" w:eastAsiaTheme="minorEastAsia" w:cstheme="minorEastAsia"/>
              <w:b/>
              <w:bCs/>
              <w:sz w:val="48"/>
              <w:szCs w:val="48"/>
            </w:rPr>
            <w:t>录</w:t>
          </w:r>
        </w:p>
        <w:p w14:paraId="32D943AF">
          <w:pPr>
            <w:pStyle w:val="16"/>
            <w:keepNext w:val="0"/>
            <w:keepLines w:val="0"/>
            <w:pageBreakBefore w:val="0"/>
            <w:widowControl/>
            <w:tabs>
              <w:tab w:val="right" w:leader="dot" w:pos="9120"/>
            </w:tabs>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TOC \o "1-3" \h \u </w:instrText>
          </w:r>
          <w:r>
            <w:rPr>
              <w:rFonts w:hint="eastAsia" w:asciiTheme="minorEastAsia" w:hAnsiTheme="minorEastAsia" w:eastAsiaTheme="minorEastAsia" w:cstheme="minorEastAsia"/>
              <w:sz w:val="28"/>
              <w:szCs w:val="28"/>
            </w:rPr>
            <w:fldChar w:fldCharType="separate"/>
          </w:r>
        </w:p>
        <w:p w14:paraId="20AD77FB">
          <w:pPr>
            <w:pStyle w:val="16"/>
            <w:keepNext w:val="0"/>
            <w:keepLines w:val="0"/>
            <w:pageBreakBefore w:val="0"/>
            <w:widowControl/>
            <w:tabs>
              <w:tab w:val="right" w:leader="dot" w:pos="9120"/>
            </w:tabs>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_Toc17158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kern w:val="2"/>
              <w:sz w:val="28"/>
              <w:szCs w:val="28"/>
              <w:lang w:val="en-US" w:eastAsia="zh-CN" w:bidi="ar-SA"/>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_Toc17158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A2CBF96">
          <w:pPr>
            <w:pStyle w:val="16"/>
            <w:keepNext w:val="0"/>
            <w:keepLines w:val="0"/>
            <w:pageBreakBefore w:val="0"/>
            <w:widowControl/>
            <w:tabs>
              <w:tab w:val="right" w:leader="dot" w:pos="9120"/>
            </w:tabs>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_Toc17472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kern w:val="2"/>
              <w:sz w:val="28"/>
              <w:szCs w:val="28"/>
              <w:lang w:val="en-US" w:eastAsia="zh-CN" w:bidi="ar-SA"/>
            </w:rPr>
            <w:t>第二章 供应商须知前附表</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_Toc17472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7017EC49">
          <w:pPr>
            <w:pStyle w:val="16"/>
            <w:keepNext w:val="0"/>
            <w:keepLines w:val="0"/>
            <w:pageBreakBefore w:val="0"/>
            <w:widowControl/>
            <w:tabs>
              <w:tab w:val="right" w:leader="dot" w:pos="9120"/>
            </w:tabs>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_Toc18266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kern w:val="2"/>
              <w:sz w:val="28"/>
              <w:szCs w:val="28"/>
              <w:lang w:val="en-US" w:eastAsia="zh-CN" w:bidi="ar-SA"/>
            </w:rPr>
            <w:t>第三章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_Toc18266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10C4857E">
          <w:pPr>
            <w:pStyle w:val="16"/>
            <w:keepNext w:val="0"/>
            <w:keepLines w:val="0"/>
            <w:pageBreakBefore w:val="0"/>
            <w:widowControl/>
            <w:tabs>
              <w:tab w:val="right" w:leader="dot" w:pos="9120"/>
            </w:tabs>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_Toc1036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kern w:val="2"/>
              <w:sz w:val="28"/>
              <w:szCs w:val="28"/>
              <w:lang w:val="en-US" w:eastAsia="zh-CN" w:bidi="ar-SA"/>
            </w:rPr>
            <w:t>第四章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_Toc1036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6E44B419">
          <w:pPr>
            <w:pStyle w:val="16"/>
            <w:keepNext w:val="0"/>
            <w:keepLines w:val="0"/>
            <w:pageBreakBefore w:val="0"/>
            <w:widowControl/>
            <w:tabs>
              <w:tab w:val="right" w:leader="dot" w:pos="9120"/>
            </w:tabs>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_Toc30883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kern w:val="2"/>
              <w:sz w:val="28"/>
              <w:szCs w:val="28"/>
              <w:lang w:val="en-US" w:eastAsia="zh-CN" w:bidi="ar-SA"/>
            </w:rPr>
            <w:t>第五章 评分办法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_Toc30883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0CC481FA">
          <w:pPr>
            <w:pStyle w:val="16"/>
            <w:keepNext w:val="0"/>
            <w:keepLines w:val="0"/>
            <w:pageBreakBefore w:val="0"/>
            <w:widowControl/>
            <w:tabs>
              <w:tab w:val="right" w:leader="dot" w:pos="9120"/>
            </w:tabs>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_Toc21425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kern w:val="2"/>
              <w:sz w:val="28"/>
              <w:szCs w:val="28"/>
              <w:lang w:val="en-US" w:eastAsia="zh-CN" w:bidi="ar-SA"/>
            </w:rPr>
            <w:t>第六章 采购合同</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_Toc21425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14:paraId="4256A733">
          <w:pPr>
            <w:pStyle w:val="16"/>
            <w:keepNext w:val="0"/>
            <w:keepLines w:val="0"/>
            <w:pageBreakBefore w:val="0"/>
            <w:widowControl/>
            <w:tabs>
              <w:tab w:val="right" w:leader="dot" w:pos="9120"/>
            </w:tabs>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HYPERLINK \l _Toc9035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bCs/>
              <w:kern w:val="2"/>
              <w:sz w:val="28"/>
              <w:szCs w:val="28"/>
              <w:lang w:val="en-US" w:eastAsia="zh-CN" w:bidi="ar-SA"/>
            </w:rPr>
            <w:t>第七章 磋商响应文件</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_Toc9035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sdtContent>
    </w:sdt>
    <w:p w14:paraId="79CD364C">
      <w:pPr>
        <w:keepNext w:val="0"/>
        <w:keepLines w:val="0"/>
        <w:pageBreakBefore w:val="0"/>
        <w:widowControl/>
        <w:numPr>
          <w:ilvl w:val="0"/>
          <w:numId w:val="1"/>
        </w:numPr>
        <w:kinsoku/>
        <w:wordWrap/>
        <w:overflowPunct/>
        <w:topLinePunct w:val="0"/>
        <w:autoSpaceDE/>
        <w:autoSpaceDN/>
        <w:bidi w:val="0"/>
        <w:adjustRightInd/>
        <w:snapToGrid w:val="0"/>
        <w:spacing w:line="360" w:lineRule="auto"/>
        <w:jc w:val="center"/>
        <w:textAlignment w:val="baseline"/>
        <w:outlineLvl w:val="0"/>
        <w:rPr>
          <w:rStyle w:val="35"/>
          <w:rFonts w:hint="eastAsia" w:asciiTheme="minorEastAsia" w:hAnsiTheme="minorEastAsia" w:eastAsiaTheme="minorEastAsia" w:cstheme="minorEastAsia"/>
          <w:b/>
          <w:bCs/>
          <w:kern w:val="2"/>
          <w:sz w:val="28"/>
          <w:szCs w:val="28"/>
          <w:lang w:val="en-US" w:eastAsia="zh-CN" w:bidi="ar-SA"/>
        </w:rPr>
        <w:sectPr>
          <w:footerReference r:id="rId3" w:type="default"/>
          <w:pgSz w:w="11920" w:h="16850"/>
          <w:pgMar w:top="1220" w:right="1400" w:bottom="1220" w:left="1400" w:header="717" w:footer="1035" w:gutter="0"/>
          <w:pgNumType w:fmt="decimal" w:start="1"/>
          <w:cols w:space="720" w:num="1"/>
        </w:sectPr>
      </w:pPr>
    </w:p>
    <w:p w14:paraId="07CC8A8C">
      <w:pPr>
        <w:numPr>
          <w:ilvl w:val="0"/>
          <w:numId w:val="1"/>
        </w:numPr>
        <w:snapToGrid w:val="0"/>
        <w:spacing w:before="62" w:after="62" w:line="540" w:lineRule="exact"/>
        <w:jc w:val="center"/>
        <w:textAlignment w:val="baseline"/>
        <w:outlineLvl w:val="0"/>
        <w:rPr>
          <w:rStyle w:val="35"/>
          <w:rFonts w:hint="eastAsia" w:cs="Times New Roman"/>
          <w:b/>
          <w:bCs/>
          <w:kern w:val="2"/>
          <w:sz w:val="32"/>
          <w:szCs w:val="32"/>
          <w:lang w:val="en-US" w:eastAsia="zh-CN" w:bidi="ar-SA"/>
        </w:rPr>
      </w:pPr>
      <w:bookmarkStart w:id="6" w:name="_Toc17158"/>
      <w:r>
        <w:rPr>
          <w:rStyle w:val="35"/>
          <w:rFonts w:hint="eastAsia" w:cs="Times New Roman"/>
          <w:b/>
          <w:bCs/>
          <w:kern w:val="2"/>
          <w:sz w:val="32"/>
          <w:szCs w:val="32"/>
          <w:lang w:val="en-US" w:eastAsia="zh-CN" w:bidi="ar-SA"/>
        </w:rPr>
        <w:t>竞争性磋商公告</w:t>
      </w:r>
      <w:bookmarkEnd w:id="6"/>
    </w:p>
    <w:p w14:paraId="3B71753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9"/>
        <w:rPr>
          <w:rStyle w:val="35"/>
          <w:rFonts w:hint="eastAsia" w:cs="Times New Roman"/>
          <w:b/>
          <w:bCs/>
          <w:spacing w:val="-11"/>
          <w:kern w:val="2"/>
          <w:sz w:val="32"/>
          <w:szCs w:val="32"/>
          <w:lang w:val="en-US" w:eastAsia="zh-CN" w:bidi="ar-SA"/>
        </w:rPr>
      </w:pPr>
      <w:r>
        <w:rPr>
          <w:rStyle w:val="35"/>
          <w:rFonts w:hint="eastAsia" w:cs="Times New Roman"/>
          <w:b/>
          <w:bCs/>
          <w:spacing w:val="-11"/>
          <w:kern w:val="2"/>
          <w:sz w:val="32"/>
          <w:szCs w:val="32"/>
          <w:lang w:val="en-US" w:eastAsia="zh-CN" w:bidi="ar-SA"/>
        </w:rPr>
        <w:t>淮北市园林管理处2026年度招标代理及造价咨询服务</w:t>
      </w:r>
      <w:r>
        <w:rPr>
          <w:rStyle w:val="35"/>
          <w:rFonts w:hint="eastAsia" w:cs="Times New Roman"/>
          <w:b/>
          <w:bCs/>
          <w:kern w:val="2"/>
          <w:sz w:val="32"/>
          <w:szCs w:val="32"/>
          <w:lang w:val="en-US" w:eastAsia="zh-CN" w:bidi="ar-SA"/>
        </w:rPr>
        <w:t>竞争性磋商公告</w:t>
      </w:r>
    </w:p>
    <w:p w14:paraId="1691D2B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9"/>
        <w:rPr>
          <w:rStyle w:val="35"/>
          <w:rFonts w:hint="eastAsia" w:cs="Times New Roman"/>
          <w:b/>
          <w:bCs/>
          <w:spacing w:val="-11"/>
          <w:kern w:val="2"/>
          <w:sz w:val="32"/>
          <w:szCs w:val="32"/>
          <w:lang w:val="en-US" w:eastAsia="zh-CN" w:bidi="ar-SA"/>
        </w:rPr>
      </w:pPr>
    </w:p>
    <w:p w14:paraId="080E5A9A">
      <w:pPr>
        <w:pageBreakBefore w:val="0"/>
        <w:widowControl/>
        <w:kinsoku/>
        <w:wordWrap/>
        <w:overflowPunct/>
        <w:topLinePunct w:val="0"/>
        <w:autoSpaceDE/>
        <w:autoSpaceDN/>
        <w:bidi w:val="0"/>
        <w:adjustRightInd/>
        <w:spacing w:line="360" w:lineRule="auto"/>
        <w:ind w:firstLine="480" w:firstLineChars="200"/>
        <w:textAlignment w:val="baseline"/>
        <w:rPr>
          <w:rStyle w:val="35"/>
          <w:rFonts w:hint="eastAsia" w:ascii="宋体" w:hAnsi="宋体" w:eastAsia="宋体" w:cs="Times New Roman"/>
          <w:color w:val="auto"/>
          <w:sz w:val="24"/>
          <w:szCs w:val="24"/>
          <w:highlight w:val="none"/>
          <w:lang w:val="en-US" w:eastAsia="zh-CN"/>
        </w:rPr>
      </w:pPr>
      <w:r>
        <w:rPr>
          <w:rStyle w:val="35"/>
          <w:rFonts w:hint="eastAsia" w:ascii="宋体" w:hAnsi="宋体" w:eastAsia="宋体" w:cs="Times New Roman"/>
          <w:color w:val="auto"/>
          <w:sz w:val="24"/>
          <w:szCs w:val="24"/>
          <w:highlight w:val="none"/>
          <w:lang w:val="en-US" w:eastAsia="zh-CN"/>
        </w:rPr>
        <w:t>淮北市园林管理处现对“淮北市园林管理处2026年度招标代理及造价咨询服务”进行竞争性磋商，欢迎符合条件的单位参加投标。有关招标事宜如下：</w:t>
      </w:r>
    </w:p>
    <w:p w14:paraId="275DE462">
      <w:pPr>
        <w:pStyle w:val="33"/>
        <w:pageBreakBefore w:val="0"/>
        <w:widowControl/>
        <w:kinsoku/>
        <w:wordWrap/>
        <w:overflowPunct/>
        <w:topLinePunct w:val="0"/>
        <w:autoSpaceDE/>
        <w:autoSpaceDN/>
        <w:bidi w:val="0"/>
        <w:adjustRightInd/>
        <w:spacing w:line="360" w:lineRule="auto"/>
        <w:ind w:firstLine="482" w:firstLineChars="200"/>
        <w:textAlignment w:val="baseline"/>
        <w:outlineLvl w:val="1"/>
        <w:rPr>
          <w:rStyle w:val="35"/>
          <w:rFonts w:ascii="宋体" w:hAnsi="宋体"/>
          <w:bCs w:val="0"/>
          <w:color w:val="000000" w:themeColor="text1"/>
          <w:sz w:val="24"/>
          <w:szCs w:val="24"/>
          <w14:textFill>
            <w14:solidFill>
              <w14:schemeClr w14:val="tx1"/>
            </w14:solidFill>
          </w14:textFill>
        </w:rPr>
      </w:pPr>
      <w:bookmarkStart w:id="7" w:name="_Toc9980"/>
      <w:bookmarkStart w:id="8" w:name="_Toc10801"/>
      <w:bookmarkStart w:id="9" w:name="_Toc15828"/>
      <w:bookmarkStart w:id="10" w:name="_Toc22160"/>
      <w:r>
        <w:rPr>
          <w:rStyle w:val="35"/>
          <w:rFonts w:ascii="宋体" w:hAnsi="宋体"/>
          <w:bCs w:val="0"/>
          <w:color w:val="000000" w:themeColor="text1"/>
          <w:sz w:val="24"/>
          <w:szCs w:val="24"/>
          <w14:textFill>
            <w14:solidFill>
              <w14:schemeClr w14:val="tx1"/>
            </w14:solidFill>
          </w14:textFill>
        </w:rPr>
        <w:t>一、项目基本情况</w:t>
      </w:r>
      <w:bookmarkEnd w:id="7"/>
      <w:bookmarkEnd w:id="8"/>
      <w:bookmarkEnd w:id="9"/>
      <w:bookmarkEnd w:id="10"/>
    </w:p>
    <w:p w14:paraId="3FDFEA6B">
      <w:pPr>
        <w:pageBreakBefore w:val="0"/>
        <w:widowControl/>
        <w:kinsoku/>
        <w:wordWrap/>
        <w:overflowPunct/>
        <w:topLinePunct w:val="0"/>
        <w:autoSpaceDE/>
        <w:autoSpaceDN/>
        <w:bidi w:val="0"/>
        <w:adjustRightInd/>
        <w:spacing w:line="360" w:lineRule="auto"/>
        <w:ind w:firstLine="480" w:firstLineChars="200"/>
        <w:textAlignment w:val="baseline"/>
        <w:rPr>
          <w:rStyle w:val="35"/>
          <w:rFonts w:hint="eastAsia" w:ascii="宋体" w:hAnsi="宋体"/>
          <w:color w:val="000000" w:themeColor="text1"/>
          <w:spacing w:val="-6"/>
          <w:sz w:val="24"/>
          <w:szCs w:val="24"/>
          <w:lang w:val="en-US" w:eastAsia="zh-CN"/>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1.项目名称：</w:t>
      </w:r>
      <w:r>
        <w:rPr>
          <w:rStyle w:val="35"/>
          <w:rFonts w:hint="eastAsia" w:ascii="宋体" w:hAnsi="宋体"/>
          <w:color w:val="000000" w:themeColor="text1"/>
          <w:spacing w:val="-6"/>
          <w:sz w:val="24"/>
          <w:szCs w:val="24"/>
          <w:lang w:val="en-US" w:eastAsia="zh-CN"/>
          <w14:textFill>
            <w14:solidFill>
              <w14:schemeClr w14:val="tx1"/>
            </w14:solidFill>
          </w14:textFill>
        </w:rPr>
        <w:t>淮北市园林管理处2026年度招标代理及造价咨询服务</w:t>
      </w:r>
    </w:p>
    <w:p w14:paraId="4ADAC108">
      <w:pPr>
        <w:pageBreakBefore w:val="0"/>
        <w:widowControl/>
        <w:numPr>
          <w:ilvl w:val="0"/>
          <w:numId w:val="0"/>
        </w:numPr>
        <w:kinsoku/>
        <w:wordWrap/>
        <w:overflowPunct/>
        <w:topLinePunct w:val="0"/>
        <w:autoSpaceDE/>
        <w:autoSpaceDN/>
        <w:bidi w:val="0"/>
        <w:adjustRightInd/>
        <w:spacing w:line="360" w:lineRule="auto"/>
        <w:ind w:firstLine="480" w:firstLineChars="200"/>
        <w:textAlignment w:val="baseline"/>
        <w:rPr>
          <w:rStyle w:val="35"/>
          <w:rFonts w:hint="default" w:ascii="宋体" w:hAnsi="宋体" w:eastAsia="宋体" w:cs="Times New Roman"/>
          <w:color w:val="000000" w:themeColor="text1"/>
          <w:sz w:val="24"/>
          <w:szCs w:val="24"/>
          <w:highlight w:val="none"/>
          <w:lang w:val="en-US" w:eastAsia="zh-CN"/>
          <w14:textFill>
            <w14:solidFill>
              <w14:schemeClr w14:val="tx1"/>
            </w14:solidFill>
          </w14:textFill>
        </w:rPr>
      </w:pP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2</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.预算金额：</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约22万</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元</w:t>
      </w:r>
    </w:p>
    <w:p w14:paraId="1A6EC4DE">
      <w:pPr>
        <w:pageBreakBefore w:val="0"/>
        <w:widowControl/>
        <w:kinsoku/>
        <w:wordWrap/>
        <w:overflowPunct/>
        <w:topLinePunct w:val="0"/>
        <w:autoSpaceDE/>
        <w:autoSpaceDN/>
        <w:bidi w:val="0"/>
        <w:adjustRightInd/>
        <w:spacing w:line="360" w:lineRule="auto"/>
        <w:ind w:firstLine="480" w:firstLineChars="200"/>
        <w:textAlignment w:val="baseline"/>
        <w:rPr>
          <w:rStyle w:val="35"/>
          <w:rFonts w:hint="default" w:ascii="宋体" w:hAnsi="宋体" w:eastAsia="宋体"/>
          <w:color w:val="0000FF"/>
          <w:sz w:val="24"/>
          <w:szCs w:val="24"/>
          <w:highlight w:val="none"/>
          <w:lang w:val="en-US" w:eastAsia="zh-CN"/>
        </w:rPr>
      </w:pPr>
      <w:r>
        <w:rPr>
          <w:rStyle w:val="35"/>
          <w:rFonts w:hint="eastAsia" w:ascii="宋体" w:hAnsi="宋体"/>
          <w:color w:val="auto"/>
          <w:sz w:val="24"/>
          <w:szCs w:val="24"/>
          <w:lang w:val="en-US" w:eastAsia="zh-CN"/>
        </w:rPr>
        <w:t>3</w:t>
      </w:r>
      <w:r>
        <w:rPr>
          <w:rStyle w:val="35"/>
          <w:rFonts w:ascii="宋体" w:hAnsi="宋体"/>
          <w:color w:val="auto"/>
          <w:sz w:val="24"/>
          <w:szCs w:val="24"/>
        </w:rPr>
        <w:t>.最高限价：</w:t>
      </w:r>
      <w:r>
        <w:rPr>
          <w:rStyle w:val="35"/>
          <w:rFonts w:hint="eastAsia" w:ascii="宋体" w:hAnsi="宋体"/>
          <w:color w:val="auto"/>
          <w:sz w:val="24"/>
          <w:szCs w:val="24"/>
          <w:highlight w:val="none"/>
          <w:lang w:val="en-US" w:eastAsia="zh-CN"/>
        </w:rPr>
        <w:t>参</w:t>
      </w:r>
      <w:r>
        <w:rPr>
          <w:rStyle w:val="35"/>
          <w:rFonts w:hint="eastAsia" w:ascii="宋体" w:hAnsi="宋体"/>
          <w:color w:val="000000" w:themeColor="text1"/>
          <w:sz w:val="24"/>
          <w:szCs w:val="24"/>
          <w:highlight w:val="none"/>
          <w:lang w:val="en-US" w:eastAsia="zh-CN"/>
          <w14:textFill>
            <w14:solidFill>
              <w14:schemeClr w14:val="tx1"/>
            </w14:solidFill>
          </w14:textFill>
        </w:rPr>
        <w:t>照工程建设项目招标代理规程DB34T5013-2025</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的</w:t>
      </w:r>
      <w:r>
        <w:rPr>
          <w:rStyle w:val="35"/>
          <w:rFonts w:hint="eastAsia" w:ascii="宋体" w:hAnsi="宋体" w:cs="Times New Roman"/>
          <w:color w:val="000000" w:themeColor="text1"/>
          <w:sz w:val="24"/>
          <w:szCs w:val="24"/>
          <w:highlight w:val="none"/>
          <w:u w:val="none"/>
          <w:lang w:val="en-US" w:eastAsia="zh-CN"/>
          <w14:textFill>
            <w14:solidFill>
              <w14:schemeClr w14:val="tx1"/>
            </w14:solidFill>
          </w14:textFill>
        </w:rPr>
        <w:t>100%</w:t>
      </w:r>
      <w:r>
        <w:rPr>
          <w:rStyle w:val="35"/>
          <w:rFonts w:hint="eastAsia" w:ascii="宋体" w:hAnsi="宋体"/>
          <w:color w:val="000000" w:themeColor="text1"/>
          <w:sz w:val="24"/>
          <w:szCs w:val="24"/>
          <w:highlight w:val="none"/>
          <w:lang w:val="en-US" w:eastAsia="zh-CN"/>
          <w14:textFill>
            <w14:solidFill>
              <w14:schemeClr w14:val="tx1"/>
            </w14:solidFill>
          </w14:textFill>
        </w:rPr>
        <w:t>计取</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；清单控制价编制费参照皖价服〔2007〕86号文《安徽省建设工程造价咨询服务及收费标准》100%计取。</w:t>
      </w:r>
    </w:p>
    <w:p w14:paraId="0F2A53C0">
      <w:pPr>
        <w:pageBreakBefore w:val="0"/>
        <w:widowControl/>
        <w:numPr>
          <w:ilvl w:val="0"/>
          <w:numId w:val="0"/>
        </w:numPr>
        <w:kinsoku/>
        <w:wordWrap/>
        <w:overflowPunct/>
        <w:topLinePunct w:val="0"/>
        <w:autoSpaceDE/>
        <w:autoSpaceDN/>
        <w:bidi w:val="0"/>
        <w:adjustRightInd/>
        <w:spacing w:line="360" w:lineRule="auto"/>
        <w:ind w:firstLine="480" w:firstLineChars="200"/>
        <w:textAlignment w:val="baseline"/>
        <w:rPr>
          <w:rStyle w:val="35"/>
          <w:rFonts w:hint="default" w:ascii="宋体" w:hAnsi="宋体"/>
          <w:color w:val="000000" w:themeColor="text1"/>
          <w:sz w:val="24"/>
          <w:szCs w:val="24"/>
          <w:lang w:val="en-US" w:eastAsia="zh-CN"/>
          <w14:textFill>
            <w14:solidFill>
              <w14:schemeClr w14:val="tx1"/>
            </w14:solidFill>
          </w14:textFill>
        </w:rPr>
      </w:pPr>
      <w:r>
        <w:rPr>
          <w:rStyle w:val="35"/>
          <w:rFonts w:hint="eastAsia" w:ascii="宋体" w:hAnsi="宋体"/>
          <w:color w:val="000000" w:themeColor="text1"/>
          <w:sz w:val="24"/>
          <w:szCs w:val="24"/>
          <w:lang w:val="en-US" w:eastAsia="zh-CN"/>
          <w14:textFill>
            <w14:solidFill>
              <w14:schemeClr w14:val="tx1"/>
            </w14:solidFill>
          </w14:textFill>
        </w:rPr>
        <w:t>4</w:t>
      </w:r>
      <w:r>
        <w:rPr>
          <w:rStyle w:val="35"/>
          <w:rFonts w:ascii="宋体" w:hAnsi="宋体"/>
          <w:color w:val="000000" w:themeColor="text1"/>
          <w:sz w:val="24"/>
          <w:szCs w:val="24"/>
          <w14:textFill>
            <w14:solidFill>
              <w14:schemeClr w14:val="tx1"/>
            </w14:solidFill>
          </w14:textFill>
        </w:rPr>
        <w:t>.采购需求：</w:t>
      </w:r>
      <w:r>
        <w:rPr>
          <w:rStyle w:val="35"/>
          <w:rFonts w:hint="eastAsia" w:ascii="宋体" w:hAnsi="宋体"/>
          <w:color w:val="000000" w:themeColor="text1"/>
          <w:sz w:val="24"/>
          <w:szCs w:val="24"/>
          <w:lang w:val="en-US" w:eastAsia="zh-CN"/>
          <w14:textFill>
            <w14:solidFill>
              <w14:schemeClr w14:val="tx1"/>
            </w14:solidFill>
          </w14:textFill>
        </w:rPr>
        <w:t>淮北市园林管理处2026年度招标代理及造价咨询服务，本项目针对业主安排的</w:t>
      </w:r>
      <w:r>
        <w:rPr>
          <w:rStyle w:val="35"/>
          <w:rFonts w:hint="default" w:ascii="宋体" w:hAnsi="宋体"/>
          <w:color w:val="000000" w:themeColor="text1"/>
          <w:sz w:val="24"/>
          <w:szCs w:val="24"/>
          <w:lang w:val="en-US" w:eastAsia="zh-CN"/>
          <w14:textFill>
            <w14:solidFill>
              <w14:schemeClr w14:val="tx1"/>
            </w14:solidFill>
          </w14:textFill>
        </w:rPr>
        <w:t>2026</w:t>
      </w:r>
      <w:r>
        <w:rPr>
          <w:rStyle w:val="35"/>
          <w:rFonts w:hint="eastAsia" w:ascii="宋体" w:hAnsi="宋体"/>
          <w:color w:val="000000" w:themeColor="text1"/>
          <w:sz w:val="24"/>
          <w:szCs w:val="24"/>
          <w:lang w:val="en-US" w:eastAsia="zh-CN"/>
          <w14:textFill>
            <w14:solidFill>
              <w14:schemeClr w14:val="tx1"/>
            </w14:solidFill>
          </w14:textFill>
        </w:rPr>
        <w:t>年年度预算内</w:t>
      </w:r>
      <w:r>
        <w:rPr>
          <w:rStyle w:val="35"/>
          <w:rFonts w:hint="eastAsia" w:ascii="宋体" w:hAnsi="宋体"/>
          <w:color w:val="000000" w:themeColor="text1"/>
          <w:sz w:val="24"/>
          <w:szCs w:val="24"/>
          <w:highlight w:val="none"/>
          <w:lang w:val="en-US" w:eastAsia="zh-CN"/>
          <w14:textFill>
            <w14:solidFill>
              <w14:schemeClr w14:val="tx1"/>
            </w14:solidFill>
          </w14:textFill>
        </w:rPr>
        <w:t>、预算外</w:t>
      </w:r>
      <w:r>
        <w:rPr>
          <w:rStyle w:val="35"/>
          <w:rFonts w:hint="eastAsia" w:ascii="宋体" w:hAnsi="宋体"/>
          <w:color w:val="000000" w:themeColor="text1"/>
          <w:sz w:val="24"/>
          <w:szCs w:val="24"/>
          <w:lang w:val="en-US" w:eastAsia="zh-CN"/>
          <w14:textFill>
            <w14:solidFill>
              <w14:schemeClr w14:val="tx1"/>
            </w14:solidFill>
          </w14:textFill>
        </w:rPr>
        <w:t>项目</w:t>
      </w:r>
      <w:r>
        <w:rPr>
          <w:rStyle w:val="35"/>
          <w:rFonts w:hint="eastAsia" w:ascii="宋体" w:hAnsi="宋体"/>
          <w:color w:val="000000" w:themeColor="text1"/>
          <w:sz w:val="24"/>
          <w:szCs w:val="24"/>
          <w:highlight w:val="none"/>
          <w:lang w:val="en-US" w:eastAsia="zh-CN"/>
          <w14:textFill>
            <w14:solidFill>
              <w14:schemeClr w14:val="tx1"/>
            </w14:solidFill>
          </w14:textFill>
        </w:rPr>
        <w:t>的招标及造价咨询工作，以及其他小型零星项目的造价咨询服务。</w:t>
      </w:r>
      <w:r>
        <w:rPr>
          <w:rStyle w:val="35"/>
          <w:rFonts w:hint="eastAsia" w:ascii="宋体" w:hAnsi="宋体"/>
          <w:color w:val="000000" w:themeColor="text1"/>
          <w:sz w:val="24"/>
          <w:szCs w:val="24"/>
          <w:lang w:val="en-US" w:eastAsia="zh-CN"/>
          <w14:textFill>
            <w14:solidFill>
              <w14:schemeClr w14:val="tx1"/>
            </w14:solidFill>
          </w14:textFill>
        </w:rPr>
        <w:t>主要包括招标文件的编制、清单控制价编制、招标公告的发布、开标、评标、定标、资料归档、协助业主澄清答疑（如有）等相关招标代理服务。参照</w:t>
      </w:r>
      <w:r>
        <w:rPr>
          <w:rStyle w:val="35"/>
          <w:rFonts w:hint="eastAsia" w:ascii="宋体" w:hAnsi="宋体"/>
          <w:color w:val="000000" w:themeColor="text1"/>
          <w:sz w:val="24"/>
          <w:szCs w:val="24"/>
          <w:highlight w:val="none"/>
          <w:lang w:val="en-US" w:eastAsia="zh-CN"/>
          <w14:textFill>
            <w14:solidFill>
              <w14:schemeClr w14:val="tx1"/>
            </w14:solidFill>
          </w14:textFill>
        </w:rPr>
        <w:t>工程建设项目招标代理规程DB34T5013-2025及</w:t>
      </w:r>
      <w:r>
        <w:rPr>
          <w:rStyle w:val="35"/>
          <w:rFonts w:hint="eastAsia" w:ascii="宋体" w:hAnsi="宋体"/>
          <w:color w:val="000000" w:themeColor="text1"/>
          <w:sz w:val="24"/>
          <w:szCs w:val="24"/>
          <w:lang w:val="en-US" w:eastAsia="zh-CN"/>
          <w14:textFill>
            <w14:solidFill>
              <w14:schemeClr w14:val="tx1"/>
            </w14:solidFill>
          </w14:textFill>
        </w:rPr>
        <w:t>《关于重新制定工程造价咨询服务收费项目及标准的通知》（皖价服[2007]86号文）规定的建设工程造价咨询服务收费项目及标准为基础，以折扣率报价。注：如报折扣率为60%，招标代理费=工程建设项目招标代理规程</w:t>
      </w:r>
      <w:r>
        <w:rPr>
          <w:rStyle w:val="35"/>
          <w:rFonts w:hint="eastAsia" w:ascii="宋体" w:hAnsi="宋体"/>
          <w:color w:val="000000" w:themeColor="text1"/>
          <w:sz w:val="24"/>
          <w:szCs w:val="24"/>
          <w:highlight w:val="none"/>
          <w:lang w:val="en-US" w:eastAsia="zh-CN"/>
          <w14:textFill>
            <w14:solidFill>
              <w14:schemeClr w14:val="tx1"/>
            </w14:solidFill>
          </w14:textFill>
        </w:rPr>
        <w:t>DB34T5013-2025招标代理基本服务收费标准</w:t>
      </w:r>
      <w:r>
        <w:rPr>
          <w:rStyle w:val="35"/>
          <w:rFonts w:hint="eastAsia" w:ascii="宋体" w:hAnsi="宋体"/>
          <w:color w:val="000000" w:themeColor="text1"/>
          <w:sz w:val="24"/>
          <w:szCs w:val="24"/>
          <w:lang w:val="en-US" w:eastAsia="zh-CN"/>
          <w14:textFill>
            <w14:solidFill>
              <w14:schemeClr w14:val="tx1"/>
            </w14:solidFill>
          </w14:textFill>
        </w:rPr>
        <w:t>×60%，造价咨询服务费=皖价服[2007]86号文规定的标准（工程量清单编制取费标准+控制价编制取费标准）×60%，计算基数为施工承包单位的中标价，小型零星项目的造价咨询费无中标价的按编制的控制价为计算基数。</w:t>
      </w:r>
    </w:p>
    <w:p w14:paraId="390DA35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baseline"/>
        <w:rPr>
          <w:rStyle w:val="35"/>
          <w:rFonts w:hint="eastAsia" w:ascii="宋体" w:hAnsi="宋体"/>
          <w:color w:val="000000" w:themeColor="text1"/>
          <w:sz w:val="24"/>
          <w:szCs w:val="24"/>
          <w:lang w:val="en-US" w:eastAsia="zh-CN"/>
          <w14:textFill>
            <w14:solidFill>
              <w14:schemeClr w14:val="tx1"/>
            </w14:solidFill>
          </w14:textFill>
        </w:rPr>
      </w:pPr>
      <w:r>
        <w:rPr>
          <w:rStyle w:val="35"/>
          <w:rFonts w:hint="eastAsia" w:ascii="宋体" w:hAnsi="宋体"/>
          <w:color w:val="000000" w:themeColor="text1"/>
          <w:sz w:val="24"/>
          <w:szCs w:val="24"/>
          <w:lang w:val="en-US" w:eastAsia="zh-CN"/>
          <w14:textFill>
            <w14:solidFill>
              <w14:schemeClr w14:val="tx1"/>
            </w14:solidFill>
          </w14:textFill>
        </w:rPr>
        <w:t>注:项目实施内容如因资金计划或政策等原因调整，相应费用以中标费率为基数进行计算，由此造成的风险由供应商自行承担。具体内容详见竞争性磋商文件。</w:t>
      </w:r>
    </w:p>
    <w:p w14:paraId="5643CF7A">
      <w:pPr>
        <w:pageBreakBefore w:val="0"/>
        <w:widowControl/>
        <w:numPr>
          <w:ilvl w:val="0"/>
          <w:numId w:val="0"/>
        </w:numPr>
        <w:kinsoku/>
        <w:wordWrap/>
        <w:overflowPunct/>
        <w:topLinePunct w:val="0"/>
        <w:autoSpaceDE/>
        <w:autoSpaceDN/>
        <w:bidi w:val="0"/>
        <w:adjustRightInd/>
        <w:spacing w:line="360" w:lineRule="auto"/>
        <w:ind w:firstLine="480" w:firstLineChars="200"/>
        <w:textAlignment w:val="baseline"/>
        <w:rPr>
          <w:rStyle w:val="35"/>
          <w:rFonts w:hint="eastAsia" w:ascii="宋体" w:hAnsi="宋体"/>
          <w:color w:val="auto"/>
          <w:sz w:val="24"/>
          <w:szCs w:val="24"/>
          <w:lang w:eastAsia="zh-CN"/>
        </w:rPr>
      </w:pPr>
      <w:r>
        <w:rPr>
          <w:rStyle w:val="35"/>
          <w:rFonts w:hint="eastAsia" w:ascii="宋体" w:hAnsi="宋体"/>
          <w:color w:val="auto"/>
          <w:sz w:val="24"/>
          <w:szCs w:val="24"/>
          <w:lang w:val="en-US" w:eastAsia="zh-CN"/>
        </w:rPr>
        <w:t>5.</w:t>
      </w:r>
      <w:r>
        <w:rPr>
          <w:rStyle w:val="35"/>
          <w:rFonts w:hint="eastAsia" w:ascii="宋体" w:hAnsi="宋体"/>
          <w:color w:val="auto"/>
          <w:sz w:val="24"/>
          <w:szCs w:val="24"/>
          <w:lang w:eastAsia="zh-CN"/>
        </w:rPr>
        <w:t>服务</w:t>
      </w:r>
      <w:r>
        <w:rPr>
          <w:rStyle w:val="35"/>
          <w:rFonts w:ascii="宋体" w:hAnsi="宋体"/>
          <w:color w:val="auto"/>
          <w:sz w:val="24"/>
          <w:szCs w:val="24"/>
        </w:rPr>
        <w:t>期限：</w:t>
      </w:r>
      <w:r>
        <w:rPr>
          <w:rStyle w:val="35"/>
          <w:rFonts w:hint="eastAsia" w:ascii="宋体" w:hAnsi="宋体"/>
          <w:color w:val="auto"/>
          <w:sz w:val="24"/>
          <w:szCs w:val="24"/>
          <w:lang w:eastAsia="zh-CN"/>
        </w:rPr>
        <w:t>从</w:t>
      </w:r>
      <w:r>
        <w:rPr>
          <w:rStyle w:val="35"/>
          <w:rFonts w:hint="default" w:ascii="宋体" w:hAnsi="宋体"/>
          <w:color w:val="auto"/>
          <w:sz w:val="24"/>
          <w:szCs w:val="24"/>
          <w:lang w:val="en-US" w:eastAsia="zh-CN"/>
        </w:rPr>
        <w:t>2026</w:t>
      </w:r>
      <w:r>
        <w:rPr>
          <w:rStyle w:val="35"/>
          <w:rFonts w:hint="eastAsia" w:ascii="宋体" w:hAnsi="宋体"/>
          <w:color w:val="auto"/>
          <w:sz w:val="24"/>
          <w:szCs w:val="24"/>
          <w:lang w:val="en-US" w:eastAsia="zh-CN"/>
        </w:rPr>
        <w:t>年</w:t>
      </w:r>
      <w:r>
        <w:rPr>
          <w:rStyle w:val="35"/>
          <w:rFonts w:hint="default" w:ascii="宋体" w:hAnsi="宋体"/>
          <w:color w:val="auto"/>
          <w:sz w:val="24"/>
          <w:szCs w:val="24"/>
          <w:lang w:val="en-US" w:eastAsia="zh-CN"/>
        </w:rPr>
        <w:t>1</w:t>
      </w:r>
      <w:r>
        <w:rPr>
          <w:rStyle w:val="35"/>
          <w:rFonts w:hint="eastAsia" w:ascii="宋体" w:hAnsi="宋体"/>
          <w:color w:val="auto"/>
          <w:sz w:val="24"/>
          <w:szCs w:val="24"/>
          <w:lang w:val="en-US" w:eastAsia="zh-CN"/>
        </w:rPr>
        <w:t>月</w:t>
      </w:r>
      <w:r>
        <w:rPr>
          <w:rStyle w:val="35"/>
          <w:rFonts w:hint="default" w:ascii="宋体" w:hAnsi="宋体"/>
          <w:color w:val="auto"/>
          <w:sz w:val="24"/>
          <w:szCs w:val="24"/>
          <w:lang w:val="en-US" w:eastAsia="zh-CN"/>
        </w:rPr>
        <w:t>1</w:t>
      </w:r>
      <w:r>
        <w:rPr>
          <w:rStyle w:val="35"/>
          <w:rFonts w:hint="eastAsia" w:ascii="宋体" w:hAnsi="宋体"/>
          <w:color w:val="auto"/>
          <w:sz w:val="24"/>
          <w:szCs w:val="24"/>
          <w:lang w:val="en-US" w:eastAsia="zh-CN"/>
        </w:rPr>
        <w:t>日起至</w:t>
      </w:r>
      <w:r>
        <w:rPr>
          <w:rStyle w:val="35"/>
          <w:rFonts w:hint="default" w:ascii="宋体" w:hAnsi="宋体"/>
          <w:color w:val="auto"/>
          <w:sz w:val="24"/>
          <w:szCs w:val="24"/>
          <w:lang w:val="en-US" w:eastAsia="zh-CN"/>
        </w:rPr>
        <w:t>2026</w:t>
      </w:r>
      <w:r>
        <w:rPr>
          <w:rStyle w:val="35"/>
          <w:rFonts w:hint="eastAsia" w:ascii="宋体" w:hAnsi="宋体"/>
          <w:color w:val="auto"/>
          <w:sz w:val="24"/>
          <w:szCs w:val="24"/>
          <w:lang w:val="en-US" w:eastAsia="zh-CN"/>
        </w:rPr>
        <w:t>年</w:t>
      </w:r>
      <w:r>
        <w:rPr>
          <w:rStyle w:val="35"/>
          <w:rFonts w:hint="default" w:ascii="宋体" w:hAnsi="宋体"/>
          <w:color w:val="auto"/>
          <w:sz w:val="24"/>
          <w:szCs w:val="24"/>
          <w:lang w:val="en-US" w:eastAsia="zh-CN"/>
        </w:rPr>
        <w:t>12</w:t>
      </w:r>
      <w:r>
        <w:rPr>
          <w:rStyle w:val="35"/>
          <w:rFonts w:hint="eastAsia" w:ascii="宋体" w:hAnsi="宋体"/>
          <w:color w:val="auto"/>
          <w:sz w:val="24"/>
          <w:szCs w:val="24"/>
          <w:lang w:val="en-US" w:eastAsia="zh-CN"/>
        </w:rPr>
        <w:t>月</w:t>
      </w:r>
      <w:r>
        <w:rPr>
          <w:rStyle w:val="35"/>
          <w:rFonts w:hint="default" w:ascii="宋体" w:hAnsi="宋体"/>
          <w:color w:val="auto"/>
          <w:sz w:val="24"/>
          <w:szCs w:val="24"/>
          <w:lang w:val="en-US" w:eastAsia="zh-CN"/>
        </w:rPr>
        <w:t>31</w:t>
      </w:r>
      <w:r>
        <w:rPr>
          <w:rStyle w:val="35"/>
          <w:rFonts w:hint="eastAsia" w:ascii="宋体" w:hAnsi="宋体"/>
          <w:color w:val="auto"/>
          <w:sz w:val="24"/>
          <w:szCs w:val="24"/>
          <w:lang w:val="en-US" w:eastAsia="zh-CN"/>
        </w:rPr>
        <w:t>日</w:t>
      </w:r>
      <w:r>
        <w:rPr>
          <w:rStyle w:val="35"/>
          <w:rFonts w:hint="eastAsia" w:ascii="宋体" w:hAnsi="宋体"/>
          <w:color w:val="auto"/>
          <w:sz w:val="24"/>
          <w:szCs w:val="24"/>
          <w:lang w:eastAsia="zh-CN"/>
        </w:rPr>
        <w:t>结束，</w:t>
      </w:r>
      <w:r>
        <w:rPr>
          <w:rStyle w:val="35"/>
          <w:rFonts w:hint="eastAsia" w:ascii="宋体" w:hAnsi="宋体"/>
          <w:color w:val="auto"/>
          <w:sz w:val="24"/>
          <w:szCs w:val="24"/>
          <w:lang w:val="en-US" w:eastAsia="zh-CN"/>
        </w:rPr>
        <w:t>同时</w:t>
      </w:r>
      <w:r>
        <w:rPr>
          <w:rStyle w:val="35"/>
          <w:rFonts w:hint="eastAsia" w:ascii="宋体" w:hAnsi="宋体"/>
          <w:color w:val="auto"/>
          <w:sz w:val="24"/>
          <w:szCs w:val="24"/>
          <w:lang w:eastAsia="zh-CN"/>
        </w:rPr>
        <w:t>移交全部归档资料止</w:t>
      </w:r>
      <w:r>
        <w:rPr>
          <w:rStyle w:val="35"/>
          <w:rFonts w:hint="eastAsia" w:ascii="宋体" w:hAnsi="宋体"/>
          <w:color w:val="auto"/>
          <w:sz w:val="24"/>
          <w:szCs w:val="24"/>
          <w:highlight w:val="none"/>
          <w:lang w:eastAsia="zh-CN"/>
        </w:rPr>
        <w:t>（在此期限内接到业主安排的项目，服务至项目结束）</w:t>
      </w:r>
      <w:r>
        <w:rPr>
          <w:rStyle w:val="35"/>
          <w:rFonts w:hint="eastAsia" w:ascii="宋体" w:hAnsi="宋体"/>
          <w:color w:val="auto"/>
          <w:sz w:val="24"/>
          <w:szCs w:val="24"/>
          <w:lang w:eastAsia="zh-CN"/>
        </w:rPr>
        <w:t>。</w:t>
      </w:r>
    </w:p>
    <w:p w14:paraId="29BF89CB">
      <w:pPr>
        <w:pageBreakBefore w:val="0"/>
        <w:widowControl/>
        <w:numPr>
          <w:ilvl w:val="0"/>
          <w:numId w:val="0"/>
        </w:numPr>
        <w:kinsoku/>
        <w:wordWrap/>
        <w:overflowPunct/>
        <w:topLinePunct w:val="0"/>
        <w:autoSpaceDE/>
        <w:autoSpaceDN/>
        <w:bidi w:val="0"/>
        <w:adjustRightInd/>
        <w:spacing w:line="360" w:lineRule="auto"/>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hint="eastAsia" w:ascii="宋体" w:hAnsi="宋体"/>
          <w:color w:val="000000" w:themeColor="text1"/>
          <w:sz w:val="24"/>
          <w:szCs w:val="24"/>
          <w:lang w:val="en-US" w:eastAsia="zh-CN"/>
          <w14:textFill>
            <w14:solidFill>
              <w14:schemeClr w14:val="tx1"/>
            </w14:solidFill>
          </w14:textFill>
        </w:rPr>
        <w:t>7</w:t>
      </w:r>
      <w:r>
        <w:rPr>
          <w:rStyle w:val="35"/>
          <w:rFonts w:ascii="宋体" w:hAnsi="宋体"/>
          <w:color w:val="000000" w:themeColor="text1"/>
          <w:sz w:val="24"/>
          <w:szCs w:val="24"/>
          <w14:textFill>
            <w14:solidFill>
              <w14:schemeClr w14:val="tx1"/>
            </w14:solidFill>
          </w14:textFill>
        </w:rPr>
        <w:t>.本项目不接受联合体。</w:t>
      </w:r>
    </w:p>
    <w:p w14:paraId="467AA431">
      <w:pPr>
        <w:pageBreakBefore w:val="0"/>
        <w:widowControl/>
        <w:kinsoku/>
        <w:wordWrap/>
        <w:overflowPunct/>
        <w:topLinePunct w:val="0"/>
        <w:autoSpaceDE/>
        <w:autoSpaceDN/>
        <w:bidi w:val="0"/>
        <w:adjustRightInd/>
        <w:spacing w:line="360" w:lineRule="auto"/>
        <w:ind w:firstLine="480" w:firstLineChars="200"/>
        <w:textAlignment w:val="baseline"/>
        <w:rPr>
          <w:rStyle w:val="35"/>
          <w:rFonts w:hint="eastAsia" w:ascii="宋体" w:hAnsi="宋体" w:cs="Times New Roman"/>
          <w:color w:val="000000" w:themeColor="text1"/>
          <w:sz w:val="24"/>
          <w:szCs w:val="24"/>
          <w:lang w:val="en-US" w:eastAsia="zh-CN"/>
          <w14:textFill>
            <w14:solidFill>
              <w14:schemeClr w14:val="tx1"/>
            </w14:solidFill>
          </w14:textFill>
        </w:rPr>
      </w:pPr>
      <w:r>
        <w:rPr>
          <w:rStyle w:val="35"/>
          <w:rFonts w:hint="eastAsia" w:ascii="宋体" w:hAnsi="宋体" w:cs="Times New Roman"/>
          <w:color w:val="000000" w:themeColor="text1"/>
          <w:sz w:val="24"/>
          <w:szCs w:val="24"/>
          <w:lang w:val="en-US" w:eastAsia="zh-CN"/>
          <w14:textFill>
            <w14:solidFill>
              <w14:schemeClr w14:val="tx1"/>
            </w14:solidFill>
          </w14:textFill>
        </w:rPr>
        <w:t>8.资金来源：财政资金。</w:t>
      </w:r>
    </w:p>
    <w:p w14:paraId="5FDE98A4">
      <w:pPr>
        <w:pStyle w:val="33"/>
        <w:pageBreakBefore w:val="0"/>
        <w:widowControl/>
        <w:kinsoku/>
        <w:wordWrap/>
        <w:overflowPunct/>
        <w:topLinePunct w:val="0"/>
        <w:autoSpaceDE/>
        <w:autoSpaceDN/>
        <w:bidi w:val="0"/>
        <w:adjustRightInd/>
        <w:spacing w:line="360" w:lineRule="auto"/>
        <w:ind w:firstLine="482" w:firstLineChars="200"/>
        <w:textAlignment w:val="baseline"/>
        <w:outlineLvl w:val="1"/>
        <w:rPr>
          <w:rStyle w:val="35"/>
          <w:rFonts w:ascii="宋体" w:hAnsi="宋体"/>
          <w:bCs w:val="0"/>
          <w:color w:val="000000" w:themeColor="text1"/>
          <w:sz w:val="24"/>
          <w:szCs w:val="24"/>
          <w14:textFill>
            <w14:solidFill>
              <w14:schemeClr w14:val="tx1"/>
            </w14:solidFill>
          </w14:textFill>
        </w:rPr>
      </w:pPr>
      <w:bookmarkStart w:id="11" w:name="_Toc6281"/>
      <w:bookmarkStart w:id="12" w:name="_Toc8842"/>
      <w:bookmarkStart w:id="13" w:name="_Toc3817"/>
      <w:bookmarkStart w:id="14" w:name="_Toc19065"/>
      <w:r>
        <w:rPr>
          <w:rStyle w:val="35"/>
          <w:rFonts w:ascii="宋体" w:hAnsi="宋体"/>
          <w:bCs w:val="0"/>
          <w:color w:val="000000" w:themeColor="text1"/>
          <w:sz w:val="24"/>
          <w:szCs w:val="24"/>
          <w14:textFill>
            <w14:solidFill>
              <w14:schemeClr w14:val="tx1"/>
            </w14:solidFill>
          </w14:textFill>
        </w:rPr>
        <w:t>二、申请人的资格要求</w:t>
      </w:r>
      <w:bookmarkEnd w:id="11"/>
      <w:bookmarkEnd w:id="12"/>
      <w:bookmarkEnd w:id="13"/>
      <w:bookmarkEnd w:id="14"/>
    </w:p>
    <w:p w14:paraId="4A900197">
      <w:pPr>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bookmarkStart w:id="15" w:name="_Toc17323"/>
      <w:bookmarkStart w:id="16" w:name="_Toc7973"/>
      <w:bookmarkStart w:id="17" w:name="_Toc11696"/>
      <w:r>
        <w:rPr>
          <w:rFonts w:hint="eastAsia" w:ascii="宋体" w:hAnsi="宋体" w:eastAsia="宋体" w:cs="宋体"/>
          <w:sz w:val="24"/>
          <w:szCs w:val="24"/>
          <w:lang w:val="en-US" w:eastAsia="zh-CN"/>
        </w:rPr>
        <w:t>1.符合《中华人民共和国政府采购法》第二十二条规定；</w:t>
      </w:r>
    </w:p>
    <w:p w14:paraId="331C79E0">
      <w:pPr>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bookmarkStart w:id="18" w:name="bookmark5"/>
      <w:bookmarkEnd w:id="18"/>
      <w:r>
        <w:rPr>
          <w:rFonts w:hint="eastAsia" w:ascii="宋体" w:hAnsi="宋体" w:eastAsia="宋体" w:cs="宋体"/>
          <w:sz w:val="24"/>
          <w:szCs w:val="24"/>
          <w:lang w:val="en-US" w:eastAsia="zh-CN"/>
        </w:rPr>
        <w:t>2.本项目的特定资格要求：</w:t>
      </w:r>
    </w:p>
    <w:p w14:paraId="3350C641">
      <w:pPr>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2.1具有独立法人资格，具有有效的营业执照。</w:t>
      </w:r>
    </w:p>
    <w:p w14:paraId="3F71139B">
      <w:pPr>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2.2拟派项目负责人具备国家注册一级造价工程师执业资格；提供证书扫描件，并提供2025年6月以来投标人为缴纳的任意连续3个月的社保证明材料。</w:t>
      </w:r>
    </w:p>
    <w:p w14:paraId="1FE502E1">
      <w:pPr>
        <w:pStyle w:val="33"/>
        <w:pageBreakBefore w:val="0"/>
        <w:widowControl/>
        <w:kinsoku/>
        <w:wordWrap/>
        <w:overflowPunct/>
        <w:topLinePunct w:val="0"/>
        <w:autoSpaceDE/>
        <w:autoSpaceDN/>
        <w:bidi w:val="0"/>
        <w:adjustRightInd/>
        <w:spacing w:line="360" w:lineRule="auto"/>
        <w:ind w:firstLine="482" w:firstLineChars="200"/>
        <w:textAlignment w:val="baseline"/>
        <w:outlineLvl w:val="1"/>
        <w:rPr>
          <w:rStyle w:val="35"/>
          <w:rFonts w:hint="eastAsia" w:ascii="宋体" w:hAnsi="宋体" w:eastAsia="宋体" w:cs="Times New Roman"/>
          <w:bCs w:val="0"/>
          <w:color w:val="000000" w:themeColor="text1"/>
          <w:sz w:val="24"/>
          <w:szCs w:val="24"/>
          <w:lang w:eastAsia="zh-CN"/>
          <w14:textFill>
            <w14:solidFill>
              <w14:schemeClr w14:val="tx1"/>
            </w14:solidFill>
          </w14:textFill>
        </w:rPr>
      </w:pPr>
      <w:bookmarkStart w:id="19" w:name="_Toc13861"/>
      <w:r>
        <w:rPr>
          <w:rStyle w:val="35"/>
          <w:rFonts w:ascii="宋体" w:hAnsi="宋体" w:eastAsia="宋体" w:cs="Times New Roman"/>
          <w:bCs w:val="0"/>
          <w:color w:val="000000" w:themeColor="text1"/>
          <w:sz w:val="24"/>
          <w:szCs w:val="24"/>
          <w14:textFill>
            <w14:solidFill>
              <w14:schemeClr w14:val="tx1"/>
            </w14:solidFill>
          </w14:textFill>
        </w:rPr>
        <w:t>三、获取</w:t>
      </w:r>
      <w:r>
        <w:rPr>
          <w:rStyle w:val="35"/>
          <w:rFonts w:hint="eastAsia" w:ascii="宋体" w:hAnsi="宋体" w:eastAsia="宋体" w:cs="Times New Roman"/>
          <w:bCs w:val="0"/>
          <w:color w:val="000000" w:themeColor="text1"/>
          <w:sz w:val="24"/>
          <w:szCs w:val="24"/>
          <w:lang w:eastAsia="zh-CN"/>
          <w14:textFill>
            <w14:solidFill>
              <w14:schemeClr w14:val="tx1"/>
            </w14:solidFill>
          </w14:textFill>
        </w:rPr>
        <w:t>采购文件</w:t>
      </w:r>
      <w:bookmarkEnd w:id="15"/>
      <w:bookmarkEnd w:id="16"/>
      <w:bookmarkEnd w:id="17"/>
      <w:bookmarkEnd w:id="19"/>
    </w:p>
    <w:p w14:paraId="7D55BB21">
      <w:pPr>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480" w:firstLineChars="200"/>
        <w:jc w:val="left"/>
        <w:textAlignment w:val="auto"/>
        <w:rPr>
          <w:rFonts w:hint="eastAsia" w:ascii="宋体" w:hAnsi="宋体" w:eastAsia="宋体" w:cs="宋体"/>
          <w:sz w:val="24"/>
          <w:szCs w:val="24"/>
          <w:lang w:val="en-US" w:eastAsia="zh-CN"/>
        </w:rPr>
      </w:pPr>
      <w:bookmarkStart w:id="20" w:name="_Toc3746"/>
      <w:bookmarkStart w:id="21" w:name="_Toc15414"/>
      <w:bookmarkStart w:id="22" w:name="_Toc30294"/>
      <w:bookmarkStart w:id="23" w:name="_Toc30289"/>
      <w:bookmarkStart w:id="24" w:name="_Toc28500"/>
      <w:bookmarkStart w:id="25" w:name="_Toc9811"/>
      <w:r>
        <w:rPr>
          <w:rFonts w:hint="eastAsia" w:ascii="宋体" w:hAnsi="宋体" w:eastAsia="宋体" w:cs="宋体"/>
          <w:sz w:val="24"/>
          <w:szCs w:val="24"/>
          <w:lang w:val="en-US" w:eastAsia="zh-CN"/>
        </w:rPr>
        <w:t>1、获取招标文件时间：凡参加投标者，请</w:t>
      </w:r>
      <w:r>
        <w:rPr>
          <w:rFonts w:hint="eastAsia" w:ascii="宋体" w:hAnsi="宋体" w:eastAsia="宋体" w:cs="宋体"/>
          <w:color w:val="000000" w:themeColor="text1"/>
          <w:sz w:val="24"/>
          <w:szCs w:val="24"/>
          <w:lang w:val="en-US" w:eastAsia="zh-CN"/>
          <w14:textFill>
            <w14:solidFill>
              <w14:schemeClr w14:val="tx1"/>
            </w14:solidFill>
          </w14:textFill>
        </w:rPr>
        <w:t>于202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1月6</w:t>
      </w:r>
      <w:r>
        <w:rPr>
          <w:rFonts w:hint="eastAsia" w:ascii="宋体" w:hAnsi="宋体" w:eastAsia="宋体" w:cs="宋体"/>
          <w:color w:val="000000" w:themeColor="text1"/>
          <w:sz w:val="24"/>
          <w:szCs w:val="24"/>
          <w:lang w:val="en-US" w:eastAsia="zh-CN"/>
          <w14:textFill>
            <w14:solidFill>
              <w14:schemeClr w14:val="tx1"/>
            </w14:solidFill>
          </w14:textFill>
        </w:rPr>
        <w:t>日至202</w:t>
      </w:r>
      <w:r>
        <w:rPr>
          <w:rFonts w:hint="eastAsia" w:ascii="宋体" w:hAnsi="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val="en-US"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1月13</w:t>
      </w:r>
      <w:r>
        <w:rPr>
          <w:rFonts w:hint="eastAsia" w:ascii="宋体" w:hAnsi="宋体" w:eastAsia="宋体" w:cs="宋体"/>
          <w:color w:val="000000" w:themeColor="text1"/>
          <w:sz w:val="24"/>
          <w:szCs w:val="24"/>
          <w:lang w:val="en-US" w:eastAsia="zh-CN"/>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报名获取</w:t>
      </w:r>
      <w:r>
        <w:rPr>
          <w:rFonts w:hint="eastAsia" w:ascii="宋体" w:hAnsi="宋体" w:eastAsia="宋体" w:cs="宋体"/>
          <w:color w:val="000000" w:themeColor="text1"/>
          <w:sz w:val="24"/>
          <w:szCs w:val="24"/>
          <w:lang w:val="en-US" w:eastAsia="zh-CN"/>
          <w14:textFill>
            <w14:solidFill>
              <w14:schemeClr w14:val="tx1"/>
            </w14:solidFill>
          </w14:textFill>
        </w:rPr>
        <w:t>。</w:t>
      </w:r>
    </w:p>
    <w:p w14:paraId="6C4A01F6">
      <w:pPr>
        <w:keepNext w:val="0"/>
        <w:keepLines w:val="0"/>
        <w:pageBreakBefore w:val="0"/>
        <w:widowControl w:val="0"/>
        <w:kinsoku/>
        <w:wordWrap w:val="0"/>
        <w:overflowPunct/>
        <w:topLinePunct w:val="0"/>
        <w:autoSpaceDE w:val="0"/>
        <w:autoSpaceDN w:val="0"/>
        <w:bidi w:val="0"/>
        <w:adjustRightInd/>
        <w:snapToGrid/>
        <w:spacing w:line="360" w:lineRule="auto"/>
        <w:ind w:left="0" w:leftChars="0" w:firstLine="480" w:firstLineChars="200"/>
        <w:jc w:val="left"/>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lang w:val="en-US" w:eastAsia="zh-CN"/>
        </w:rPr>
        <w:t>2、获取招</w:t>
      </w:r>
      <w:r>
        <w:rPr>
          <w:rFonts w:hint="eastAsia" w:ascii="宋体" w:hAnsi="宋体" w:eastAsia="宋体" w:cs="宋体"/>
          <w:color w:val="auto"/>
          <w:sz w:val="24"/>
          <w:szCs w:val="24"/>
          <w:lang w:val="en-US" w:eastAsia="zh-CN"/>
        </w:rPr>
        <w:t>标文件地点：在招标公告下方链接自行下载或在获取时间截止前联系</w:t>
      </w:r>
      <w:r>
        <w:rPr>
          <w:rStyle w:val="35"/>
          <w:rFonts w:hint="eastAsia" w:ascii="宋体" w:hAnsi="宋体" w:cs="Times New Roman"/>
          <w:color w:val="000000" w:themeColor="text1"/>
          <w:sz w:val="24"/>
          <w:szCs w:val="24"/>
          <w:lang w:val="en-US" w:eastAsia="zh-CN"/>
          <w14:textFill>
            <w14:solidFill>
              <w14:schemeClr w14:val="tx1"/>
            </w14:solidFill>
          </w14:textFill>
        </w:rPr>
        <w:t>淮北市园林管理处领取纸质或电子版的招标文件(联系人：赵工；联系电话：0561-3024655)。</w:t>
      </w:r>
    </w:p>
    <w:p w14:paraId="417ED904">
      <w:pPr>
        <w:pStyle w:val="3"/>
        <w:keepNext/>
        <w:keepLines/>
        <w:pageBreakBefore w:val="0"/>
        <w:widowControl w:val="0"/>
        <w:kinsoku/>
        <w:wordWrap/>
        <w:overflowPunct/>
        <w:topLinePunct w:val="0"/>
        <w:autoSpaceDE/>
        <w:autoSpaceDN/>
        <w:bidi w:val="0"/>
        <w:adjustRightInd/>
        <w:snapToGrid/>
        <w:spacing w:before="0" w:line="360" w:lineRule="auto"/>
        <w:ind w:right="0" w:firstLine="482" w:firstLineChars="200"/>
        <w:jc w:val="left"/>
        <w:textAlignment w:val="auto"/>
        <w:outlineLvl w:val="1"/>
        <w:rPr>
          <w:rFonts w:hint="eastAsia" w:ascii="宋体" w:hAnsi="宋体" w:eastAsia="宋体" w:cs="宋体"/>
          <w:b/>
          <w:bCs w:val="0"/>
          <w:sz w:val="24"/>
          <w:szCs w:val="24"/>
        </w:rPr>
      </w:pPr>
      <w:bookmarkStart w:id="26" w:name="_Toc10627"/>
      <w:r>
        <w:rPr>
          <w:rFonts w:hint="eastAsia" w:ascii="宋体" w:hAnsi="宋体" w:eastAsia="宋体" w:cs="宋体"/>
          <w:b/>
          <w:bCs w:val="0"/>
          <w:sz w:val="24"/>
          <w:szCs w:val="24"/>
        </w:rPr>
        <w:t>四、响应文件提交</w:t>
      </w:r>
      <w:bookmarkEnd w:id="20"/>
      <w:bookmarkEnd w:id="21"/>
      <w:bookmarkEnd w:id="22"/>
      <w:bookmarkEnd w:id="23"/>
      <w:bookmarkEnd w:id="24"/>
      <w:bookmarkEnd w:id="25"/>
      <w:bookmarkEnd w:id="26"/>
    </w:p>
    <w:p w14:paraId="0421DAE6">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color w:val="000000"/>
          <w:sz w:val="24"/>
          <w:szCs w:val="24"/>
          <w:shd w:val="clear" w:color="auto" w:fill="FFFFFF"/>
          <w:lang w:val="en-US" w:eastAsia="zh-CN"/>
        </w:rPr>
      </w:pPr>
      <w:r>
        <w:rPr>
          <w:rFonts w:hint="eastAsia" w:ascii="宋体" w:hAnsi="宋体" w:eastAsia="宋体" w:cs="宋体"/>
          <w:b w:val="0"/>
          <w:bCs/>
          <w:color w:val="000000"/>
          <w:sz w:val="24"/>
          <w:szCs w:val="24"/>
          <w:shd w:val="clear" w:color="auto" w:fill="FFFFFF"/>
          <w:lang w:eastAsia="zh-CN"/>
        </w:rPr>
        <w:t>1、</w:t>
      </w:r>
      <w:r>
        <w:rPr>
          <w:rFonts w:hint="eastAsia" w:ascii="宋体" w:hAnsi="宋体" w:eastAsia="宋体" w:cs="宋体"/>
          <w:b w:val="0"/>
          <w:bCs/>
          <w:color w:val="000000"/>
          <w:sz w:val="24"/>
          <w:szCs w:val="24"/>
          <w:shd w:val="clear" w:color="auto" w:fill="FFFFFF"/>
          <w:lang w:val="en-US" w:eastAsia="zh-CN"/>
        </w:rPr>
        <w:t>截止时间：202</w:t>
      </w:r>
      <w:r>
        <w:rPr>
          <w:rFonts w:hint="eastAsia" w:ascii="宋体" w:hAnsi="宋体" w:cs="宋体"/>
          <w:b w:val="0"/>
          <w:bCs/>
          <w:color w:val="000000"/>
          <w:sz w:val="24"/>
          <w:szCs w:val="24"/>
          <w:shd w:val="clear" w:color="auto" w:fill="FFFFFF"/>
          <w:lang w:val="en-US" w:eastAsia="zh-CN"/>
        </w:rPr>
        <w:t>6</w:t>
      </w:r>
      <w:r>
        <w:rPr>
          <w:rFonts w:hint="eastAsia" w:ascii="宋体" w:hAnsi="宋体" w:eastAsia="宋体" w:cs="宋体"/>
          <w:b w:val="0"/>
          <w:bCs/>
          <w:color w:val="000000"/>
          <w:sz w:val="24"/>
          <w:szCs w:val="24"/>
          <w:shd w:val="clear" w:color="auto" w:fill="FFFFFF"/>
          <w:lang w:val="en-US" w:eastAsia="zh-CN"/>
        </w:rPr>
        <w:t>年</w:t>
      </w:r>
      <w:r>
        <w:rPr>
          <w:rFonts w:hint="eastAsia" w:ascii="宋体" w:hAnsi="宋体" w:cs="宋体"/>
          <w:b w:val="0"/>
          <w:bCs/>
          <w:color w:val="000000"/>
          <w:sz w:val="24"/>
          <w:szCs w:val="24"/>
          <w:shd w:val="clear" w:color="auto" w:fill="FFFFFF"/>
          <w:lang w:val="en-US" w:eastAsia="zh-CN"/>
        </w:rPr>
        <w:t>1月14</w:t>
      </w:r>
      <w:r>
        <w:rPr>
          <w:rFonts w:hint="eastAsia" w:ascii="宋体" w:hAnsi="宋体" w:eastAsia="宋体" w:cs="宋体"/>
          <w:b w:val="0"/>
          <w:bCs/>
          <w:color w:val="000000"/>
          <w:sz w:val="24"/>
          <w:szCs w:val="24"/>
          <w:shd w:val="clear" w:color="auto" w:fill="FFFFFF"/>
          <w:lang w:val="en-US" w:eastAsia="zh-CN"/>
        </w:rPr>
        <w:t>日</w:t>
      </w:r>
      <w:r>
        <w:rPr>
          <w:rFonts w:hint="eastAsia" w:ascii="宋体" w:hAnsi="宋体" w:cs="宋体"/>
          <w:b w:val="0"/>
          <w:bCs/>
          <w:color w:val="000000"/>
          <w:sz w:val="24"/>
          <w:szCs w:val="24"/>
          <w:shd w:val="clear" w:color="auto" w:fill="FFFFFF"/>
          <w:lang w:val="en-US" w:eastAsia="zh-CN"/>
        </w:rPr>
        <w:t>09</w:t>
      </w:r>
      <w:r>
        <w:rPr>
          <w:rFonts w:hint="eastAsia" w:ascii="宋体" w:hAnsi="宋体" w:eastAsia="宋体" w:cs="宋体"/>
          <w:b w:val="0"/>
          <w:bCs/>
          <w:color w:val="000000"/>
          <w:sz w:val="24"/>
          <w:szCs w:val="24"/>
          <w:shd w:val="clear" w:color="auto" w:fill="FFFFFF"/>
          <w:lang w:val="en-US" w:eastAsia="zh-CN"/>
        </w:rPr>
        <w:t>点00分（北京时间）</w:t>
      </w:r>
    </w:p>
    <w:p w14:paraId="6D27C2F8">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 w:val="0"/>
          <w:bCs/>
          <w:color w:val="000000"/>
          <w:sz w:val="24"/>
          <w:szCs w:val="24"/>
          <w:shd w:val="clear" w:color="auto" w:fill="FFFFFF"/>
          <w:lang w:eastAsia="zh-CN"/>
        </w:rPr>
      </w:pPr>
      <w:r>
        <w:rPr>
          <w:rFonts w:hint="eastAsia" w:ascii="宋体" w:hAnsi="宋体" w:eastAsia="宋体" w:cs="宋体"/>
          <w:b w:val="0"/>
          <w:bCs/>
          <w:color w:val="000000"/>
          <w:sz w:val="24"/>
          <w:szCs w:val="24"/>
          <w:shd w:val="clear" w:color="auto" w:fill="FFFFFF"/>
          <w:lang w:val="en-US" w:eastAsia="zh-CN"/>
        </w:rPr>
        <w:t>地点：淮北市园林管理处3楼会议室</w:t>
      </w:r>
    </w:p>
    <w:p w14:paraId="01C564A7">
      <w:pPr>
        <w:pStyle w:val="21"/>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360" w:lineRule="auto"/>
        <w:ind w:firstLine="480" w:firstLineChars="200"/>
        <w:textAlignment w:val="auto"/>
        <w:outlineLvl w:val="2"/>
        <w:rPr>
          <w:rFonts w:hint="eastAsia" w:ascii="宋体" w:hAnsi="宋体" w:eastAsia="宋体" w:cs="宋体"/>
          <w:b w:val="0"/>
          <w:bCs/>
          <w:color w:val="000000"/>
          <w:sz w:val="24"/>
          <w:szCs w:val="24"/>
          <w:shd w:val="clear" w:color="auto" w:fill="FFFFFF"/>
          <w:lang w:eastAsia="zh-CN"/>
        </w:rPr>
      </w:pPr>
      <w:bookmarkStart w:id="27" w:name="_Toc5198"/>
      <w:bookmarkStart w:id="28" w:name="_Toc9723"/>
      <w:bookmarkStart w:id="29" w:name="_Toc20489"/>
      <w:bookmarkStart w:id="30" w:name="_Toc14312"/>
      <w:r>
        <w:rPr>
          <w:rFonts w:hint="eastAsia" w:ascii="宋体" w:hAnsi="宋体" w:eastAsia="宋体" w:cs="宋体"/>
          <w:b w:val="0"/>
          <w:bCs/>
          <w:color w:val="000000"/>
          <w:sz w:val="24"/>
          <w:szCs w:val="24"/>
          <w:shd w:val="clear" w:color="auto" w:fill="FFFFFF"/>
          <w:lang w:eastAsia="zh-CN"/>
        </w:rPr>
        <w:t>逾期送达的或者未送达指定地点的</w:t>
      </w:r>
      <w:r>
        <w:rPr>
          <w:rFonts w:hint="eastAsia" w:ascii="宋体" w:hAnsi="宋体" w:cs="宋体"/>
          <w:b w:val="0"/>
          <w:bCs/>
          <w:color w:val="000000"/>
          <w:sz w:val="24"/>
          <w:szCs w:val="24"/>
          <w:shd w:val="clear" w:color="auto" w:fill="FFFFFF"/>
          <w:lang w:eastAsia="zh-CN"/>
        </w:rPr>
        <w:t>响应文件</w:t>
      </w:r>
      <w:r>
        <w:rPr>
          <w:rFonts w:hint="eastAsia" w:ascii="宋体" w:hAnsi="宋体" w:eastAsia="宋体" w:cs="宋体"/>
          <w:b w:val="0"/>
          <w:bCs/>
          <w:color w:val="000000"/>
          <w:sz w:val="24"/>
          <w:szCs w:val="24"/>
          <w:shd w:val="clear" w:color="auto" w:fill="FFFFFF"/>
          <w:lang w:eastAsia="zh-CN"/>
        </w:rPr>
        <w:t>，招标人不予受理。</w:t>
      </w:r>
      <w:bookmarkEnd w:id="27"/>
      <w:bookmarkEnd w:id="28"/>
      <w:bookmarkEnd w:id="29"/>
      <w:bookmarkEnd w:id="30"/>
    </w:p>
    <w:p w14:paraId="4BE8025B">
      <w:pPr>
        <w:pStyle w:val="21"/>
        <w:pageBreakBefore w:val="0"/>
        <w:widowControl/>
        <w:overflowPunct/>
        <w:topLinePunct w:val="0"/>
        <w:bidi w:val="0"/>
        <w:spacing w:before="0" w:line="360" w:lineRule="auto"/>
        <w:ind w:firstLine="482" w:firstLineChars="200"/>
        <w:rPr>
          <w:rFonts w:hint="eastAsia" w:ascii="宋体" w:hAnsi="宋体" w:cs="宋体"/>
          <w:b/>
          <w:color w:val="000000"/>
          <w:szCs w:val="24"/>
          <w:shd w:val="clear" w:color="auto" w:fill="FFFFFF"/>
        </w:rPr>
      </w:pPr>
      <w:r>
        <w:rPr>
          <w:rFonts w:hint="eastAsia" w:ascii="宋体" w:hAnsi="宋体" w:cs="宋体"/>
          <w:b/>
          <w:color w:val="000000"/>
          <w:szCs w:val="24"/>
          <w:shd w:val="clear" w:color="auto" w:fill="FFFFFF"/>
          <w:lang w:eastAsia="zh-CN"/>
        </w:rPr>
        <w:t>五</w:t>
      </w:r>
      <w:r>
        <w:rPr>
          <w:rFonts w:hint="eastAsia" w:ascii="宋体" w:hAnsi="宋体" w:cs="宋体"/>
          <w:b/>
          <w:color w:val="000000"/>
          <w:szCs w:val="24"/>
          <w:shd w:val="clear" w:color="auto" w:fill="FFFFFF"/>
        </w:rPr>
        <w:t>、公告期限</w:t>
      </w:r>
      <w:bookmarkStart w:id="132" w:name="_GoBack"/>
      <w:bookmarkEnd w:id="132"/>
    </w:p>
    <w:p w14:paraId="3BFE1A8A">
      <w:pPr>
        <w:pStyle w:val="21"/>
        <w:pageBreakBefore w:val="0"/>
        <w:widowControl/>
        <w:overflowPunct/>
        <w:topLinePunct w:val="0"/>
        <w:bidi w:val="0"/>
        <w:spacing w:before="0" w:line="360" w:lineRule="auto"/>
        <w:ind w:firstLine="480" w:firstLineChars="200"/>
        <w:rPr>
          <w:rFonts w:hint="eastAsia" w:ascii="宋体" w:hAnsi="宋体" w:eastAsia="宋体" w:cs="宋体"/>
          <w:b w:val="0"/>
          <w:bCs/>
          <w:color w:val="000000"/>
          <w:sz w:val="24"/>
          <w:szCs w:val="24"/>
          <w:shd w:val="clear" w:color="auto" w:fill="FFFFFF"/>
          <w:lang w:eastAsia="zh-CN"/>
        </w:rPr>
      </w:pPr>
      <w:r>
        <w:rPr>
          <w:rFonts w:hint="eastAsia" w:ascii="宋体" w:hAnsi="宋体" w:cs="宋体"/>
          <w:kern w:val="2"/>
          <w:szCs w:val="24"/>
        </w:rPr>
        <w:t>自本公告发布之日起</w:t>
      </w:r>
      <w:r>
        <w:rPr>
          <w:rFonts w:hint="eastAsia" w:ascii="宋体" w:hAnsi="宋体" w:cs="宋体"/>
          <w:kern w:val="2"/>
          <w:szCs w:val="24"/>
          <w:lang w:val="en-US" w:eastAsia="zh-CN"/>
        </w:rPr>
        <w:t>5</w:t>
      </w:r>
      <w:r>
        <w:rPr>
          <w:rFonts w:hint="eastAsia" w:ascii="宋体" w:hAnsi="宋体" w:cs="宋体"/>
          <w:kern w:val="2"/>
          <w:szCs w:val="24"/>
        </w:rPr>
        <w:t>个工作日</w:t>
      </w:r>
    </w:p>
    <w:p w14:paraId="6C3614BD">
      <w:pPr>
        <w:pStyle w:val="21"/>
        <w:pageBreakBefore w:val="0"/>
        <w:widowControl/>
        <w:overflowPunct/>
        <w:topLinePunct w:val="0"/>
        <w:bidi w:val="0"/>
        <w:spacing w:before="0" w:line="360" w:lineRule="auto"/>
        <w:ind w:firstLine="482" w:firstLineChars="200"/>
        <w:rPr>
          <w:rFonts w:hint="eastAsia" w:ascii="宋体" w:hAnsi="宋体" w:cs="宋体"/>
          <w:b/>
          <w:color w:val="000000"/>
          <w:szCs w:val="24"/>
          <w:shd w:val="clear" w:color="auto" w:fill="FFFFFF"/>
        </w:rPr>
      </w:pPr>
      <w:r>
        <w:rPr>
          <w:rFonts w:hint="eastAsia" w:ascii="宋体" w:hAnsi="宋体" w:cs="宋体"/>
          <w:b/>
          <w:color w:val="000000"/>
          <w:szCs w:val="24"/>
          <w:shd w:val="clear" w:color="auto" w:fill="FFFFFF"/>
          <w:lang w:eastAsia="zh-CN"/>
        </w:rPr>
        <w:t>六</w:t>
      </w:r>
      <w:r>
        <w:rPr>
          <w:rFonts w:hint="eastAsia" w:ascii="宋体" w:hAnsi="宋体" w:cs="宋体"/>
          <w:b/>
          <w:color w:val="000000"/>
          <w:szCs w:val="24"/>
          <w:shd w:val="clear" w:color="auto" w:fill="FFFFFF"/>
        </w:rPr>
        <w:t>、其他补充事宜</w:t>
      </w:r>
    </w:p>
    <w:p w14:paraId="49DD0499">
      <w:pPr>
        <w:pageBreakBefore w:val="0"/>
        <w:wordWrap w:val="0"/>
        <w:overflowPunct/>
        <w:topLinePunct w:val="0"/>
        <w:autoSpaceDE w:val="0"/>
        <w:autoSpaceDN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本次公告在淮北市住房和城乡建设局网站上发布。</w:t>
      </w:r>
    </w:p>
    <w:p w14:paraId="01B53120">
      <w:pPr>
        <w:pStyle w:val="33"/>
        <w:pageBreakBefore w:val="0"/>
        <w:widowControl/>
        <w:kinsoku/>
        <w:wordWrap/>
        <w:overflowPunct/>
        <w:topLinePunct w:val="0"/>
        <w:autoSpaceDE/>
        <w:autoSpaceDN/>
        <w:bidi w:val="0"/>
        <w:adjustRightInd/>
        <w:spacing w:line="360" w:lineRule="auto"/>
        <w:ind w:firstLine="482" w:firstLineChars="200"/>
        <w:textAlignment w:val="baseline"/>
        <w:outlineLvl w:val="1"/>
        <w:rPr>
          <w:rStyle w:val="35"/>
          <w:rFonts w:ascii="宋体" w:hAnsi="宋体" w:cs="宋体"/>
          <w:b w:val="0"/>
          <w:color w:val="000000" w:themeColor="text1"/>
          <w:sz w:val="24"/>
          <w:szCs w:val="24"/>
          <w14:textFill>
            <w14:solidFill>
              <w14:schemeClr w14:val="tx1"/>
            </w14:solidFill>
          </w14:textFill>
        </w:rPr>
      </w:pPr>
      <w:bookmarkStart w:id="31" w:name="_Toc21353"/>
      <w:bookmarkStart w:id="32" w:name="_Toc8958"/>
      <w:bookmarkStart w:id="33" w:name="_Toc9503"/>
      <w:bookmarkStart w:id="34" w:name="_Toc22634"/>
      <w:r>
        <w:rPr>
          <w:rStyle w:val="35"/>
          <w:rFonts w:hint="eastAsia" w:ascii="宋体" w:hAnsi="宋体"/>
          <w:bCs w:val="0"/>
          <w:color w:val="000000" w:themeColor="text1"/>
          <w:sz w:val="24"/>
          <w:szCs w:val="24"/>
          <w:lang w:eastAsia="zh-CN"/>
          <w14:textFill>
            <w14:solidFill>
              <w14:schemeClr w14:val="tx1"/>
            </w14:solidFill>
          </w14:textFill>
        </w:rPr>
        <w:t>七</w:t>
      </w:r>
      <w:r>
        <w:rPr>
          <w:rStyle w:val="35"/>
          <w:rFonts w:ascii="宋体" w:hAnsi="宋体"/>
          <w:bCs w:val="0"/>
          <w:color w:val="000000" w:themeColor="text1"/>
          <w:sz w:val="24"/>
          <w:szCs w:val="24"/>
          <w14:textFill>
            <w14:solidFill>
              <w14:schemeClr w14:val="tx1"/>
            </w14:solidFill>
          </w14:textFill>
        </w:rPr>
        <w:t>、</w:t>
      </w:r>
      <w:r>
        <w:rPr>
          <w:rStyle w:val="35"/>
          <w:rFonts w:hint="eastAsia" w:ascii="宋体" w:hAnsi="宋体"/>
          <w:bCs w:val="0"/>
          <w:color w:val="000000" w:themeColor="text1"/>
          <w:sz w:val="24"/>
          <w:szCs w:val="24"/>
          <w:lang w:eastAsia="zh-CN"/>
          <w14:textFill>
            <w14:solidFill>
              <w14:schemeClr w14:val="tx1"/>
            </w14:solidFill>
          </w14:textFill>
        </w:rPr>
        <w:t>联系方式</w:t>
      </w:r>
      <w:bookmarkEnd w:id="31"/>
      <w:bookmarkEnd w:id="32"/>
      <w:bookmarkEnd w:id="33"/>
      <w:bookmarkEnd w:id="34"/>
    </w:p>
    <w:p w14:paraId="21B44320">
      <w:pPr>
        <w:pageBreakBefore w:val="0"/>
        <w:widowControl/>
        <w:kinsoku/>
        <w:wordWrap/>
        <w:overflowPunct/>
        <w:topLinePunct w:val="0"/>
        <w:autoSpaceDE/>
        <w:autoSpaceDN/>
        <w:bidi w:val="0"/>
        <w:adjustRightInd/>
        <w:spacing w:line="360" w:lineRule="auto"/>
        <w:ind w:firstLine="480" w:firstLineChars="200"/>
        <w:textAlignment w:val="baseline"/>
        <w:rPr>
          <w:rStyle w:val="35"/>
          <w:rFonts w:hint="eastAsia" w:ascii="宋体" w:hAnsi="宋体" w:eastAsia="宋体" w:cs="Times New Roman"/>
          <w:color w:val="000000" w:themeColor="text1"/>
          <w:sz w:val="24"/>
          <w:szCs w:val="24"/>
          <w:lang w:val="en-US" w:eastAsia="zh-CN"/>
          <w14:textFill>
            <w14:solidFill>
              <w14:schemeClr w14:val="tx1"/>
            </w14:solidFill>
          </w14:textFill>
        </w:rPr>
      </w:pPr>
      <w:r>
        <w:rPr>
          <w:rStyle w:val="35"/>
          <w:rFonts w:hint="eastAsia" w:ascii="宋体" w:hAnsi="宋体" w:eastAsia="宋体" w:cs="Times New Roman"/>
          <w:color w:val="000000" w:themeColor="text1"/>
          <w:sz w:val="24"/>
          <w:szCs w:val="24"/>
          <w:lang w:eastAsia="zh-CN"/>
          <w14:textFill>
            <w14:solidFill>
              <w14:schemeClr w14:val="tx1"/>
            </w14:solidFill>
          </w14:textFill>
        </w:rPr>
        <w:t>名称：</w:t>
      </w:r>
      <w:bookmarkStart w:id="35" w:name="_Toc23746"/>
      <w:bookmarkStart w:id="36" w:name="_Toc21528"/>
      <w:bookmarkStart w:id="37" w:name="_Toc20569"/>
      <w:r>
        <w:rPr>
          <w:rStyle w:val="35"/>
          <w:rFonts w:hint="eastAsia" w:ascii="宋体" w:hAnsi="宋体" w:cs="Times New Roman"/>
          <w:color w:val="000000" w:themeColor="text1"/>
          <w:sz w:val="24"/>
          <w:szCs w:val="24"/>
          <w:lang w:val="en-US" w:eastAsia="zh-CN"/>
          <w14:textFill>
            <w14:solidFill>
              <w14:schemeClr w14:val="tx1"/>
            </w14:solidFill>
          </w14:textFill>
        </w:rPr>
        <w:t>淮北市园林管理处</w:t>
      </w:r>
    </w:p>
    <w:p w14:paraId="6F69D5D0">
      <w:pPr>
        <w:pageBreakBefore w:val="0"/>
        <w:widowControl/>
        <w:kinsoku/>
        <w:wordWrap/>
        <w:overflowPunct/>
        <w:topLinePunct w:val="0"/>
        <w:autoSpaceDE/>
        <w:autoSpaceDN/>
        <w:bidi w:val="0"/>
        <w:adjustRightInd/>
        <w:spacing w:line="360" w:lineRule="auto"/>
        <w:ind w:firstLine="480" w:firstLineChars="200"/>
        <w:textAlignment w:val="baseline"/>
        <w:rPr>
          <w:rStyle w:val="35"/>
          <w:rFonts w:hint="eastAsia" w:ascii="宋体" w:hAnsi="宋体" w:eastAsia="宋体" w:cs="Times New Roman"/>
          <w:color w:val="000000" w:themeColor="text1"/>
          <w:sz w:val="24"/>
          <w:szCs w:val="24"/>
          <w:lang w:val="en-US" w:eastAsia="zh-CN"/>
          <w14:textFill>
            <w14:solidFill>
              <w14:schemeClr w14:val="tx1"/>
            </w14:solidFill>
          </w14:textFill>
        </w:rPr>
      </w:pPr>
      <w:r>
        <w:rPr>
          <w:rStyle w:val="35"/>
          <w:rFonts w:hint="eastAsia" w:ascii="宋体" w:hAnsi="宋体" w:eastAsia="宋体" w:cs="Times New Roman"/>
          <w:color w:val="000000" w:themeColor="text1"/>
          <w:sz w:val="24"/>
          <w:szCs w:val="24"/>
          <w:lang w:eastAsia="zh-CN"/>
          <w14:textFill>
            <w14:solidFill>
              <w14:schemeClr w14:val="tx1"/>
            </w14:solidFill>
          </w14:textFill>
        </w:rPr>
        <w:t>地址：</w:t>
      </w:r>
      <w:r>
        <w:rPr>
          <w:rStyle w:val="35"/>
          <w:rFonts w:hint="eastAsia" w:ascii="宋体" w:hAnsi="宋体" w:cs="Times New Roman"/>
          <w:color w:val="000000" w:themeColor="text1"/>
          <w:sz w:val="24"/>
          <w:szCs w:val="24"/>
          <w:lang w:val="en-US" w:eastAsia="zh-CN"/>
          <w14:textFill>
            <w14:solidFill>
              <w14:schemeClr w14:val="tx1"/>
            </w14:solidFill>
          </w14:textFill>
        </w:rPr>
        <w:t>安徽省淮北市相山路4号</w:t>
      </w:r>
    </w:p>
    <w:p w14:paraId="279A71A3">
      <w:pPr>
        <w:pageBreakBefore w:val="0"/>
        <w:widowControl/>
        <w:kinsoku/>
        <w:wordWrap/>
        <w:overflowPunct/>
        <w:topLinePunct w:val="0"/>
        <w:autoSpaceDE/>
        <w:autoSpaceDN/>
        <w:bidi w:val="0"/>
        <w:adjustRightInd/>
        <w:spacing w:line="360" w:lineRule="auto"/>
        <w:ind w:firstLine="480" w:firstLineChars="200"/>
        <w:textAlignment w:val="baseline"/>
        <w:rPr>
          <w:rStyle w:val="35"/>
          <w:rFonts w:hint="eastAsia" w:ascii="宋体" w:hAnsi="宋体"/>
          <w:color w:val="000000" w:themeColor="text1"/>
          <w:sz w:val="24"/>
          <w:szCs w:val="24"/>
          <w:lang w:val="en-US" w:eastAsia="zh-CN"/>
          <w14:textFill>
            <w14:solidFill>
              <w14:schemeClr w14:val="tx1"/>
            </w14:solidFill>
          </w14:textFill>
        </w:rPr>
      </w:pPr>
      <w:r>
        <w:rPr>
          <w:rStyle w:val="35"/>
          <w:rFonts w:hint="eastAsia" w:ascii="宋体" w:hAnsi="宋体" w:eastAsia="宋体" w:cs="Times New Roman"/>
          <w:color w:val="auto"/>
          <w:sz w:val="24"/>
          <w:szCs w:val="24"/>
          <w:lang w:eastAsia="zh-CN"/>
        </w:rPr>
        <w:t>联系方式：</w:t>
      </w:r>
      <w:r>
        <w:rPr>
          <w:rStyle w:val="35"/>
          <w:rFonts w:hint="eastAsia" w:ascii="宋体" w:hAnsi="宋体"/>
          <w:color w:val="000000" w:themeColor="text1"/>
          <w:sz w:val="24"/>
          <w:szCs w:val="24"/>
          <w:lang w:val="en-US" w:eastAsia="zh-CN"/>
          <w14:textFill>
            <w14:solidFill>
              <w14:schemeClr w14:val="tx1"/>
            </w14:solidFill>
          </w14:textFill>
        </w:rPr>
        <w:t>0561-3024655</w:t>
      </w:r>
    </w:p>
    <w:bookmarkEnd w:id="35"/>
    <w:bookmarkEnd w:id="36"/>
    <w:bookmarkEnd w:id="37"/>
    <w:p w14:paraId="6FED4B21">
      <w:pPr>
        <w:pStyle w:val="61"/>
        <w:ind w:firstLine="480"/>
        <w:rPr>
          <w:rStyle w:val="35"/>
          <w:rFonts w:ascii="宋体" w:hAnsi="宋体"/>
          <w:color w:val="000000" w:themeColor="text1"/>
          <w:sz w:val="24"/>
          <w:szCs w:val="24"/>
          <w14:textFill>
            <w14:solidFill>
              <w14:schemeClr w14:val="tx1"/>
            </w14:solidFill>
          </w14:textFill>
        </w:rPr>
      </w:pPr>
    </w:p>
    <w:p w14:paraId="7D14D402">
      <w:pPr>
        <w:rPr>
          <w:rStyle w:val="35"/>
          <w:rFonts w:hint="eastAsia" w:cs="Times New Roman"/>
          <w:b/>
          <w:bCs/>
          <w:kern w:val="2"/>
          <w:sz w:val="32"/>
          <w:szCs w:val="32"/>
          <w:lang w:val="en-US" w:eastAsia="zh-CN" w:bidi="ar-SA"/>
        </w:rPr>
      </w:pPr>
      <w:bookmarkStart w:id="38" w:name="_Toc14518"/>
      <w:r>
        <w:rPr>
          <w:rStyle w:val="35"/>
          <w:rFonts w:hint="eastAsia" w:cs="Times New Roman"/>
          <w:b/>
          <w:bCs/>
          <w:kern w:val="2"/>
          <w:sz w:val="32"/>
          <w:szCs w:val="32"/>
          <w:lang w:val="en-US" w:eastAsia="zh-CN" w:bidi="ar-SA"/>
        </w:rPr>
        <w:br w:type="page"/>
      </w:r>
    </w:p>
    <w:p w14:paraId="1EFE64F6">
      <w:pPr>
        <w:numPr>
          <w:ilvl w:val="0"/>
          <w:numId w:val="1"/>
        </w:numPr>
        <w:snapToGrid w:val="0"/>
        <w:spacing w:before="62" w:after="62" w:line="540" w:lineRule="exact"/>
        <w:jc w:val="center"/>
        <w:textAlignment w:val="baseline"/>
        <w:outlineLvl w:val="0"/>
        <w:rPr>
          <w:rStyle w:val="35"/>
          <w:rFonts w:hint="eastAsia" w:cs="Times New Roman"/>
          <w:b/>
          <w:bCs/>
          <w:kern w:val="2"/>
          <w:sz w:val="32"/>
          <w:szCs w:val="32"/>
          <w:lang w:val="en-US" w:eastAsia="zh-CN" w:bidi="ar-SA"/>
        </w:rPr>
      </w:pPr>
      <w:bookmarkStart w:id="39" w:name="_Toc17472"/>
      <w:r>
        <w:rPr>
          <w:rStyle w:val="35"/>
          <w:rFonts w:hint="eastAsia" w:cs="Times New Roman"/>
          <w:b/>
          <w:bCs/>
          <w:kern w:val="2"/>
          <w:sz w:val="32"/>
          <w:szCs w:val="32"/>
          <w:lang w:val="en-US" w:eastAsia="zh-CN" w:bidi="ar-SA"/>
        </w:rPr>
        <w:t>供应商须知前附表</w:t>
      </w:r>
      <w:bookmarkEnd w:id="38"/>
      <w:bookmarkEnd w:id="39"/>
    </w:p>
    <w:tbl>
      <w:tblPr>
        <w:tblStyle w:val="23"/>
        <w:tblW w:w="9465" w:type="dxa"/>
        <w:jc w:val="center"/>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Layout w:type="fixed"/>
        <w:tblCellMar>
          <w:top w:w="0" w:type="dxa"/>
          <w:left w:w="0" w:type="dxa"/>
          <w:bottom w:w="0" w:type="dxa"/>
          <w:right w:w="0" w:type="dxa"/>
        </w:tblCellMar>
      </w:tblPr>
      <w:tblGrid>
        <w:gridCol w:w="631"/>
        <w:gridCol w:w="8834"/>
      </w:tblGrid>
      <w:tr w14:paraId="7376CAC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631" w:type="dxa"/>
            <w:tcBorders>
              <w:top w:val="double" w:color="000000" w:sz="2" w:space="0"/>
              <w:left w:val="double" w:color="000000" w:sz="2" w:space="0"/>
              <w:bottom w:val="single" w:color="000000" w:sz="4" w:space="0"/>
              <w:right w:val="single" w:color="000000" w:sz="4" w:space="0"/>
            </w:tcBorders>
            <w:vAlign w:val="center"/>
          </w:tcPr>
          <w:p w14:paraId="3F598002">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rFonts w:cs="Times New Roman"/>
                <w:b/>
                <w:bCs/>
                <w:color w:val="000000" w:themeColor="text1"/>
                <w:sz w:val="24"/>
                <w:szCs w:val="24"/>
                <w14:textFill>
                  <w14:solidFill>
                    <w14:schemeClr w14:val="tx1"/>
                  </w14:solidFill>
                </w14:textFill>
              </w:rPr>
            </w:pPr>
            <w:r>
              <w:rPr>
                <w:rStyle w:val="35"/>
                <w:rFonts w:cs="Times New Roman"/>
                <w:b/>
                <w:bCs/>
                <w:color w:val="000000" w:themeColor="text1"/>
                <w:sz w:val="24"/>
                <w:szCs w:val="24"/>
                <w14:textFill>
                  <w14:solidFill>
                    <w14:schemeClr w14:val="tx1"/>
                  </w14:solidFill>
                </w14:textFill>
              </w:rPr>
              <w:t>序号</w:t>
            </w:r>
          </w:p>
        </w:tc>
        <w:tc>
          <w:tcPr>
            <w:tcW w:w="8834" w:type="dxa"/>
            <w:tcBorders>
              <w:top w:val="double" w:color="000000" w:sz="2" w:space="0"/>
              <w:left w:val="single" w:color="000000" w:sz="4" w:space="0"/>
              <w:bottom w:val="single" w:color="000000" w:sz="4" w:space="0"/>
              <w:right w:val="double" w:color="000000" w:sz="2" w:space="0"/>
            </w:tcBorders>
            <w:vAlign w:val="center"/>
          </w:tcPr>
          <w:p w14:paraId="3121FFCC">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rFonts w:cs="Times New Roman"/>
                <w:b/>
                <w:bCs/>
                <w:color w:val="000000" w:themeColor="text1"/>
                <w:sz w:val="24"/>
                <w:szCs w:val="24"/>
                <w14:textFill>
                  <w14:solidFill>
                    <w14:schemeClr w14:val="tx1"/>
                  </w14:solidFill>
                </w14:textFill>
              </w:rPr>
            </w:pPr>
            <w:r>
              <w:rPr>
                <w:rStyle w:val="35"/>
                <w:rFonts w:cs="Times New Roman"/>
                <w:b/>
                <w:bCs/>
                <w:color w:val="000000" w:themeColor="text1"/>
                <w:sz w:val="24"/>
                <w:szCs w:val="24"/>
                <w14:textFill>
                  <w14:solidFill>
                    <w14:schemeClr w14:val="tx1"/>
                  </w14:solidFill>
                </w14:textFill>
              </w:rPr>
              <w:t>内  容</w:t>
            </w:r>
          </w:p>
        </w:tc>
      </w:tr>
      <w:tr w14:paraId="557F583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1092"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58F36E70">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color w:val="000000" w:themeColor="text1"/>
                <w:sz w:val="24"/>
                <w:szCs w:val="24"/>
                <w14:textFill>
                  <w14:solidFill>
                    <w14:schemeClr w14:val="tx1"/>
                  </w14:solidFill>
                </w14:textFill>
              </w:rPr>
            </w:pPr>
            <w:r>
              <w:rPr>
                <w:rStyle w:val="35"/>
                <w:color w:val="000000" w:themeColor="text1"/>
                <w:sz w:val="24"/>
                <w:szCs w:val="24"/>
                <w14:textFill>
                  <w14:solidFill>
                    <w14:schemeClr w14:val="tx1"/>
                  </w14:solidFill>
                </w14:textFill>
              </w:rPr>
              <w:t>1</w:t>
            </w:r>
          </w:p>
        </w:tc>
        <w:tc>
          <w:tcPr>
            <w:tcW w:w="8834" w:type="dxa"/>
            <w:tcBorders>
              <w:top w:val="single" w:color="000000" w:sz="4" w:space="0"/>
              <w:left w:val="single" w:color="000000" w:sz="4" w:space="0"/>
              <w:bottom w:val="single" w:color="000000" w:sz="4" w:space="0"/>
              <w:right w:val="double" w:color="000000" w:sz="2" w:space="0"/>
            </w:tcBorders>
            <w:vAlign w:val="center"/>
          </w:tcPr>
          <w:p w14:paraId="427E379B">
            <w:pPr>
              <w:keepNext w:val="0"/>
              <w:keepLines w:val="0"/>
              <w:pageBreakBefore w:val="0"/>
              <w:widowControl/>
              <w:kinsoku/>
              <w:wordWrap/>
              <w:overflowPunct/>
              <w:topLinePunct w:val="0"/>
              <w:autoSpaceDE/>
              <w:autoSpaceDN/>
              <w:bidi w:val="0"/>
              <w:adjustRightInd/>
              <w:snapToGrid/>
              <w:spacing w:line="440" w:lineRule="exact"/>
              <w:textAlignment w:val="baseline"/>
              <w:rPr>
                <w:rStyle w:val="35"/>
                <w:rFonts w:hint="default" w:eastAsia="宋体"/>
                <w:color w:val="000000" w:themeColor="text1"/>
                <w:sz w:val="24"/>
                <w:szCs w:val="24"/>
                <w:lang w:val="en-US" w:eastAsia="zh-CN"/>
                <w14:textFill>
                  <w14:solidFill>
                    <w14:schemeClr w14:val="tx1"/>
                  </w14:solidFill>
                </w14:textFill>
              </w:rPr>
            </w:pPr>
            <w:r>
              <w:rPr>
                <w:rStyle w:val="35"/>
                <w:color w:val="000000" w:themeColor="text1"/>
                <w:sz w:val="24"/>
                <w:szCs w:val="24"/>
                <w14:textFill>
                  <w14:solidFill>
                    <w14:schemeClr w14:val="tx1"/>
                  </w14:solidFill>
                </w14:textFill>
              </w:rPr>
              <w:t>项目名称：</w:t>
            </w:r>
            <w:r>
              <w:rPr>
                <w:rStyle w:val="35"/>
                <w:rFonts w:hint="eastAsia" w:ascii="宋体" w:hAnsi="宋体"/>
                <w:color w:val="000000" w:themeColor="text1"/>
                <w:sz w:val="24"/>
                <w:szCs w:val="24"/>
                <w:lang w:val="en-US" w:eastAsia="zh-CN"/>
                <w14:textFill>
                  <w14:solidFill>
                    <w14:schemeClr w14:val="tx1"/>
                  </w14:solidFill>
                </w14:textFill>
              </w:rPr>
              <w:t>淮北市园林管理处2026年度招标代理及造价咨询服务</w:t>
            </w:r>
          </w:p>
          <w:p w14:paraId="1EF9B896">
            <w:pPr>
              <w:pageBreakBefore w:val="0"/>
              <w:widowControl/>
              <w:numPr>
                <w:ilvl w:val="0"/>
                <w:numId w:val="0"/>
              </w:numPr>
              <w:kinsoku/>
              <w:wordWrap/>
              <w:overflowPunct/>
              <w:topLinePunct w:val="0"/>
              <w:autoSpaceDE/>
              <w:autoSpaceDN/>
              <w:bidi w:val="0"/>
              <w:adjustRightInd/>
              <w:spacing w:line="360" w:lineRule="auto"/>
              <w:ind w:firstLine="480" w:firstLineChars="200"/>
              <w:textAlignment w:val="baseline"/>
              <w:rPr>
                <w:rStyle w:val="35"/>
                <w:rFonts w:hint="eastAsia" w:ascii="宋体" w:hAnsi="宋体"/>
                <w:color w:val="000000" w:themeColor="text1"/>
                <w:sz w:val="24"/>
                <w:szCs w:val="24"/>
                <w:lang w:val="en-US" w:eastAsia="zh-CN"/>
                <w14:textFill>
                  <w14:solidFill>
                    <w14:schemeClr w14:val="tx1"/>
                  </w14:solidFill>
                </w14:textFill>
              </w:rPr>
            </w:pPr>
            <w:r>
              <w:rPr>
                <w:rStyle w:val="35"/>
                <w:color w:val="000000" w:themeColor="text1"/>
                <w:sz w:val="24"/>
                <w:szCs w:val="24"/>
                <w14:textFill>
                  <w14:solidFill>
                    <w14:schemeClr w14:val="tx1"/>
                  </w14:solidFill>
                </w14:textFill>
              </w:rPr>
              <w:t>采购内容及</w:t>
            </w:r>
            <w:r>
              <w:rPr>
                <w:rStyle w:val="35"/>
                <w:color w:val="auto"/>
                <w:sz w:val="24"/>
                <w:szCs w:val="24"/>
              </w:rPr>
              <w:t>预算：</w:t>
            </w:r>
            <w:r>
              <w:rPr>
                <w:rStyle w:val="35"/>
                <w:rFonts w:hint="eastAsia" w:ascii="宋体" w:hAnsi="宋体"/>
                <w:color w:val="000000" w:themeColor="text1"/>
                <w:sz w:val="24"/>
                <w:szCs w:val="24"/>
                <w:lang w:val="en-US" w:eastAsia="zh-CN"/>
                <w14:textFill>
                  <w14:solidFill>
                    <w14:schemeClr w14:val="tx1"/>
                  </w14:solidFill>
                </w14:textFill>
              </w:rPr>
              <w:t>淮北市园林管理处2026年度招标代理及造价咨询服务，本项目针对业主安排的</w:t>
            </w:r>
            <w:r>
              <w:rPr>
                <w:rStyle w:val="35"/>
                <w:rFonts w:hint="default" w:ascii="宋体" w:hAnsi="宋体"/>
                <w:color w:val="000000" w:themeColor="text1"/>
                <w:sz w:val="24"/>
                <w:szCs w:val="24"/>
                <w:lang w:val="en-US" w:eastAsia="zh-CN"/>
                <w14:textFill>
                  <w14:solidFill>
                    <w14:schemeClr w14:val="tx1"/>
                  </w14:solidFill>
                </w14:textFill>
              </w:rPr>
              <w:t>2026</w:t>
            </w:r>
            <w:r>
              <w:rPr>
                <w:rStyle w:val="35"/>
                <w:rFonts w:hint="eastAsia" w:ascii="宋体" w:hAnsi="宋体"/>
                <w:color w:val="000000" w:themeColor="text1"/>
                <w:sz w:val="24"/>
                <w:szCs w:val="24"/>
                <w:lang w:val="en-US" w:eastAsia="zh-CN"/>
                <w14:textFill>
                  <w14:solidFill>
                    <w14:schemeClr w14:val="tx1"/>
                  </w14:solidFill>
                </w14:textFill>
              </w:rPr>
              <w:t>年年度预算内</w:t>
            </w:r>
            <w:r>
              <w:rPr>
                <w:rStyle w:val="35"/>
                <w:rFonts w:hint="eastAsia" w:ascii="宋体" w:hAnsi="宋体"/>
                <w:color w:val="000000" w:themeColor="text1"/>
                <w:sz w:val="24"/>
                <w:szCs w:val="24"/>
                <w:highlight w:val="none"/>
                <w:lang w:val="en-US" w:eastAsia="zh-CN"/>
                <w14:textFill>
                  <w14:solidFill>
                    <w14:schemeClr w14:val="tx1"/>
                  </w14:solidFill>
                </w14:textFill>
              </w:rPr>
              <w:t>、预算外</w:t>
            </w:r>
            <w:r>
              <w:rPr>
                <w:rStyle w:val="35"/>
                <w:rFonts w:hint="eastAsia" w:ascii="宋体" w:hAnsi="宋体"/>
                <w:color w:val="000000" w:themeColor="text1"/>
                <w:sz w:val="24"/>
                <w:szCs w:val="24"/>
                <w:lang w:val="en-US" w:eastAsia="zh-CN"/>
                <w14:textFill>
                  <w14:solidFill>
                    <w14:schemeClr w14:val="tx1"/>
                  </w14:solidFill>
                </w14:textFill>
              </w:rPr>
              <w:t>项目</w:t>
            </w:r>
            <w:r>
              <w:rPr>
                <w:rStyle w:val="35"/>
                <w:rFonts w:hint="eastAsia" w:ascii="宋体" w:hAnsi="宋体"/>
                <w:color w:val="000000" w:themeColor="text1"/>
                <w:sz w:val="24"/>
                <w:szCs w:val="24"/>
                <w:highlight w:val="none"/>
                <w:lang w:val="en-US" w:eastAsia="zh-CN"/>
                <w14:textFill>
                  <w14:solidFill>
                    <w14:schemeClr w14:val="tx1"/>
                  </w14:solidFill>
                </w14:textFill>
              </w:rPr>
              <w:t>的招标及造价咨询工作，以及其他小型零星项目的造价咨询服务。</w:t>
            </w:r>
            <w:r>
              <w:rPr>
                <w:rStyle w:val="35"/>
                <w:rFonts w:hint="eastAsia" w:ascii="宋体" w:hAnsi="宋体"/>
                <w:color w:val="000000" w:themeColor="text1"/>
                <w:sz w:val="24"/>
                <w:szCs w:val="24"/>
                <w:lang w:val="en-US" w:eastAsia="zh-CN"/>
                <w14:textFill>
                  <w14:solidFill>
                    <w14:schemeClr w14:val="tx1"/>
                  </w14:solidFill>
                </w14:textFill>
              </w:rPr>
              <w:t>主要包括招标文件的编制、清单控制价编制、招标公告的发布、开标、评标、定标、资料归档、协助业主澄清答疑（如有）等相关招标代理服务。参照</w:t>
            </w:r>
            <w:r>
              <w:rPr>
                <w:rStyle w:val="35"/>
                <w:rFonts w:hint="eastAsia" w:ascii="宋体" w:hAnsi="宋体"/>
                <w:color w:val="000000" w:themeColor="text1"/>
                <w:sz w:val="24"/>
                <w:szCs w:val="24"/>
                <w:highlight w:val="none"/>
                <w:lang w:val="en-US" w:eastAsia="zh-CN"/>
                <w14:textFill>
                  <w14:solidFill>
                    <w14:schemeClr w14:val="tx1"/>
                  </w14:solidFill>
                </w14:textFill>
              </w:rPr>
              <w:t>工程建设项目招标代理规程DB34T5013-2025及</w:t>
            </w:r>
            <w:r>
              <w:rPr>
                <w:rStyle w:val="35"/>
                <w:rFonts w:hint="eastAsia" w:ascii="宋体" w:hAnsi="宋体"/>
                <w:color w:val="000000" w:themeColor="text1"/>
                <w:sz w:val="24"/>
                <w:szCs w:val="24"/>
                <w:lang w:val="en-US" w:eastAsia="zh-CN"/>
                <w14:textFill>
                  <w14:solidFill>
                    <w14:schemeClr w14:val="tx1"/>
                  </w14:solidFill>
                </w14:textFill>
              </w:rPr>
              <w:t>《关于重新制定工程造价咨询服务收费项目及标准的通知》（皖价服[2007]86号文）规定的建设工程造价咨询服务收费项目及标准为基础，以折扣率报价。注：如报折扣率为60%，招标代理费=工程建设项目招标代理规程</w:t>
            </w:r>
            <w:r>
              <w:rPr>
                <w:rStyle w:val="35"/>
                <w:rFonts w:hint="eastAsia" w:ascii="宋体" w:hAnsi="宋体"/>
                <w:color w:val="000000" w:themeColor="text1"/>
                <w:sz w:val="24"/>
                <w:szCs w:val="24"/>
                <w:highlight w:val="none"/>
                <w:lang w:val="en-US" w:eastAsia="zh-CN"/>
                <w14:textFill>
                  <w14:solidFill>
                    <w14:schemeClr w14:val="tx1"/>
                  </w14:solidFill>
                </w14:textFill>
              </w:rPr>
              <w:t>DB34T5013-2025招标代理基本服务收费标准</w:t>
            </w:r>
            <w:r>
              <w:rPr>
                <w:rStyle w:val="35"/>
                <w:rFonts w:hint="eastAsia" w:ascii="宋体" w:hAnsi="宋体"/>
                <w:color w:val="000000" w:themeColor="text1"/>
                <w:sz w:val="24"/>
                <w:szCs w:val="24"/>
                <w:lang w:val="en-US" w:eastAsia="zh-CN"/>
                <w14:textFill>
                  <w14:solidFill>
                    <w14:schemeClr w14:val="tx1"/>
                  </w14:solidFill>
                </w14:textFill>
              </w:rPr>
              <w:t>×60%，造价咨询服务费=皖价服[2007]86号文规定的标准（工程量清单编制取费标准+控制价编制取费标准）×60%，计算基数为施工承包单位的中标价，小型零星项目的造价咨询费无中标价的按编制的控制价为计算基数。</w:t>
            </w:r>
          </w:p>
          <w:p w14:paraId="6F7FC13D">
            <w:pPr>
              <w:pageBreakBefore w:val="0"/>
              <w:widowControl/>
              <w:numPr>
                <w:ilvl w:val="0"/>
                <w:numId w:val="0"/>
              </w:numPr>
              <w:kinsoku/>
              <w:wordWrap/>
              <w:overflowPunct/>
              <w:topLinePunct w:val="0"/>
              <w:autoSpaceDE/>
              <w:autoSpaceDN/>
              <w:bidi w:val="0"/>
              <w:adjustRightInd/>
              <w:spacing w:line="360" w:lineRule="auto"/>
              <w:ind w:firstLine="480" w:firstLineChars="200"/>
              <w:textAlignment w:val="baseline"/>
              <w:rPr>
                <w:rStyle w:val="35"/>
                <w:rFonts w:hint="eastAsia" w:ascii="宋体" w:hAnsi="宋体" w:cs="Times New Roman"/>
                <w:b/>
                <w:bCs/>
                <w:color w:val="0000FF"/>
                <w:sz w:val="24"/>
                <w:szCs w:val="24"/>
                <w:lang w:val="en-US" w:eastAsia="zh-CN"/>
              </w:rPr>
            </w:pPr>
            <w:r>
              <w:rPr>
                <w:rStyle w:val="35"/>
                <w:rFonts w:hint="eastAsia"/>
                <w:color w:val="auto"/>
                <w:sz w:val="24"/>
                <w:szCs w:val="24"/>
                <w:lang w:val="en-US" w:eastAsia="zh-CN"/>
              </w:rPr>
              <w:t>注:项目实施内容如因资金计划或政策等原因调整，相应费用以中标费率为基数进行计算，由此造成的风险由供应商自行承担。具体内容详见竞争性磋商文件。</w:t>
            </w:r>
          </w:p>
        </w:tc>
      </w:tr>
      <w:tr w14:paraId="51D3A1C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2F4BD02E">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color w:val="000000" w:themeColor="text1"/>
                <w:sz w:val="24"/>
                <w:szCs w:val="24"/>
                <w14:textFill>
                  <w14:solidFill>
                    <w14:schemeClr w14:val="tx1"/>
                  </w14:solidFill>
                </w14:textFill>
              </w:rPr>
            </w:pPr>
            <w:r>
              <w:rPr>
                <w:rStyle w:val="35"/>
                <w:color w:val="000000" w:themeColor="text1"/>
                <w:sz w:val="24"/>
                <w:szCs w:val="24"/>
                <w14:textFill>
                  <w14:solidFill>
                    <w14:schemeClr w14:val="tx1"/>
                  </w14:solidFill>
                </w14:textFill>
              </w:rPr>
              <w:t>2</w:t>
            </w:r>
          </w:p>
        </w:tc>
        <w:tc>
          <w:tcPr>
            <w:tcW w:w="8834" w:type="dxa"/>
            <w:tcBorders>
              <w:top w:val="single" w:color="000000" w:sz="4" w:space="0"/>
              <w:left w:val="single" w:color="000000" w:sz="4" w:space="0"/>
              <w:bottom w:val="single" w:color="000000" w:sz="4" w:space="0"/>
              <w:right w:val="double" w:color="000000" w:sz="2" w:space="0"/>
            </w:tcBorders>
            <w:vAlign w:val="center"/>
          </w:tcPr>
          <w:p w14:paraId="5CC31D9A">
            <w:pPr>
              <w:keepNext w:val="0"/>
              <w:keepLines w:val="0"/>
              <w:pageBreakBefore w:val="0"/>
              <w:widowControl/>
              <w:kinsoku/>
              <w:wordWrap/>
              <w:overflowPunct/>
              <w:topLinePunct w:val="0"/>
              <w:autoSpaceDE/>
              <w:autoSpaceDN/>
              <w:bidi w:val="0"/>
              <w:adjustRightInd/>
              <w:snapToGrid/>
              <w:spacing w:line="440" w:lineRule="exact"/>
              <w:textAlignment w:val="baseline"/>
              <w:rPr>
                <w:rStyle w:val="35"/>
                <w:rFonts w:hint="default" w:eastAsia="宋体"/>
                <w:color w:val="000000" w:themeColor="text1"/>
                <w:sz w:val="24"/>
                <w:szCs w:val="24"/>
                <w:lang w:val="en-US" w:eastAsia="zh-CN"/>
                <w14:textFill>
                  <w14:solidFill>
                    <w14:schemeClr w14:val="tx1"/>
                  </w14:solidFill>
                </w14:textFill>
              </w:rPr>
            </w:pPr>
            <w:r>
              <w:rPr>
                <w:rStyle w:val="35"/>
                <w:rFonts w:hint="default" w:eastAsia="宋体"/>
                <w:color w:val="000000" w:themeColor="text1"/>
                <w:sz w:val="24"/>
                <w:szCs w:val="24"/>
                <w:lang w:val="en-US" w:eastAsia="zh-CN"/>
                <w14:textFill>
                  <w14:solidFill>
                    <w14:schemeClr w14:val="tx1"/>
                  </w14:solidFill>
                </w14:textFill>
              </w:rPr>
              <w:t>采购人：</w:t>
            </w:r>
            <w:r>
              <w:rPr>
                <w:rStyle w:val="35"/>
                <w:rFonts w:hint="eastAsia" w:ascii="宋体" w:hAnsi="宋体" w:cs="Times New Roman"/>
                <w:color w:val="000000" w:themeColor="text1"/>
                <w:sz w:val="24"/>
                <w:szCs w:val="24"/>
                <w:lang w:val="en-US" w:eastAsia="zh-CN"/>
                <w14:textFill>
                  <w14:solidFill>
                    <w14:schemeClr w14:val="tx1"/>
                  </w14:solidFill>
                </w14:textFill>
              </w:rPr>
              <w:t>淮北市园林管理处</w:t>
            </w:r>
            <w:r>
              <w:rPr>
                <w:rStyle w:val="35"/>
                <w:rFonts w:hint="default" w:eastAsia="宋体"/>
                <w:color w:val="000000" w:themeColor="text1"/>
                <w:sz w:val="24"/>
                <w:szCs w:val="24"/>
                <w:lang w:val="en-US" w:eastAsia="zh-CN"/>
                <w14:textFill>
                  <w14:solidFill>
                    <w14:schemeClr w14:val="tx1"/>
                  </w14:solidFill>
                </w14:textFill>
              </w:rPr>
              <w:t xml:space="preserve"> </w:t>
            </w:r>
          </w:p>
          <w:p w14:paraId="3328DB3C">
            <w:pPr>
              <w:keepNext w:val="0"/>
              <w:keepLines w:val="0"/>
              <w:pageBreakBefore w:val="0"/>
              <w:widowControl/>
              <w:kinsoku/>
              <w:wordWrap/>
              <w:overflowPunct/>
              <w:topLinePunct w:val="0"/>
              <w:autoSpaceDE/>
              <w:autoSpaceDN/>
              <w:bidi w:val="0"/>
              <w:adjustRightInd/>
              <w:snapToGrid/>
              <w:spacing w:line="440" w:lineRule="exact"/>
              <w:textAlignment w:val="baseline"/>
              <w:rPr>
                <w:rStyle w:val="35"/>
                <w:rFonts w:hint="default" w:cs="Times New Roman"/>
                <w:color w:val="000000" w:themeColor="text1"/>
                <w:sz w:val="24"/>
                <w:szCs w:val="24"/>
                <w:lang w:val="en-US" w:eastAsia="zh-CN"/>
                <w14:textFill>
                  <w14:solidFill>
                    <w14:schemeClr w14:val="tx1"/>
                  </w14:solidFill>
                </w14:textFill>
              </w:rPr>
            </w:pPr>
            <w:r>
              <w:rPr>
                <w:rStyle w:val="35"/>
                <w:rFonts w:hint="default" w:cs="Times New Roman"/>
                <w:color w:val="000000" w:themeColor="text1"/>
                <w:sz w:val="24"/>
                <w:szCs w:val="24"/>
                <w:lang w:val="en-US" w:eastAsia="zh-CN"/>
                <w14:textFill>
                  <w14:solidFill>
                    <w14:schemeClr w14:val="tx1"/>
                  </w14:solidFill>
                </w14:textFill>
              </w:rPr>
              <w:t>地  址：</w:t>
            </w:r>
            <w:r>
              <w:rPr>
                <w:rStyle w:val="35"/>
                <w:rFonts w:hint="eastAsia" w:ascii="宋体" w:hAnsi="宋体" w:cs="Times New Roman"/>
                <w:color w:val="000000" w:themeColor="text1"/>
                <w:sz w:val="24"/>
                <w:szCs w:val="24"/>
                <w:lang w:val="en-US" w:eastAsia="zh-CN"/>
                <w14:textFill>
                  <w14:solidFill>
                    <w14:schemeClr w14:val="tx1"/>
                  </w14:solidFill>
                </w14:textFill>
              </w:rPr>
              <w:t>安徽省淮北市相山路4号</w:t>
            </w:r>
          </w:p>
          <w:p w14:paraId="29FDDD46">
            <w:pPr>
              <w:keepNext w:val="0"/>
              <w:keepLines w:val="0"/>
              <w:pageBreakBefore w:val="0"/>
              <w:widowControl/>
              <w:kinsoku/>
              <w:wordWrap/>
              <w:overflowPunct/>
              <w:topLinePunct w:val="0"/>
              <w:autoSpaceDE/>
              <w:autoSpaceDN/>
              <w:bidi w:val="0"/>
              <w:adjustRightInd/>
              <w:snapToGrid/>
              <w:spacing w:line="440" w:lineRule="exact"/>
              <w:textAlignment w:val="baseline"/>
              <w:rPr>
                <w:rStyle w:val="35"/>
                <w:rFonts w:hint="default" w:eastAsia="宋体"/>
                <w:color w:val="000000" w:themeColor="text1"/>
                <w:sz w:val="24"/>
                <w:szCs w:val="24"/>
                <w:lang w:val="en-US" w:eastAsia="zh-CN"/>
                <w14:textFill>
                  <w14:solidFill>
                    <w14:schemeClr w14:val="tx1"/>
                  </w14:solidFill>
                </w14:textFill>
              </w:rPr>
            </w:pPr>
            <w:r>
              <w:rPr>
                <w:rStyle w:val="35"/>
                <w:rFonts w:hint="default" w:cs="Times New Roman"/>
                <w:color w:val="000000" w:themeColor="text1"/>
                <w:sz w:val="24"/>
                <w:szCs w:val="24"/>
                <w:lang w:val="en-US" w:eastAsia="zh-CN"/>
                <w14:textFill>
                  <w14:solidFill>
                    <w14:schemeClr w14:val="tx1"/>
                  </w14:solidFill>
                </w14:textFill>
              </w:rPr>
              <w:t>联系人及联系方式：</w:t>
            </w:r>
            <w:r>
              <w:rPr>
                <w:rStyle w:val="35"/>
                <w:rFonts w:hint="eastAsia" w:ascii="宋体" w:hAnsi="宋体"/>
                <w:color w:val="000000" w:themeColor="text1"/>
                <w:sz w:val="24"/>
                <w:szCs w:val="24"/>
                <w:lang w:val="en-US" w:eastAsia="zh-CN"/>
                <w14:textFill>
                  <w14:solidFill>
                    <w14:schemeClr w14:val="tx1"/>
                  </w14:solidFill>
                </w14:textFill>
              </w:rPr>
              <w:t xml:space="preserve">赵工  </w:t>
            </w:r>
            <w:r>
              <w:rPr>
                <w:rStyle w:val="35"/>
                <w:rFonts w:ascii="宋体" w:hAnsi="宋体"/>
                <w:color w:val="000000" w:themeColor="text1"/>
                <w:sz w:val="24"/>
                <w:szCs w:val="24"/>
                <w14:textFill>
                  <w14:solidFill>
                    <w14:schemeClr w14:val="tx1"/>
                  </w14:solidFill>
                </w14:textFill>
              </w:rPr>
              <w:t>电话：</w:t>
            </w:r>
            <w:r>
              <w:rPr>
                <w:rStyle w:val="35"/>
                <w:rFonts w:hint="eastAsia" w:ascii="宋体" w:hAnsi="宋体"/>
                <w:color w:val="000000" w:themeColor="text1"/>
                <w:sz w:val="24"/>
                <w:szCs w:val="24"/>
                <w:lang w:val="en-US" w:eastAsia="zh-CN"/>
                <w14:textFill>
                  <w14:solidFill>
                    <w14:schemeClr w14:val="tx1"/>
                  </w14:solidFill>
                </w14:textFill>
              </w:rPr>
              <w:t xml:space="preserve">0561-3024655 </w:t>
            </w:r>
          </w:p>
        </w:tc>
      </w:tr>
      <w:tr w14:paraId="18C7308D">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109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71910C03">
            <w:pPr>
              <w:keepNext w:val="0"/>
              <w:keepLines w:val="0"/>
              <w:pageBreakBefore w:val="0"/>
              <w:widowControl/>
              <w:kinsoku/>
              <w:wordWrap/>
              <w:overflowPunct/>
              <w:topLinePunct w:val="0"/>
              <w:autoSpaceDE/>
              <w:autoSpaceDN/>
              <w:bidi w:val="0"/>
              <w:adjustRightInd/>
              <w:snapToGrid/>
              <w:spacing w:line="440" w:lineRule="exact"/>
              <w:ind w:right="102"/>
              <w:jc w:val="center"/>
              <w:textAlignment w:val="baseline"/>
              <w:rPr>
                <w:rStyle w:val="35"/>
                <w:rFonts w:ascii="宋体" w:hAnsi="宋体"/>
                <w:color w:val="000000" w:themeColor="text1"/>
                <w:sz w:val="24"/>
                <w:szCs w:val="24"/>
                <w14:textFill>
                  <w14:solidFill>
                    <w14:schemeClr w14:val="tx1"/>
                  </w14:solidFill>
                </w14:textFill>
              </w:rPr>
            </w:pPr>
            <w:r>
              <w:rPr>
                <w:rStyle w:val="35"/>
                <w:rFonts w:hint="eastAsia" w:ascii="宋体" w:hAnsi="宋体"/>
                <w:color w:val="000000" w:themeColor="text1"/>
                <w:sz w:val="24"/>
                <w:szCs w:val="24"/>
                <w:lang w:val="en-US" w:eastAsia="zh-CN"/>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3</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6F3D55E8">
            <w:pPr>
              <w:pStyle w:val="11"/>
              <w:keepNext w:val="0"/>
              <w:keepLines w:val="0"/>
              <w:pageBreakBefore w:val="0"/>
              <w:widowControl/>
              <w:kinsoku/>
              <w:wordWrap/>
              <w:overflowPunct/>
              <w:topLinePunct w:val="0"/>
              <w:autoSpaceDE/>
              <w:autoSpaceDN/>
              <w:bidi w:val="0"/>
              <w:adjustRightInd/>
              <w:snapToGrid/>
              <w:spacing w:line="440" w:lineRule="exact"/>
              <w:textAlignment w:val="baseline"/>
              <w:rPr>
                <w:rFonts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eastAsia="宋体"/>
                <w:color w:val="000000" w:themeColor="text1"/>
                <w:sz w:val="24"/>
                <w:szCs w:val="24"/>
                <w14:textFill>
                  <w14:solidFill>
                    <w14:schemeClr w14:val="tx1"/>
                  </w14:solidFill>
                </w14:textFill>
              </w:rPr>
              <w:t>本项目类别：</w:t>
            </w:r>
            <w:r>
              <w:rPr>
                <w:rStyle w:val="35"/>
                <w:rFonts w:hint="eastAsia" w:ascii="宋体" w:eastAsia="宋体"/>
                <w:color w:val="000000" w:themeColor="text1"/>
                <w:sz w:val="24"/>
                <w:szCs w:val="24"/>
                <w:lang w:eastAsia="zh-CN"/>
                <w14:textFill>
                  <w14:solidFill>
                    <w14:schemeClr w14:val="tx1"/>
                  </w14:solidFill>
                </w14:textFill>
              </w:rPr>
              <w:t>□</w:t>
            </w:r>
            <w:r>
              <w:rPr>
                <w:rStyle w:val="35"/>
                <w:rFonts w:ascii="宋体" w:eastAsia="宋体"/>
                <w:color w:val="000000" w:themeColor="text1"/>
                <w:sz w:val="24"/>
                <w:szCs w:val="24"/>
                <w14:textFill>
                  <w14:solidFill>
                    <w14:schemeClr w14:val="tx1"/>
                  </w14:solidFill>
                </w14:textFill>
              </w:rPr>
              <w:t xml:space="preserve">货物类  </w:t>
            </w:r>
            <w:r>
              <w:rPr>
                <w:rStyle w:val="35"/>
                <w:rFonts w:hint="eastAsia" w:ascii="宋体" w:eastAsia="宋体"/>
                <w:color w:val="000000" w:themeColor="text1"/>
                <w:sz w:val="24"/>
                <w:szCs w:val="24"/>
                <w:lang w:eastAsia="zh-CN"/>
                <w14:textFill>
                  <w14:solidFill>
                    <w14:schemeClr w14:val="tx1"/>
                  </w14:solidFill>
                </w14:textFill>
              </w:rPr>
              <w:t>☑</w:t>
            </w:r>
            <w:r>
              <w:rPr>
                <w:rStyle w:val="35"/>
                <w:rFonts w:ascii="宋体" w:eastAsia="宋体"/>
                <w:color w:val="000000" w:themeColor="text1"/>
                <w:sz w:val="24"/>
                <w:szCs w:val="24"/>
                <w14:textFill>
                  <w14:solidFill>
                    <w14:schemeClr w14:val="tx1"/>
                  </w14:solidFill>
                </w14:textFill>
              </w:rPr>
              <w:t xml:space="preserve">服务类  </w:t>
            </w:r>
            <w:r>
              <w:rPr>
                <w:rStyle w:val="35"/>
                <w:rFonts w:hint="eastAsia" w:ascii="Segoe UI Emoji" w:hAnsi="Segoe UI Emoji" w:eastAsia="宋体"/>
                <w:color w:val="000000" w:themeColor="text1"/>
                <w:sz w:val="24"/>
                <w:szCs w:val="24"/>
                <w14:textFill>
                  <w14:solidFill>
                    <w14:schemeClr w14:val="tx1"/>
                  </w14:solidFill>
                </w14:textFill>
              </w:rPr>
              <w:t>□</w:t>
            </w:r>
            <w:r>
              <w:rPr>
                <w:rStyle w:val="35"/>
                <w:rFonts w:ascii="宋体" w:eastAsia="宋体"/>
                <w:color w:val="000000" w:themeColor="text1"/>
                <w:sz w:val="24"/>
                <w:szCs w:val="24"/>
                <w14:textFill>
                  <w14:solidFill>
                    <w14:schemeClr w14:val="tx1"/>
                  </w14:solidFill>
                </w14:textFill>
              </w:rPr>
              <w:t>工程类</w:t>
            </w:r>
          </w:p>
        </w:tc>
      </w:tr>
      <w:tr w14:paraId="72553BD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0FAA39F2">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4</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543B54FE">
            <w:pPr>
              <w:keepNext w:val="0"/>
              <w:keepLines w:val="0"/>
              <w:pageBreakBefore w:val="0"/>
              <w:widowControl/>
              <w:kinsoku/>
              <w:wordWrap/>
              <w:overflowPunct/>
              <w:topLinePunct w:val="0"/>
              <w:autoSpaceDE/>
              <w:autoSpaceDN/>
              <w:bidi w:val="0"/>
              <w:adjustRightInd/>
              <w:snapToGrid/>
              <w:spacing w:line="440" w:lineRule="exact"/>
              <w:textAlignment w:val="baseline"/>
              <w:rPr>
                <w:rFonts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采购有效期：磋商开始后60天</w:t>
            </w:r>
          </w:p>
        </w:tc>
      </w:tr>
      <w:tr w14:paraId="448D447C">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43A3E975">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5</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6798F4BE">
            <w:pPr>
              <w:keepNext w:val="0"/>
              <w:keepLines w:val="0"/>
              <w:pageBreakBefore w:val="0"/>
              <w:widowControl/>
              <w:kinsoku/>
              <w:wordWrap/>
              <w:overflowPunct/>
              <w:topLinePunct w:val="0"/>
              <w:autoSpaceDE/>
              <w:autoSpaceDN/>
              <w:bidi w:val="0"/>
              <w:adjustRightInd/>
              <w:snapToGrid/>
              <w:spacing w:line="440" w:lineRule="exact"/>
              <w:textAlignment w:val="baseline"/>
              <w:rPr>
                <w:rFonts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auto"/>
                <w:sz w:val="24"/>
                <w:szCs w:val="24"/>
              </w:rPr>
              <w:t>成交人个数：</w:t>
            </w:r>
            <w:r>
              <w:rPr>
                <w:rStyle w:val="35"/>
                <w:rFonts w:hint="eastAsia" w:ascii="宋体" w:hAnsi="宋体"/>
                <w:color w:val="auto"/>
                <w:sz w:val="24"/>
                <w:szCs w:val="24"/>
                <w:lang w:val="en-US" w:eastAsia="zh-CN"/>
              </w:rPr>
              <w:t>1个</w:t>
            </w:r>
            <w:r>
              <w:rPr>
                <w:rStyle w:val="35"/>
                <w:rFonts w:ascii="宋体" w:hAnsi="宋体"/>
                <w:color w:val="000000" w:themeColor="text1"/>
                <w:sz w:val="24"/>
                <w:szCs w:val="24"/>
                <w14:textFill>
                  <w14:solidFill>
                    <w14:schemeClr w14:val="tx1"/>
                  </w14:solidFill>
                </w14:textFill>
              </w:rPr>
              <w:t xml:space="preserve"> </w:t>
            </w:r>
          </w:p>
        </w:tc>
      </w:tr>
      <w:tr w14:paraId="4CC0351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77DCD864">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6</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53E9F863">
            <w:pPr>
              <w:keepNext w:val="0"/>
              <w:keepLines w:val="0"/>
              <w:pageBreakBefore w:val="0"/>
              <w:widowControl/>
              <w:kinsoku/>
              <w:wordWrap/>
              <w:overflowPunct/>
              <w:topLinePunct w:val="0"/>
              <w:autoSpaceDE/>
              <w:autoSpaceDN/>
              <w:bidi w:val="0"/>
              <w:adjustRightInd/>
              <w:snapToGrid/>
              <w:spacing w:line="440" w:lineRule="exact"/>
              <w:textAlignment w:val="baseline"/>
              <w:rPr>
                <w:rFonts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竞争性磋商文件的澄清和修改：详见第</w:t>
            </w:r>
            <w:r>
              <w:rPr>
                <w:rStyle w:val="35"/>
                <w:rFonts w:hint="eastAsia" w:ascii="宋体" w:hAnsi="宋体"/>
                <w:color w:val="000000" w:themeColor="text1"/>
                <w:sz w:val="24"/>
                <w:szCs w:val="24"/>
                <w:lang w:eastAsia="zh-CN"/>
                <w14:textFill>
                  <w14:solidFill>
                    <w14:schemeClr w14:val="tx1"/>
                  </w14:solidFill>
                </w14:textFill>
              </w:rPr>
              <w:t>五</w:t>
            </w:r>
            <w:r>
              <w:rPr>
                <w:rStyle w:val="35"/>
                <w:rFonts w:ascii="宋体" w:hAnsi="宋体"/>
                <w:color w:val="000000" w:themeColor="text1"/>
                <w:sz w:val="24"/>
                <w:szCs w:val="24"/>
                <w14:textFill>
                  <w14:solidFill>
                    <w14:schemeClr w14:val="tx1"/>
                  </w14:solidFill>
                </w14:textFill>
              </w:rPr>
              <w:t>章供应商须知第11条</w:t>
            </w:r>
          </w:p>
        </w:tc>
      </w:tr>
      <w:tr w14:paraId="1425AA2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04FD7A95">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7</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6307EA0C">
            <w:pPr>
              <w:keepNext w:val="0"/>
              <w:keepLines w:val="0"/>
              <w:pageBreakBefore w:val="0"/>
              <w:widowControl/>
              <w:kinsoku/>
              <w:wordWrap/>
              <w:overflowPunct/>
              <w:topLinePunct w:val="0"/>
              <w:autoSpaceDE/>
              <w:autoSpaceDN/>
              <w:bidi w:val="0"/>
              <w:adjustRightInd/>
              <w:snapToGrid/>
              <w:spacing w:line="440" w:lineRule="exact"/>
              <w:textAlignment w:val="baseline"/>
              <w:rPr>
                <w:rFonts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竞争性磋商文件的质疑和答复：详见第</w:t>
            </w:r>
            <w:r>
              <w:rPr>
                <w:rStyle w:val="35"/>
                <w:rFonts w:hint="eastAsia" w:ascii="宋体" w:hAnsi="宋体"/>
                <w:color w:val="000000" w:themeColor="text1"/>
                <w:sz w:val="24"/>
                <w:szCs w:val="24"/>
                <w:lang w:eastAsia="zh-CN"/>
                <w14:textFill>
                  <w14:solidFill>
                    <w14:schemeClr w14:val="tx1"/>
                  </w14:solidFill>
                </w14:textFill>
              </w:rPr>
              <w:t>五</w:t>
            </w:r>
            <w:r>
              <w:rPr>
                <w:rStyle w:val="35"/>
                <w:rFonts w:ascii="宋体" w:hAnsi="宋体"/>
                <w:color w:val="000000" w:themeColor="text1"/>
                <w:sz w:val="24"/>
                <w:szCs w:val="24"/>
                <w14:textFill>
                  <w14:solidFill>
                    <w14:schemeClr w14:val="tx1"/>
                  </w14:solidFill>
                </w14:textFill>
              </w:rPr>
              <w:t>章供应商须知第12条</w:t>
            </w:r>
          </w:p>
        </w:tc>
      </w:tr>
      <w:tr w14:paraId="19B7EF9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5FC7C096">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8</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1BC2AF38">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hint="eastAsia" w:ascii="宋体" w:hAnsi="宋体"/>
                <w:color w:val="000000" w:themeColor="text1"/>
                <w:sz w:val="24"/>
                <w:szCs w:val="24"/>
                <w:lang w:val="en-US" w:eastAsia="zh-CN"/>
                <w14:textFill>
                  <w14:solidFill>
                    <w14:schemeClr w14:val="tx1"/>
                  </w14:solidFill>
                </w14:textFill>
              </w:rPr>
              <w:t>资金来源：</w:t>
            </w:r>
            <w:r>
              <w:rPr>
                <w:rStyle w:val="35"/>
                <w:rFonts w:hint="eastAsia" w:ascii="宋体" w:hAnsi="宋体" w:cs="Times New Roman"/>
                <w:color w:val="000000" w:themeColor="text1"/>
                <w:sz w:val="24"/>
                <w:szCs w:val="24"/>
                <w:lang w:val="en-US" w:eastAsia="zh-CN"/>
                <w14:textFill>
                  <w14:solidFill>
                    <w14:schemeClr w14:val="tx1"/>
                  </w14:solidFill>
                </w14:textFill>
              </w:rPr>
              <w:t>财政资金</w:t>
            </w:r>
          </w:p>
        </w:tc>
      </w:tr>
      <w:tr w14:paraId="6D0F6D64">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251C096C">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9</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1D07C2C6">
            <w:pPr>
              <w:keepNext w:val="0"/>
              <w:keepLines w:val="0"/>
              <w:pageBreakBefore w:val="0"/>
              <w:widowControl/>
              <w:kinsoku/>
              <w:wordWrap/>
              <w:overflowPunct/>
              <w:topLinePunct w:val="0"/>
              <w:autoSpaceDE/>
              <w:autoSpaceDN/>
              <w:bidi w:val="0"/>
              <w:adjustRightInd/>
              <w:snapToGrid/>
              <w:spacing w:line="440" w:lineRule="exact"/>
              <w:jc w:val="left"/>
              <w:textAlignment w:val="baseline"/>
              <w:rPr>
                <w:rStyle w:val="35"/>
                <w:rFonts w:ascii="宋体" w:hAnsi="宋体" w:cs="宋体"/>
                <w:b/>
                <w:bCs/>
                <w:color w:val="000000" w:themeColor="text1"/>
                <w:kern w:val="0"/>
                <w:sz w:val="24"/>
                <w:szCs w:val="24"/>
                <w14:textFill>
                  <w14:solidFill>
                    <w14:schemeClr w14:val="tx1"/>
                  </w14:solidFill>
                </w14:textFill>
              </w:rPr>
            </w:pPr>
            <w:r>
              <w:rPr>
                <w:rStyle w:val="35"/>
                <w:rFonts w:ascii="宋体" w:hAnsi="宋体" w:cs="Arial"/>
                <w:b/>
                <w:bCs/>
                <w:color w:val="000000" w:themeColor="text1"/>
                <w:sz w:val="24"/>
                <w:szCs w:val="24"/>
                <w14:textFill>
                  <w14:solidFill>
                    <w14:schemeClr w14:val="tx1"/>
                  </w14:solidFill>
                </w14:textFill>
              </w:rPr>
              <w:t>磋商响应文件递交截止时间：</w:t>
            </w:r>
            <w:r>
              <w:rPr>
                <w:rStyle w:val="35"/>
                <w:rFonts w:ascii="宋体" w:hAnsi="宋体" w:cs="宋体"/>
                <w:b/>
                <w:bCs/>
                <w:color w:val="000000" w:themeColor="text1"/>
                <w:kern w:val="0"/>
                <w:sz w:val="24"/>
                <w:szCs w:val="24"/>
                <w14:textFill>
                  <w14:solidFill>
                    <w14:schemeClr w14:val="tx1"/>
                  </w14:solidFill>
                </w14:textFill>
              </w:rPr>
              <w:t>202</w:t>
            </w:r>
            <w:r>
              <w:rPr>
                <w:rStyle w:val="35"/>
                <w:rFonts w:hint="eastAsia" w:ascii="宋体" w:hAnsi="宋体" w:cs="宋体"/>
                <w:b/>
                <w:bCs/>
                <w:color w:val="000000" w:themeColor="text1"/>
                <w:kern w:val="0"/>
                <w:sz w:val="24"/>
                <w:szCs w:val="24"/>
                <w:lang w:val="en-US" w:eastAsia="zh-CN"/>
                <w14:textFill>
                  <w14:solidFill>
                    <w14:schemeClr w14:val="tx1"/>
                  </w14:solidFill>
                </w14:textFill>
              </w:rPr>
              <w:t>6</w:t>
            </w:r>
            <w:r>
              <w:rPr>
                <w:rStyle w:val="35"/>
                <w:rFonts w:ascii="宋体" w:hAnsi="宋体" w:cs="宋体"/>
                <w:b/>
                <w:bCs/>
                <w:color w:val="000000" w:themeColor="text1"/>
                <w:kern w:val="0"/>
                <w:sz w:val="24"/>
                <w:szCs w:val="24"/>
                <w14:textFill>
                  <w14:solidFill>
                    <w14:schemeClr w14:val="tx1"/>
                  </w14:solidFill>
                </w14:textFill>
              </w:rPr>
              <w:t>年</w:t>
            </w:r>
            <w:r>
              <w:rPr>
                <w:rStyle w:val="35"/>
                <w:rFonts w:hint="eastAsia" w:ascii="宋体" w:hAnsi="宋体" w:cs="宋体"/>
                <w:b/>
                <w:bCs/>
                <w:color w:val="000000" w:themeColor="text1"/>
                <w:kern w:val="0"/>
                <w:sz w:val="24"/>
                <w:szCs w:val="24"/>
                <w:lang w:val="en-US" w:eastAsia="zh-CN"/>
                <w14:textFill>
                  <w14:solidFill>
                    <w14:schemeClr w14:val="tx1"/>
                  </w14:solidFill>
                </w14:textFill>
              </w:rPr>
              <w:t>1月14</w:t>
            </w:r>
            <w:r>
              <w:rPr>
                <w:rStyle w:val="35"/>
                <w:rFonts w:ascii="宋体" w:hAnsi="宋体" w:cs="宋体"/>
                <w:b/>
                <w:bCs/>
                <w:color w:val="000000" w:themeColor="text1"/>
                <w:kern w:val="0"/>
                <w:sz w:val="24"/>
                <w:szCs w:val="24"/>
                <w14:textFill>
                  <w14:solidFill>
                    <w14:schemeClr w14:val="tx1"/>
                  </w14:solidFill>
                </w14:textFill>
              </w:rPr>
              <w:t>日</w:t>
            </w:r>
            <w:r>
              <w:rPr>
                <w:rStyle w:val="35"/>
                <w:rFonts w:hint="eastAsia" w:ascii="宋体" w:hAnsi="宋体" w:cs="宋体"/>
                <w:b/>
                <w:bCs/>
                <w:color w:val="000000" w:themeColor="text1"/>
                <w:kern w:val="0"/>
                <w:sz w:val="24"/>
                <w:szCs w:val="24"/>
                <w:lang w:val="en-US" w:eastAsia="zh-CN"/>
                <w14:textFill>
                  <w14:solidFill>
                    <w14:schemeClr w14:val="tx1"/>
                  </w14:solidFill>
                </w14:textFill>
              </w:rPr>
              <w:t>09</w:t>
            </w:r>
            <w:r>
              <w:rPr>
                <w:rStyle w:val="35"/>
                <w:rFonts w:ascii="宋体" w:hAnsi="宋体" w:cs="宋体"/>
                <w:b/>
                <w:bCs/>
                <w:color w:val="000000" w:themeColor="text1"/>
                <w:kern w:val="0"/>
                <w:sz w:val="24"/>
                <w:szCs w:val="24"/>
                <w14:textFill>
                  <w14:solidFill>
                    <w14:schemeClr w14:val="tx1"/>
                  </w14:solidFill>
                </w14:textFill>
              </w:rPr>
              <w:t>：</w:t>
            </w:r>
            <w:r>
              <w:rPr>
                <w:rStyle w:val="35"/>
                <w:rFonts w:hint="eastAsia" w:ascii="宋体" w:hAnsi="宋体" w:cs="宋体"/>
                <w:b/>
                <w:bCs/>
                <w:color w:val="000000" w:themeColor="text1"/>
                <w:kern w:val="0"/>
                <w:sz w:val="24"/>
                <w:szCs w:val="24"/>
                <w:lang w:val="en-US" w:eastAsia="zh-CN"/>
                <w14:textFill>
                  <w14:solidFill>
                    <w14:schemeClr w14:val="tx1"/>
                  </w14:solidFill>
                </w14:textFill>
              </w:rPr>
              <w:t>0</w:t>
            </w:r>
            <w:r>
              <w:rPr>
                <w:rStyle w:val="35"/>
                <w:rFonts w:ascii="宋体" w:hAnsi="宋体" w:cs="宋体"/>
                <w:b/>
                <w:bCs/>
                <w:color w:val="000000" w:themeColor="text1"/>
                <w:kern w:val="0"/>
                <w:sz w:val="24"/>
                <w:szCs w:val="24"/>
                <w14:textFill>
                  <w14:solidFill>
                    <w14:schemeClr w14:val="tx1"/>
                  </w14:solidFill>
                </w14:textFill>
              </w:rPr>
              <w:t>0时（北京时间）</w:t>
            </w:r>
          </w:p>
          <w:p w14:paraId="381D84EF">
            <w:pPr>
              <w:keepNext w:val="0"/>
              <w:keepLines w:val="0"/>
              <w:pageBreakBefore w:val="0"/>
              <w:widowControl/>
              <w:kinsoku/>
              <w:wordWrap/>
              <w:overflowPunct/>
              <w:topLinePunct w:val="0"/>
              <w:autoSpaceDE/>
              <w:autoSpaceDN/>
              <w:bidi w:val="0"/>
              <w:adjustRightInd/>
              <w:snapToGrid/>
              <w:spacing w:line="440" w:lineRule="exact"/>
              <w:jc w:val="left"/>
              <w:textAlignment w:val="baseline"/>
              <w:rPr>
                <w:rStyle w:val="35"/>
                <w:rFonts w:hint="eastAsia" w:ascii="宋体" w:hAnsi="宋体" w:cs="Arial"/>
                <w:b w:val="0"/>
                <w:bCs w:val="0"/>
                <w:color w:val="000000" w:themeColor="text1"/>
                <w:sz w:val="24"/>
                <w:szCs w:val="24"/>
                <w:lang w:eastAsia="zh-CN"/>
                <w14:textFill>
                  <w14:solidFill>
                    <w14:schemeClr w14:val="tx1"/>
                  </w14:solidFill>
                </w14:textFill>
              </w:rPr>
            </w:pPr>
            <w:r>
              <w:rPr>
                <w:rStyle w:val="35"/>
                <w:rFonts w:ascii="宋体" w:hAnsi="宋体" w:cs="Arial"/>
                <w:b/>
                <w:bCs/>
                <w:color w:val="000000" w:themeColor="text1"/>
                <w:sz w:val="24"/>
                <w:szCs w:val="24"/>
                <w14:textFill>
                  <w14:solidFill>
                    <w14:schemeClr w14:val="tx1"/>
                  </w14:solidFill>
                </w14:textFill>
              </w:rPr>
              <w:t>磋商响应文件递交地点：</w:t>
            </w:r>
          </w:p>
          <w:p w14:paraId="5837DFF7">
            <w:pPr>
              <w:keepNext w:val="0"/>
              <w:keepLines w:val="0"/>
              <w:pageBreakBefore w:val="0"/>
              <w:widowControl/>
              <w:kinsoku/>
              <w:wordWrap/>
              <w:overflowPunct/>
              <w:topLinePunct w:val="0"/>
              <w:autoSpaceDE/>
              <w:autoSpaceDN/>
              <w:bidi w:val="0"/>
              <w:adjustRightInd/>
              <w:snapToGrid/>
              <w:spacing w:line="440" w:lineRule="exact"/>
              <w:jc w:val="left"/>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磋商开始时间与磋商响应文件提交截止时间一致</w:t>
            </w:r>
          </w:p>
          <w:p w14:paraId="139D6376">
            <w:pPr>
              <w:keepNext w:val="0"/>
              <w:keepLines w:val="0"/>
              <w:pageBreakBefore w:val="0"/>
              <w:widowControl/>
              <w:kinsoku/>
              <w:wordWrap/>
              <w:overflowPunct/>
              <w:topLinePunct w:val="0"/>
              <w:autoSpaceDE/>
              <w:autoSpaceDN/>
              <w:bidi w:val="0"/>
              <w:adjustRightInd/>
              <w:snapToGrid/>
              <w:spacing w:line="440" w:lineRule="exact"/>
              <w:jc w:val="left"/>
              <w:textAlignment w:val="baseline"/>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磋商地点：</w:t>
            </w:r>
            <w:r>
              <w:rPr>
                <w:rStyle w:val="35"/>
                <w:rFonts w:hint="eastAsia" w:ascii="宋体" w:hAnsi="宋体"/>
                <w:color w:val="000000" w:themeColor="text1"/>
                <w:sz w:val="24"/>
                <w:szCs w:val="24"/>
                <w:lang w:val="en-US" w:eastAsia="zh-CN"/>
                <w14:textFill>
                  <w14:solidFill>
                    <w14:schemeClr w14:val="tx1"/>
                  </w14:solidFill>
                </w14:textFill>
              </w:rPr>
              <w:t>同响应文件递交地点</w:t>
            </w:r>
          </w:p>
        </w:tc>
      </w:tr>
      <w:tr w14:paraId="568C0601">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4AECC68F">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10</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3D8BB5EF">
            <w:pPr>
              <w:keepNext w:val="0"/>
              <w:keepLines w:val="0"/>
              <w:pageBreakBefore w:val="0"/>
              <w:widowControl/>
              <w:kinsoku/>
              <w:wordWrap/>
              <w:overflowPunct/>
              <w:topLinePunct w:val="0"/>
              <w:autoSpaceDE/>
              <w:autoSpaceDN/>
              <w:bidi w:val="0"/>
              <w:adjustRightInd/>
              <w:snapToGrid/>
              <w:spacing w:line="440" w:lineRule="exact"/>
              <w:textAlignment w:val="baseline"/>
              <w:rPr>
                <w:rFonts w:hint="default"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评审方法：</w:t>
            </w:r>
            <w:r>
              <w:rPr>
                <w:rStyle w:val="35"/>
                <w:rFonts w:hint="eastAsia" w:ascii="宋体" w:hAnsi="宋体"/>
                <w:color w:val="000000" w:themeColor="text1"/>
                <w:sz w:val="24"/>
                <w:szCs w:val="24"/>
                <w:lang w:eastAsia="zh-CN"/>
                <w14:textFill>
                  <w14:solidFill>
                    <w14:schemeClr w14:val="tx1"/>
                  </w14:solidFill>
                </w14:textFill>
              </w:rPr>
              <w:t>综合评</w:t>
            </w:r>
            <w:r>
              <w:rPr>
                <w:rStyle w:val="35"/>
                <w:rFonts w:hint="eastAsia" w:ascii="宋体" w:hAnsi="宋体"/>
                <w:color w:val="000000" w:themeColor="text1"/>
                <w:sz w:val="24"/>
                <w:szCs w:val="24"/>
                <w:lang w:val="en-US" w:eastAsia="zh-CN"/>
                <w14:textFill>
                  <w14:solidFill>
                    <w14:schemeClr w14:val="tx1"/>
                  </w14:solidFill>
                </w14:textFill>
              </w:rPr>
              <w:t>估</w:t>
            </w:r>
            <w:r>
              <w:rPr>
                <w:rStyle w:val="35"/>
                <w:rFonts w:hint="eastAsia" w:ascii="宋体" w:hAnsi="宋体"/>
                <w:color w:val="000000" w:themeColor="text1"/>
                <w:sz w:val="24"/>
                <w:szCs w:val="24"/>
                <w:lang w:eastAsia="zh-CN"/>
                <w14:textFill>
                  <w14:solidFill>
                    <w14:schemeClr w14:val="tx1"/>
                  </w14:solidFill>
                </w14:textFill>
              </w:rPr>
              <w:t>法</w:t>
            </w:r>
          </w:p>
        </w:tc>
      </w:tr>
      <w:tr w14:paraId="1BCB7A32">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1BE1F6C1">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ascii="宋体" w:hAnsi="宋体" w:eastAsia="宋体" w:cstheme="minorBidi"/>
                <w:color w:val="auto"/>
                <w:kern w:val="2"/>
                <w:sz w:val="24"/>
                <w:szCs w:val="24"/>
                <w:highlight w:val="none"/>
                <w:lang w:val="en-US" w:eastAsia="zh-CN" w:bidi="ar-SA"/>
              </w:rPr>
            </w:pPr>
            <w:r>
              <w:rPr>
                <w:rStyle w:val="35"/>
                <w:rFonts w:ascii="宋体" w:hAnsi="宋体"/>
                <w:color w:val="auto"/>
                <w:sz w:val="24"/>
                <w:szCs w:val="24"/>
                <w:highlight w:val="none"/>
              </w:rPr>
              <w:t>11</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3B80865A">
            <w:pPr>
              <w:pageBreakBefore w:val="0"/>
              <w:widowControl/>
              <w:kinsoku/>
              <w:wordWrap/>
              <w:overflowPunct/>
              <w:topLinePunct w:val="0"/>
              <w:autoSpaceDE/>
              <w:autoSpaceDN/>
              <w:bidi w:val="0"/>
              <w:adjustRightInd/>
              <w:spacing w:line="440" w:lineRule="exact"/>
              <w:textAlignment w:val="baseline"/>
              <w:rPr>
                <w:rFonts w:hint="eastAsia" w:ascii="宋体" w:hAnsi="宋体" w:eastAsia="宋体" w:cstheme="minorBidi"/>
                <w:color w:val="auto"/>
                <w:kern w:val="2"/>
                <w:sz w:val="24"/>
                <w:szCs w:val="24"/>
                <w:highlight w:val="none"/>
                <w:lang w:val="en-US" w:eastAsia="zh-CN" w:bidi="ar-SA"/>
              </w:rPr>
            </w:pPr>
            <w:r>
              <w:rPr>
                <w:rStyle w:val="35"/>
                <w:rFonts w:hint="eastAsia" w:ascii="宋体" w:hAnsi="宋体" w:eastAsia="宋体" w:cs="Times New Roman"/>
                <w:b/>
                <w:bCs/>
                <w:color w:val="auto"/>
                <w:sz w:val="24"/>
                <w:szCs w:val="24"/>
                <w:highlight w:val="none"/>
                <w:lang w:val="en-US" w:eastAsia="zh-CN"/>
              </w:rPr>
              <w:t>最高限价</w:t>
            </w:r>
            <w:r>
              <w:rPr>
                <w:rStyle w:val="35"/>
                <w:rFonts w:hint="eastAsia" w:ascii="宋体" w:hAnsi="宋体" w:cs="Times New Roman"/>
                <w:b/>
                <w:bCs/>
                <w:color w:val="auto"/>
                <w:sz w:val="24"/>
                <w:szCs w:val="24"/>
                <w:highlight w:val="none"/>
                <w:lang w:val="en-US" w:eastAsia="zh-CN"/>
              </w:rPr>
              <w:t>：</w:t>
            </w:r>
            <w:r>
              <w:rPr>
                <w:rStyle w:val="35"/>
                <w:rFonts w:hint="eastAsia" w:ascii="宋体" w:hAnsi="宋体"/>
                <w:color w:val="auto"/>
                <w:sz w:val="24"/>
                <w:szCs w:val="24"/>
                <w:highlight w:val="none"/>
                <w:lang w:val="en-US" w:eastAsia="zh-CN"/>
              </w:rPr>
              <w:t>参照工程建设项目招标代理规程DB34T5013-2025</w:t>
            </w:r>
            <w:r>
              <w:rPr>
                <w:rStyle w:val="35"/>
                <w:rFonts w:hint="eastAsia" w:ascii="宋体" w:hAnsi="宋体" w:cs="Times New Roman"/>
                <w:color w:val="auto"/>
                <w:sz w:val="24"/>
                <w:szCs w:val="24"/>
                <w:highlight w:val="none"/>
                <w:lang w:val="en-US" w:eastAsia="zh-CN"/>
              </w:rPr>
              <w:t>的</w:t>
            </w:r>
            <w:r>
              <w:rPr>
                <w:rStyle w:val="35"/>
                <w:rFonts w:hint="eastAsia" w:ascii="宋体" w:hAnsi="宋体" w:cs="Times New Roman"/>
                <w:color w:val="auto"/>
                <w:sz w:val="24"/>
                <w:szCs w:val="24"/>
                <w:highlight w:val="none"/>
                <w:u w:val="none"/>
                <w:lang w:val="en-US" w:eastAsia="zh-CN"/>
              </w:rPr>
              <w:t>100%</w:t>
            </w:r>
            <w:r>
              <w:rPr>
                <w:rStyle w:val="35"/>
                <w:rFonts w:hint="eastAsia" w:ascii="宋体" w:hAnsi="宋体"/>
                <w:color w:val="auto"/>
                <w:sz w:val="24"/>
                <w:szCs w:val="24"/>
                <w:highlight w:val="none"/>
                <w:lang w:val="en-US" w:eastAsia="zh-CN"/>
              </w:rPr>
              <w:t>计取</w:t>
            </w:r>
            <w:r>
              <w:rPr>
                <w:rStyle w:val="35"/>
                <w:rFonts w:hint="eastAsia" w:ascii="宋体" w:hAnsi="宋体" w:cs="Times New Roman"/>
                <w:color w:val="auto"/>
                <w:sz w:val="24"/>
                <w:szCs w:val="24"/>
                <w:highlight w:val="none"/>
                <w:lang w:val="en-US" w:eastAsia="zh-CN"/>
              </w:rPr>
              <w:t>；清单控制价编制费参照皖价服〔2007〕86号文《安徽省建设工程造价咨询服务及收费标准》100%计取</w:t>
            </w:r>
            <w:r>
              <w:rPr>
                <w:rStyle w:val="35"/>
                <w:rFonts w:hint="eastAsia" w:ascii="宋体" w:hAnsi="宋体" w:eastAsia="宋体" w:cs="Times New Roman"/>
                <w:b/>
                <w:bCs/>
                <w:color w:val="auto"/>
                <w:sz w:val="24"/>
                <w:szCs w:val="24"/>
                <w:highlight w:val="none"/>
                <w:lang w:val="en-US" w:eastAsia="zh-CN"/>
              </w:rPr>
              <w:t>。</w:t>
            </w:r>
          </w:p>
        </w:tc>
      </w:tr>
      <w:tr w14:paraId="033BABFE">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34CD616B">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rFonts w:hint="default" w:ascii="宋体" w:hAnsi="宋体" w:eastAsia="宋体"/>
                <w:color w:val="000000" w:themeColor="text1"/>
                <w:sz w:val="24"/>
                <w:szCs w:val="24"/>
                <w:lang w:val="en-US" w:eastAsia="zh-CN"/>
                <w14:textFill>
                  <w14:solidFill>
                    <w14:schemeClr w14:val="tx1"/>
                  </w14:solidFill>
                </w14:textFill>
              </w:rPr>
            </w:pPr>
            <w:r>
              <w:rPr>
                <w:rStyle w:val="35"/>
                <w:rFonts w:hint="eastAsia" w:ascii="宋体" w:hAnsi="宋体"/>
                <w:color w:val="000000" w:themeColor="text1"/>
                <w:sz w:val="24"/>
                <w:szCs w:val="24"/>
                <w:lang w:val="en-US" w:eastAsia="zh-CN"/>
                <w14:textFill>
                  <w14:solidFill>
                    <w14:schemeClr w14:val="tx1"/>
                  </w14:solidFill>
                </w14:textFill>
              </w:rPr>
              <w:t>12</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7B57113A">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Style w:val="35"/>
                <w:rFonts w:hint="eastAsia" w:ascii="宋体" w:hAnsi="宋体" w:cs="Times New Roman"/>
                <w:color w:val="000000" w:themeColor="text1"/>
                <w:sz w:val="24"/>
                <w:szCs w:val="24"/>
                <w:lang w:val="en-US" w:eastAsia="zh-CN"/>
                <w14:textFill>
                  <w14:solidFill>
                    <w14:schemeClr w14:val="tx1"/>
                  </w14:solidFill>
                </w14:textFill>
              </w:rPr>
              <w:t>付款</w:t>
            </w:r>
            <w:r>
              <w:rPr>
                <w:rStyle w:val="35"/>
                <w:rFonts w:hint="eastAsia" w:ascii="宋体" w:hAnsi="宋体" w:cs="Times New Roman"/>
                <w:color w:val="000000" w:themeColor="text1"/>
                <w:sz w:val="24"/>
                <w:szCs w:val="24"/>
                <w:lang w:eastAsia="zh-CN"/>
                <w14:textFill>
                  <w14:solidFill>
                    <w14:schemeClr w14:val="tx1"/>
                  </w14:solidFill>
                </w14:textFill>
              </w:rPr>
              <w:t>方式：</w:t>
            </w:r>
            <w:r>
              <w:rPr>
                <w:rStyle w:val="35"/>
                <w:rFonts w:hint="default" w:ascii="宋体" w:hAnsi="宋体"/>
                <w:color w:val="000000"/>
                <w:sz w:val="24"/>
                <w:szCs w:val="24"/>
                <w:highlight w:val="none"/>
                <w:lang w:val="en-US" w:eastAsia="zh-CN"/>
              </w:rPr>
              <w:t>单个项目招标完成(发放中标通知书、招标资料归档)后，</w:t>
            </w:r>
            <w:r>
              <w:rPr>
                <w:rStyle w:val="35"/>
                <w:rFonts w:hint="eastAsia" w:ascii="宋体" w:hAnsi="宋体"/>
                <w:color w:val="000000"/>
                <w:sz w:val="24"/>
                <w:szCs w:val="24"/>
                <w:highlight w:val="none"/>
                <w:lang w:val="en-US" w:eastAsia="zh-CN"/>
              </w:rPr>
              <w:t>招标</w:t>
            </w:r>
            <w:r>
              <w:rPr>
                <w:rStyle w:val="35"/>
                <w:rFonts w:hint="default" w:ascii="宋体" w:hAnsi="宋体"/>
                <w:color w:val="000000"/>
                <w:sz w:val="24"/>
                <w:szCs w:val="24"/>
                <w:highlight w:val="none"/>
                <w:lang w:val="en-US" w:eastAsia="zh-CN"/>
              </w:rPr>
              <w:t>代理</w:t>
            </w:r>
            <w:r>
              <w:rPr>
                <w:rStyle w:val="35"/>
                <w:rFonts w:hint="eastAsia" w:ascii="宋体" w:hAnsi="宋体"/>
                <w:color w:val="000000"/>
                <w:sz w:val="24"/>
                <w:szCs w:val="24"/>
                <w:highlight w:val="none"/>
                <w:lang w:val="en-US" w:eastAsia="zh-CN"/>
              </w:rPr>
              <w:t>及造价咨询费</w:t>
            </w:r>
            <w:r>
              <w:rPr>
                <w:rStyle w:val="35"/>
                <w:rFonts w:hint="default" w:ascii="宋体" w:hAnsi="宋体"/>
                <w:color w:val="000000"/>
                <w:sz w:val="24"/>
                <w:szCs w:val="24"/>
                <w:highlight w:val="none"/>
                <w:lang w:val="en-US" w:eastAsia="zh-CN"/>
              </w:rPr>
              <w:t>由委托人一次性付清。</w:t>
            </w:r>
            <w:r>
              <w:rPr>
                <w:rStyle w:val="35"/>
                <w:rFonts w:hint="eastAsia" w:ascii="宋体" w:hAnsi="宋体"/>
                <w:color w:val="000000"/>
                <w:sz w:val="24"/>
                <w:szCs w:val="24"/>
                <w:highlight w:val="none"/>
                <w:lang w:val="en-US" w:eastAsia="zh-CN"/>
              </w:rPr>
              <w:t>其他无需招标的零星造价咨询项目待</w:t>
            </w:r>
            <w:r>
              <w:rPr>
                <w:rFonts w:hint="eastAsia"/>
                <w:color w:val="000000" w:themeColor="text1"/>
                <w:sz w:val="24"/>
                <w:highlight w:val="none"/>
                <w:u w:val="none"/>
                <w:lang w:val="en-US" w:eastAsia="zh-CN"/>
                <w14:textFill>
                  <w14:solidFill>
                    <w14:schemeClr w14:val="tx1"/>
                  </w14:solidFill>
                </w14:textFill>
              </w:rPr>
              <w:t>清单控制价编制完成后</w:t>
            </w:r>
            <w:r>
              <w:rPr>
                <w:rStyle w:val="35"/>
                <w:rFonts w:hint="default" w:ascii="宋体" w:hAnsi="宋体"/>
                <w:color w:val="000000"/>
                <w:sz w:val="24"/>
                <w:szCs w:val="24"/>
                <w:highlight w:val="none"/>
                <w:lang w:val="en-US" w:eastAsia="zh-CN"/>
              </w:rPr>
              <w:t>一次性</w:t>
            </w:r>
            <w:r>
              <w:rPr>
                <w:rFonts w:hint="eastAsia"/>
                <w:color w:val="000000" w:themeColor="text1"/>
                <w:sz w:val="24"/>
                <w:highlight w:val="none"/>
                <w:u w:val="none"/>
                <w:lang w:val="en-US" w:eastAsia="zh-CN"/>
                <w14:textFill>
                  <w14:solidFill>
                    <w14:schemeClr w14:val="tx1"/>
                  </w14:solidFill>
                </w14:textFill>
              </w:rPr>
              <w:t>支付费用。</w:t>
            </w:r>
          </w:p>
        </w:tc>
      </w:tr>
      <w:tr w14:paraId="2DDF02E0">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586456EA">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宋体" w:hAnsi="宋体" w:eastAsia="宋体" w:cstheme="minorBidi"/>
                <w:b w:val="0"/>
                <w:bCs w:val="0"/>
                <w:color w:val="000000" w:themeColor="text1"/>
                <w:kern w:val="2"/>
                <w:sz w:val="24"/>
                <w:szCs w:val="24"/>
                <w:lang w:val="en-US" w:eastAsia="zh-CN" w:bidi="ar-SA"/>
                <w14:textFill>
                  <w14:solidFill>
                    <w14:schemeClr w14:val="tx1"/>
                  </w14:solidFill>
                </w14:textFill>
              </w:rPr>
            </w:pPr>
            <w:r>
              <w:rPr>
                <w:rStyle w:val="35"/>
                <w:rFonts w:ascii="宋体" w:hAnsi="宋体"/>
                <w:b w:val="0"/>
                <w:bCs w:val="0"/>
                <w:color w:val="000000" w:themeColor="text1"/>
                <w:sz w:val="24"/>
                <w:szCs w:val="24"/>
                <w14:textFill>
                  <w14:solidFill>
                    <w14:schemeClr w14:val="tx1"/>
                  </w14:solidFill>
                </w14:textFill>
              </w:rPr>
              <w:t>1</w:t>
            </w:r>
            <w:r>
              <w:rPr>
                <w:rStyle w:val="35"/>
                <w:rFonts w:hint="eastAsia" w:ascii="宋体" w:hAnsi="宋体"/>
                <w:b w:val="0"/>
                <w:bCs w:val="0"/>
                <w:color w:val="000000" w:themeColor="text1"/>
                <w:sz w:val="24"/>
                <w:szCs w:val="24"/>
                <w:lang w:val="en-US" w:eastAsia="zh-CN"/>
                <w14:textFill>
                  <w14:solidFill>
                    <w14:schemeClr w14:val="tx1"/>
                  </w14:solidFill>
                </w14:textFill>
              </w:rPr>
              <w:t>3</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2D63B222">
            <w:pPr>
              <w:keepNext w:val="0"/>
              <w:keepLines w:val="0"/>
              <w:pageBreakBefore w:val="0"/>
              <w:widowControl/>
              <w:kinsoku/>
              <w:wordWrap/>
              <w:overflowPunct/>
              <w:topLinePunct w:val="0"/>
              <w:autoSpaceDE/>
              <w:autoSpaceDN/>
              <w:bidi w:val="0"/>
              <w:adjustRightInd/>
              <w:snapToGrid/>
              <w:spacing w:line="440" w:lineRule="exact"/>
              <w:textAlignment w:val="baseline"/>
              <w:rPr>
                <w:rFonts w:hint="eastAsia" w:ascii="宋体" w:hAnsi="宋体" w:eastAsia="宋体" w:cstheme="minorBidi"/>
                <w:b w:val="0"/>
                <w:bCs w:val="0"/>
                <w:color w:val="000000" w:themeColor="text1"/>
                <w:kern w:val="2"/>
                <w:sz w:val="24"/>
                <w:szCs w:val="24"/>
                <w:lang w:val="en-US" w:eastAsia="zh-CN" w:bidi="ar-SA"/>
                <w14:textFill>
                  <w14:solidFill>
                    <w14:schemeClr w14:val="tx1"/>
                  </w14:solidFill>
                </w14:textFill>
              </w:rPr>
            </w:pPr>
            <w:r>
              <w:rPr>
                <w:rStyle w:val="35"/>
                <w:rFonts w:hint="eastAsia" w:ascii="宋体" w:hAnsi="宋体" w:cs="Times New Roman"/>
                <w:b w:val="0"/>
                <w:bCs w:val="0"/>
                <w:color w:val="000000" w:themeColor="text1"/>
                <w:sz w:val="24"/>
                <w:szCs w:val="24"/>
                <w:lang w:val="en-US" w:eastAsia="zh-CN"/>
                <w14:textFill>
                  <w14:solidFill>
                    <w14:schemeClr w14:val="tx1"/>
                  </w14:solidFill>
                </w14:textFill>
              </w:rPr>
              <w:t>说明：</w:t>
            </w:r>
            <w:r>
              <w:rPr>
                <w:rStyle w:val="35"/>
                <w:rFonts w:hint="eastAsia" w:ascii="宋体" w:hAnsi="宋体" w:eastAsia="宋体" w:cs="Times New Roman"/>
                <w:b w:val="0"/>
                <w:bCs w:val="0"/>
                <w:color w:val="000000" w:themeColor="text1"/>
                <w:sz w:val="24"/>
                <w:szCs w:val="24"/>
                <w:lang w:val="en-US" w:eastAsia="zh-CN"/>
                <w14:textFill>
                  <w14:solidFill>
                    <w14:schemeClr w14:val="tx1"/>
                  </w14:solidFill>
                </w14:textFill>
              </w:rPr>
              <w:t>本项目由</w:t>
            </w:r>
            <w:r>
              <w:rPr>
                <w:rStyle w:val="35"/>
                <w:rFonts w:hint="eastAsia" w:ascii="宋体" w:hAnsi="宋体" w:cs="Times New Roman"/>
                <w:b w:val="0"/>
                <w:bCs w:val="0"/>
                <w:color w:val="000000" w:themeColor="text1"/>
                <w:sz w:val="24"/>
                <w:szCs w:val="24"/>
                <w:lang w:val="en-US" w:eastAsia="zh-CN"/>
                <w14:textFill>
                  <w14:solidFill>
                    <w14:schemeClr w14:val="tx1"/>
                  </w14:solidFill>
                </w14:textFill>
              </w:rPr>
              <w:t>多</w:t>
            </w:r>
            <w:r>
              <w:rPr>
                <w:rStyle w:val="35"/>
                <w:rFonts w:hint="eastAsia" w:ascii="宋体" w:hAnsi="宋体" w:eastAsia="宋体" w:cs="Times New Roman"/>
                <w:b w:val="0"/>
                <w:bCs w:val="0"/>
                <w:color w:val="000000" w:themeColor="text1"/>
                <w:sz w:val="24"/>
                <w:szCs w:val="24"/>
                <w:lang w:val="en-US" w:eastAsia="zh-CN"/>
                <w14:textFill>
                  <w14:solidFill>
                    <w14:schemeClr w14:val="tx1"/>
                  </w14:solidFill>
                </w14:textFill>
              </w:rPr>
              <w:t>个零星</w:t>
            </w:r>
            <w:r>
              <w:rPr>
                <w:rStyle w:val="35"/>
                <w:rFonts w:hint="eastAsia" w:ascii="宋体" w:hAnsi="宋体" w:cs="Times New Roman"/>
                <w:b w:val="0"/>
                <w:bCs w:val="0"/>
                <w:color w:val="000000" w:themeColor="text1"/>
                <w:sz w:val="24"/>
                <w:szCs w:val="24"/>
                <w:lang w:val="en-US" w:eastAsia="zh-CN"/>
                <w14:textFill>
                  <w14:solidFill>
                    <w14:schemeClr w14:val="tx1"/>
                  </w14:solidFill>
                </w14:textFill>
              </w:rPr>
              <w:t>项目</w:t>
            </w:r>
            <w:r>
              <w:rPr>
                <w:rStyle w:val="35"/>
                <w:rFonts w:hint="eastAsia" w:ascii="宋体" w:hAnsi="宋体" w:eastAsia="宋体" w:cs="Times New Roman"/>
                <w:b w:val="0"/>
                <w:bCs w:val="0"/>
                <w:color w:val="000000" w:themeColor="text1"/>
                <w:sz w:val="24"/>
                <w:szCs w:val="24"/>
                <w:lang w:val="en-US" w:eastAsia="zh-CN"/>
                <w14:textFill>
                  <w14:solidFill>
                    <w14:schemeClr w14:val="tx1"/>
                  </w14:solidFill>
                </w14:textFill>
              </w:rPr>
              <w:t>组成</w:t>
            </w:r>
            <w:r>
              <w:rPr>
                <w:rStyle w:val="35"/>
                <w:rFonts w:hint="eastAsia" w:ascii="宋体" w:hAnsi="宋体" w:cs="Times New Roman"/>
                <w:b w:val="0"/>
                <w:bCs w:val="0"/>
                <w:color w:val="000000" w:themeColor="text1"/>
                <w:sz w:val="24"/>
                <w:szCs w:val="24"/>
                <w:lang w:val="en-US" w:eastAsia="zh-CN"/>
                <w14:textFill>
                  <w14:solidFill>
                    <w14:schemeClr w14:val="tx1"/>
                  </w14:solidFill>
                </w14:textFill>
              </w:rPr>
              <w:t>，按照统一费率报价，</w:t>
            </w:r>
            <w:r>
              <w:rPr>
                <w:rStyle w:val="35"/>
                <w:rFonts w:hint="eastAsia" w:ascii="宋体" w:hAnsi="宋体"/>
                <w:b w:val="0"/>
                <w:bCs w:val="0"/>
                <w:color w:val="000000" w:themeColor="text1"/>
                <w:sz w:val="24"/>
                <w:szCs w:val="24"/>
                <w:lang w:val="en-US" w:eastAsia="zh-CN"/>
                <w14:textFill>
                  <w14:solidFill>
                    <w14:schemeClr w14:val="tx1"/>
                  </w14:solidFill>
                </w14:textFill>
              </w:rPr>
              <w:t>相应服务费计算方式：单个项目招标完成后，以中标费率为基数进行计算单个零星项目的服务费（代理费、造价咨询费）。</w:t>
            </w:r>
          </w:p>
        </w:tc>
      </w:tr>
      <w:tr w14:paraId="0D63BCCA">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86"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3B7BCC14">
            <w:pPr>
              <w:keepNext w:val="0"/>
              <w:keepLines w:val="0"/>
              <w:pageBreakBefore w:val="0"/>
              <w:widowControl/>
              <w:kinsoku/>
              <w:wordWrap/>
              <w:overflowPunct/>
              <w:topLinePunct w:val="0"/>
              <w:autoSpaceDE/>
              <w:autoSpaceDN/>
              <w:bidi w:val="0"/>
              <w:adjustRightInd/>
              <w:snapToGrid/>
              <w:spacing w:line="440" w:lineRule="exact"/>
              <w:jc w:val="center"/>
              <w:textAlignment w:val="baseline"/>
              <w:rPr>
                <w:rStyle w:val="35"/>
                <w:rFonts w:hint="default" w:ascii="宋体" w:hAnsi="宋体" w:eastAsia="宋体"/>
                <w:b/>
                <w:bCs/>
                <w:color w:val="000000" w:themeColor="text1"/>
                <w:sz w:val="24"/>
                <w:szCs w:val="24"/>
                <w:lang w:val="en-US" w:eastAsia="zh-CN"/>
                <w14:textFill>
                  <w14:solidFill>
                    <w14:schemeClr w14:val="tx1"/>
                  </w14:solidFill>
                </w14:textFill>
              </w:rPr>
            </w:pPr>
            <w:r>
              <w:rPr>
                <w:rStyle w:val="35"/>
                <w:rFonts w:hint="eastAsia" w:ascii="宋体" w:hAnsi="宋体"/>
                <w:b/>
                <w:bCs/>
                <w:color w:val="000000" w:themeColor="text1"/>
                <w:sz w:val="24"/>
                <w:szCs w:val="24"/>
                <w:lang w:val="en-US" w:eastAsia="zh-CN"/>
                <w14:textFill>
                  <w14:solidFill>
                    <w14:schemeClr w14:val="tx1"/>
                  </w14:solidFill>
                </w14:textFill>
              </w:rPr>
              <w:t>14</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24809477">
            <w:pPr>
              <w:keepNext w:val="0"/>
              <w:keepLines w:val="0"/>
              <w:pageBreakBefore w:val="0"/>
              <w:widowControl/>
              <w:kinsoku/>
              <w:wordWrap/>
              <w:overflowPunct/>
              <w:topLinePunct w:val="0"/>
              <w:autoSpaceDE/>
              <w:autoSpaceDN/>
              <w:bidi w:val="0"/>
              <w:adjustRightInd/>
              <w:snapToGrid/>
              <w:spacing w:line="440" w:lineRule="exact"/>
              <w:textAlignment w:val="baseline"/>
              <w:rPr>
                <w:rFonts w:hint="default" w:ascii="宋体" w:hAnsi="宋体" w:eastAsia="宋体" w:cs="Times New Roman"/>
                <w:color w:val="000000" w:themeColor="text1"/>
                <w:kern w:val="2"/>
                <w:sz w:val="24"/>
                <w:szCs w:val="24"/>
                <w:lang w:val="en-US" w:eastAsia="zh-CN" w:bidi="ar-SA"/>
                <w14:textFill>
                  <w14:solidFill>
                    <w14:schemeClr w14:val="tx1"/>
                  </w14:solidFill>
                </w14:textFill>
              </w:rPr>
            </w:pPr>
            <w:r>
              <w:rPr>
                <w:rStyle w:val="35"/>
                <w:rFonts w:ascii="宋体" w:hAnsi="宋体" w:cs="Times New Roman"/>
                <w:color w:val="000000" w:themeColor="text1"/>
                <w:sz w:val="24"/>
                <w:szCs w:val="24"/>
                <w14:textFill>
                  <w14:solidFill>
                    <w14:schemeClr w14:val="tx1"/>
                  </w14:solidFill>
                </w14:textFill>
              </w:rPr>
              <w:t>磋商响应文件（</w:t>
            </w:r>
            <w:r>
              <w:rPr>
                <w:rStyle w:val="35"/>
                <w:rFonts w:hint="eastAsia" w:ascii="宋体" w:hAnsi="宋体" w:cs="Times New Roman"/>
                <w:color w:val="000000" w:themeColor="text1"/>
                <w:sz w:val="24"/>
                <w:szCs w:val="24"/>
                <w:lang w:eastAsia="zh-CN"/>
                <w14:textFill>
                  <w14:solidFill>
                    <w14:schemeClr w14:val="tx1"/>
                  </w14:solidFill>
                </w14:textFill>
              </w:rPr>
              <w:t>响应文件</w:t>
            </w:r>
            <w:r>
              <w:rPr>
                <w:rStyle w:val="35"/>
                <w:rFonts w:ascii="宋体" w:hAnsi="宋体" w:cs="Times New Roman"/>
                <w:color w:val="000000" w:themeColor="text1"/>
                <w:sz w:val="24"/>
                <w:szCs w:val="24"/>
                <w14:textFill>
                  <w14:solidFill>
                    <w14:schemeClr w14:val="tx1"/>
                  </w14:solidFill>
                </w14:textFill>
              </w:rPr>
              <w:t>）份数：投标文件须提供1正3副，正副本投标文件可密封在一个密封袋内，开标现场递交。</w:t>
            </w:r>
          </w:p>
        </w:tc>
      </w:tr>
      <w:tr w14:paraId="54F10619">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5542B39B">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w:t>
            </w:r>
            <w:r>
              <w:rPr>
                <w:rStyle w:val="35"/>
                <w:rFonts w:hint="eastAsia" w:ascii="宋体" w:hAnsi="宋体"/>
                <w:color w:val="000000" w:themeColor="text1"/>
                <w:sz w:val="24"/>
                <w:szCs w:val="24"/>
                <w:lang w:val="en-US" w:eastAsia="zh-CN"/>
                <w14:textFill>
                  <w14:solidFill>
                    <w14:schemeClr w14:val="tx1"/>
                  </w14:solidFill>
                </w14:textFill>
              </w:rPr>
              <w:t>5</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0D8BD5F3">
            <w:pPr>
              <w:keepNext w:val="0"/>
              <w:keepLines w:val="0"/>
              <w:pageBreakBefore w:val="0"/>
              <w:widowControl/>
              <w:kinsoku/>
              <w:wordWrap/>
              <w:overflowPunct/>
              <w:topLinePunct w:val="0"/>
              <w:autoSpaceDE/>
              <w:autoSpaceDN/>
              <w:bidi w:val="0"/>
              <w:adjustRightInd/>
              <w:snapToGrid/>
              <w:spacing w:line="440" w:lineRule="exact"/>
              <w:textAlignment w:val="baseline"/>
              <w:rPr>
                <w:rFonts w:hint="default" w:ascii="宋体" w:hAnsi="Times New Roman" w:eastAsia="宋体" w:cs="Times New Roman"/>
                <w:color w:val="000000" w:themeColor="text1"/>
                <w:kern w:val="2"/>
                <w:sz w:val="24"/>
                <w:szCs w:val="24"/>
                <w:lang w:val="en-US" w:eastAsia="zh-CN" w:bidi="ar-SA"/>
                <w14:textFill>
                  <w14:solidFill>
                    <w14:schemeClr w14:val="tx1"/>
                  </w14:solidFill>
                </w14:textFill>
              </w:rPr>
            </w:pPr>
            <w:r>
              <w:rPr>
                <w:rStyle w:val="35"/>
                <w:rFonts w:hint="eastAsia" w:ascii="宋体" w:hAnsi="Times New Roman" w:eastAsia="宋体" w:cs="Times New Roman"/>
                <w:color w:val="000000" w:themeColor="text1"/>
                <w:sz w:val="24"/>
                <w:szCs w:val="24"/>
                <w:lang w:eastAsia="zh-CN"/>
                <w14:textFill>
                  <w14:solidFill>
                    <w14:schemeClr w14:val="tx1"/>
                  </w14:solidFill>
                </w14:textFill>
              </w:rPr>
              <w:t>签订合同地点：</w:t>
            </w:r>
            <w:r>
              <w:rPr>
                <w:rStyle w:val="35"/>
                <w:rFonts w:hint="eastAsia" w:ascii="宋体" w:hAnsi="宋体" w:cs="Times New Roman"/>
                <w:color w:val="000000" w:themeColor="text1"/>
                <w:sz w:val="24"/>
                <w:szCs w:val="24"/>
                <w:lang w:val="en-US" w:eastAsia="zh-CN"/>
                <w14:textFill>
                  <w14:solidFill>
                    <w14:schemeClr w14:val="tx1"/>
                  </w14:solidFill>
                </w14:textFill>
              </w:rPr>
              <w:t>淮北市园林管理处</w:t>
            </w:r>
            <w:r>
              <w:rPr>
                <w:rStyle w:val="35"/>
                <w:rFonts w:hint="default" w:eastAsia="宋体"/>
                <w:color w:val="000000" w:themeColor="text1"/>
                <w:sz w:val="24"/>
                <w:szCs w:val="24"/>
                <w:lang w:val="en-US" w:eastAsia="zh-CN"/>
                <w14:textFill>
                  <w14:solidFill>
                    <w14:schemeClr w14:val="tx1"/>
                  </w14:solidFill>
                </w14:textFill>
              </w:rPr>
              <w:t xml:space="preserve"> </w:t>
            </w:r>
          </w:p>
        </w:tc>
      </w:tr>
      <w:tr w14:paraId="459A2E0B">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53D5BF47">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hint="eastAsia" w:ascii="宋体" w:hAnsi="宋体"/>
                <w:color w:val="000000" w:themeColor="text1"/>
                <w:sz w:val="24"/>
                <w:szCs w:val="24"/>
                <w:lang w:val="en-US" w:eastAsia="zh-CN"/>
                <w14:textFill>
                  <w14:solidFill>
                    <w14:schemeClr w14:val="tx1"/>
                  </w14:solidFill>
                </w14:textFill>
              </w:rPr>
              <w:t>16</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39CD4BE9">
            <w:pPr>
              <w:pageBreakBefore w:val="0"/>
              <w:widowControl/>
              <w:kinsoku/>
              <w:wordWrap/>
              <w:overflowPunct/>
              <w:topLinePunct w:val="0"/>
              <w:autoSpaceDE/>
              <w:autoSpaceDN/>
              <w:bidi w:val="0"/>
              <w:adjustRightInd/>
              <w:spacing w:line="440" w:lineRule="exact"/>
              <w:textAlignment w:val="baseline"/>
              <w:rPr>
                <w:rFonts w:hint="default" w:ascii="宋体" w:hAnsi="Times New Roman" w:eastAsia="宋体" w:cs="Times New Roman"/>
                <w:color w:val="000000" w:themeColor="text1"/>
                <w:kern w:val="2"/>
                <w:sz w:val="24"/>
                <w:szCs w:val="24"/>
                <w:lang w:val="en-US" w:eastAsia="zh-CN" w:bidi="ar-SA"/>
                <w14:textFill>
                  <w14:solidFill>
                    <w14:schemeClr w14:val="tx1"/>
                  </w14:solidFill>
                </w14:textFill>
              </w:rPr>
            </w:pPr>
            <w:r>
              <w:rPr>
                <w:rStyle w:val="35"/>
                <w:rFonts w:hint="eastAsia" w:ascii="宋体" w:hAnsi="宋体"/>
                <w:color w:val="auto"/>
                <w:sz w:val="24"/>
                <w:szCs w:val="24"/>
                <w:lang w:eastAsia="zh-CN"/>
              </w:rPr>
              <w:t>服务</w:t>
            </w:r>
            <w:r>
              <w:rPr>
                <w:rStyle w:val="35"/>
                <w:rFonts w:ascii="宋体" w:hAnsi="宋体"/>
                <w:color w:val="auto"/>
                <w:sz w:val="24"/>
                <w:szCs w:val="24"/>
              </w:rPr>
              <w:t>期限：</w:t>
            </w:r>
            <w:r>
              <w:rPr>
                <w:rStyle w:val="35"/>
                <w:rFonts w:hint="eastAsia" w:ascii="宋体" w:hAnsi="宋体"/>
                <w:color w:val="auto"/>
                <w:sz w:val="24"/>
                <w:szCs w:val="24"/>
                <w:lang w:eastAsia="zh-CN"/>
              </w:rPr>
              <w:t>从</w:t>
            </w:r>
            <w:r>
              <w:rPr>
                <w:rStyle w:val="35"/>
                <w:rFonts w:hint="default" w:ascii="宋体" w:hAnsi="宋体"/>
                <w:color w:val="auto"/>
                <w:sz w:val="24"/>
                <w:szCs w:val="24"/>
                <w:lang w:val="en-US" w:eastAsia="zh-CN"/>
              </w:rPr>
              <w:t>2026</w:t>
            </w:r>
            <w:r>
              <w:rPr>
                <w:rStyle w:val="35"/>
                <w:rFonts w:hint="eastAsia" w:ascii="宋体" w:hAnsi="宋体"/>
                <w:color w:val="auto"/>
                <w:sz w:val="24"/>
                <w:szCs w:val="24"/>
                <w:lang w:val="en-US" w:eastAsia="zh-CN"/>
              </w:rPr>
              <w:t>年</w:t>
            </w:r>
            <w:r>
              <w:rPr>
                <w:rStyle w:val="35"/>
                <w:rFonts w:hint="default" w:ascii="宋体" w:hAnsi="宋体"/>
                <w:color w:val="auto"/>
                <w:sz w:val="24"/>
                <w:szCs w:val="24"/>
                <w:lang w:val="en-US" w:eastAsia="zh-CN"/>
              </w:rPr>
              <w:t>1</w:t>
            </w:r>
            <w:r>
              <w:rPr>
                <w:rStyle w:val="35"/>
                <w:rFonts w:hint="eastAsia" w:ascii="宋体" w:hAnsi="宋体"/>
                <w:color w:val="auto"/>
                <w:sz w:val="24"/>
                <w:szCs w:val="24"/>
                <w:lang w:val="en-US" w:eastAsia="zh-CN"/>
              </w:rPr>
              <w:t>月</w:t>
            </w:r>
            <w:r>
              <w:rPr>
                <w:rStyle w:val="35"/>
                <w:rFonts w:hint="default" w:ascii="宋体" w:hAnsi="宋体"/>
                <w:color w:val="auto"/>
                <w:sz w:val="24"/>
                <w:szCs w:val="24"/>
                <w:lang w:val="en-US" w:eastAsia="zh-CN"/>
              </w:rPr>
              <w:t>1</w:t>
            </w:r>
            <w:r>
              <w:rPr>
                <w:rStyle w:val="35"/>
                <w:rFonts w:hint="eastAsia" w:ascii="宋体" w:hAnsi="宋体"/>
                <w:color w:val="auto"/>
                <w:sz w:val="24"/>
                <w:szCs w:val="24"/>
                <w:lang w:val="en-US" w:eastAsia="zh-CN"/>
              </w:rPr>
              <w:t>日起至</w:t>
            </w:r>
            <w:r>
              <w:rPr>
                <w:rStyle w:val="35"/>
                <w:rFonts w:hint="default" w:ascii="宋体" w:hAnsi="宋体"/>
                <w:color w:val="auto"/>
                <w:sz w:val="24"/>
                <w:szCs w:val="24"/>
                <w:lang w:val="en-US" w:eastAsia="zh-CN"/>
              </w:rPr>
              <w:t>2026</w:t>
            </w:r>
            <w:r>
              <w:rPr>
                <w:rStyle w:val="35"/>
                <w:rFonts w:hint="eastAsia" w:ascii="宋体" w:hAnsi="宋体"/>
                <w:color w:val="auto"/>
                <w:sz w:val="24"/>
                <w:szCs w:val="24"/>
                <w:lang w:val="en-US" w:eastAsia="zh-CN"/>
              </w:rPr>
              <w:t>年</w:t>
            </w:r>
            <w:r>
              <w:rPr>
                <w:rStyle w:val="35"/>
                <w:rFonts w:hint="default" w:ascii="宋体" w:hAnsi="宋体"/>
                <w:color w:val="auto"/>
                <w:sz w:val="24"/>
                <w:szCs w:val="24"/>
                <w:lang w:val="en-US" w:eastAsia="zh-CN"/>
              </w:rPr>
              <w:t>12</w:t>
            </w:r>
            <w:r>
              <w:rPr>
                <w:rStyle w:val="35"/>
                <w:rFonts w:hint="eastAsia" w:ascii="宋体" w:hAnsi="宋体"/>
                <w:color w:val="auto"/>
                <w:sz w:val="24"/>
                <w:szCs w:val="24"/>
                <w:lang w:val="en-US" w:eastAsia="zh-CN"/>
              </w:rPr>
              <w:t>月</w:t>
            </w:r>
            <w:r>
              <w:rPr>
                <w:rStyle w:val="35"/>
                <w:rFonts w:hint="default" w:ascii="宋体" w:hAnsi="宋体"/>
                <w:color w:val="auto"/>
                <w:sz w:val="24"/>
                <w:szCs w:val="24"/>
                <w:lang w:val="en-US" w:eastAsia="zh-CN"/>
              </w:rPr>
              <w:t>31</w:t>
            </w:r>
            <w:r>
              <w:rPr>
                <w:rStyle w:val="35"/>
                <w:rFonts w:hint="eastAsia" w:ascii="宋体" w:hAnsi="宋体"/>
                <w:color w:val="auto"/>
                <w:sz w:val="24"/>
                <w:szCs w:val="24"/>
                <w:lang w:val="en-US" w:eastAsia="zh-CN"/>
              </w:rPr>
              <w:t>日</w:t>
            </w:r>
            <w:r>
              <w:rPr>
                <w:rStyle w:val="35"/>
                <w:rFonts w:hint="eastAsia" w:ascii="宋体" w:hAnsi="宋体"/>
                <w:color w:val="auto"/>
                <w:sz w:val="24"/>
                <w:szCs w:val="24"/>
                <w:lang w:eastAsia="zh-CN"/>
              </w:rPr>
              <w:t>结束，</w:t>
            </w:r>
            <w:r>
              <w:rPr>
                <w:rStyle w:val="35"/>
                <w:rFonts w:hint="eastAsia" w:ascii="宋体" w:hAnsi="宋体"/>
                <w:color w:val="auto"/>
                <w:sz w:val="24"/>
                <w:szCs w:val="24"/>
                <w:lang w:val="en-US" w:eastAsia="zh-CN"/>
              </w:rPr>
              <w:t>同时</w:t>
            </w:r>
            <w:r>
              <w:rPr>
                <w:rStyle w:val="35"/>
                <w:rFonts w:hint="eastAsia" w:ascii="宋体" w:hAnsi="宋体"/>
                <w:color w:val="auto"/>
                <w:sz w:val="24"/>
                <w:szCs w:val="24"/>
                <w:lang w:eastAsia="zh-CN"/>
              </w:rPr>
              <w:t>移交全部归档资料止。</w:t>
            </w:r>
          </w:p>
        </w:tc>
      </w:tr>
      <w:tr w14:paraId="0F88CA88">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60074702">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w:t>
            </w:r>
            <w:r>
              <w:rPr>
                <w:rStyle w:val="35"/>
                <w:rFonts w:hint="eastAsia" w:ascii="宋体" w:hAnsi="宋体"/>
                <w:color w:val="000000" w:themeColor="text1"/>
                <w:sz w:val="24"/>
                <w:szCs w:val="24"/>
                <w:lang w:val="en-US" w:eastAsia="zh-CN"/>
                <w14:textFill>
                  <w14:solidFill>
                    <w14:schemeClr w14:val="tx1"/>
                  </w14:solidFill>
                </w14:textFill>
              </w:rPr>
              <w:t>7</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644C9F4D">
            <w:pPr>
              <w:keepNext w:val="0"/>
              <w:keepLines w:val="0"/>
              <w:pageBreakBefore w:val="0"/>
              <w:widowControl/>
              <w:kinsoku/>
              <w:wordWrap/>
              <w:overflowPunct/>
              <w:topLinePunct w:val="0"/>
              <w:autoSpaceDE/>
              <w:autoSpaceDN/>
              <w:bidi w:val="0"/>
              <w:adjustRightInd/>
              <w:snapToGrid/>
              <w:spacing w:line="440" w:lineRule="exact"/>
              <w:textAlignment w:val="baseline"/>
              <w:rPr>
                <w:rFonts w:hint="default"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本前附表未尽事宜将根据《中华人民共和国政府采购法》、《中华人民共和国招标投标法》等有关法律</w:t>
            </w:r>
            <w:r>
              <w:rPr>
                <w:rStyle w:val="35"/>
                <w:rFonts w:hint="eastAsia" w:ascii="宋体" w:hAnsi="宋体"/>
                <w:color w:val="000000" w:themeColor="text1"/>
                <w:sz w:val="24"/>
                <w:szCs w:val="24"/>
                <w:lang w:eastAsia="zh-CN"/>
                <w14:textFill>
                  <w14:solidFill>
                    <w14:schemeClr w14:val="tx1"/>
                  </w14:solidFill>
                </w14:textFill>
              </w:rPr>
              <w:t>，</w:t>
            </w:r>
            <w:r>
              <w:rPr>
                <w:rStyle w:val="35"/>
                <w:rFonts w:ascii="宋体" w:hAnsi="宋体"/>
                <w:color w:val="000000" w:themeColor="text1"/>
                <w:sz w:val="24"/>
                <w:szCs w:val="24"/>
                <w14:textFill>
                  <w14:solidFill>
                    <w14:schemeClr w14:val="tx1"/>
                  </w14:solidFill>
                </w14:textFill>
              </w:rPr>
              <w:t>法规和规章的规定为准。</w:t>
            </w:r>
          </w:p>
        </w:tc>
      </w:tr>
      <w:tr w14:paraId="505FA806">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2F0E93E3">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default"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cstheme="minorBidi"/>
                <w:color w:val="000000" w:themeColor="text1"/>
                <w:kern w:val="2"/>
                <w:sz w:val="24"/>
                <w:szCs w:val="24"/>
                <w:lang w:val="en-US" w:eastAsia="zh-CN" w:bidi="ar-SA"/>
                <w14:textFill>
                  <w14:solidFill>
                    <w14:schemeClr w14:val="tx1"/>
                  </w14:solidFill>
                </w14:textFill>
              </w:rPr>
              <w:t>18</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610A93C1">
            <w:pPr>
              <w:keepNext w:val="0"/>
              <w:keepLines w:val="0"/>
              <w:pageBreakBefore w:val="0"/>
              <w:widowControl/>
              <w:kinsoku/>
              <w:wordWrap/>
              <w:overflowPunct/>
              <w:topLinePunct w:val="0"/>
              <w:autoSpaceDE/>
              <w:autoSpaceDN/>
              <w:bidi w:val="0"/>
              <w:adjustRightInd/>
              <w:snapToGrid/>
              <w:spacing w:line="440" w:lineRule="exact"/>
              <w:textAlignment w:val="baseline"/>
              <w:rPr>
                <w:rFonts w:ascii="宋体" w:hAnsi="宋体" w:eastAsia="宋体" w:cstheme="minorBidi"/>
                <w:color w:val="000000" w:themeColor="text1"/>
                <w:kern w:val="2"/>
                <w:sz w:val="24"/>
                <w:szCs w:val="24"/>
                <w:lang w:val="en-US" w:eastAsia="zh-CN" w:bidi="ar-SA"/>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注意：</w:t>
            </w:r>
            <w:r>
              <w:rPr>
                <w:rStyle w:val="35"/>
                <w:rFonts w:ascii="宋体" w:hAnsi="宋体" w:cs="Arial"/>
                <w:b/>
                <w:bCs/>
                <w:color w:val="000000" w:themeColor="text1"/>
                <w:sz w:val="24"/>
                <w:szCs w:val="24"/>
                <w14:textFill>
                  <w14:solidFill>
                    <w14:schemeClr w14:val="tx1"/>
                  </w14:solidFill>
                </w14:textFill>
              </w:rPr>
              <w:t>开标时应携带法定代表人身份证明或法定代表人授权书</w:t>
            </w:r>
            <w:r>
              <w:rPr>
                <w:rStyle w:val="35"/>
                <w:rFonts w:hint="eastAsia" w:ascii="宋体" w:hAnsi="宋体" w:cs="Arial"/>
                <w:b/>
                <w:bCs/>
                <w:color w:val="000000" w:themeColor="text1"/>
                <w:sz w:val="24"/>
                <w:szCs w:val="24"/>
                <w:lang w:eastAsia="zh-CN"/>
                <w14:textFill>
                  <w14:solidFill>
                    <w14:schemeClr w14:val="tx1"/>
                  </w14:solidFill>
                </w14:textFill>
              </w:rPr>
              <w:t>、</w:t>
            </w:r>
            <w:r>
              <w:rPr>
                <w:rStyle w:val="35"/>
                <w:rFonts w:ascii="宋体" w:hAnsi="宋体" w:cs="Arial"/>
                <w:b/>
                <w:bCs/>
                <w:color w:val="000000" w:themeColor="text1"/>
                <w:sz w:val="24"/>
                <w:szCs w:val="24"/>
                <w14:textFill>
                  <w14:solidFill>
                    <w14:schemeClr w14:val="tx1"/>
                  </w14:solidFill>
                </w14:textFill>
              </w:rPr>
              <w:t>响应文件一同递交。</w:t>
            </w:r>
          </w:p>
        </w:tc>
      </w:tr>
      <w:tr w14:paraId="2EC2B62F">
        <w:tblPrEx>
          <w:tblBorders>
            <w:top w:val="double" w:color="000000" w:sz="2" w:space="0"/>
            <w:left w:val="double" w:color="000000" w:sz="2" w:space="0"/>
            <w:bottom w:val="double" w:color="000000" w:sz="2" w:space="0"/>
            <w:right w:val="double" w:color="000000" w:sz="2"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631" w:type="dxa"/>
            <w:tcBorders>
              <w:top w:val="single" w:color="000000" w:sz="4" w:space="0"/>
              <w:left w:val="double" w:color="000000" w:sz="2" w:space="0"/>
              <w:bottom w:val="single" w:color="000000" w:sz="4" w:space="0"/>
              <w:right w:val="single" w:color="000000" w:sz="4" w:space="0"/>
            </w:tcBorders>
            <w:vAlign w:val="center"/>
          </w:tcPr>
          <w:p w14:paraId="4BFF6A39">
            <w:pPr>
              <w:keepNext w:val="0"/>
              <w:keepLines w:val="0"/>
              <w:pageBreakBefore w:val="0"/>
              <w:widowControl/>
              <w:kinsoku/>
              <w:wordWrap/>
              <w:overflowPunct/>
              <w:topLinePunct w:val="0"/>
              <w:autoSpaceDE/>
              <w:autoSpaceDN/>
              <w:bidi w:val="0"/>
              <w:adjustRightInd/>
              <w:snapToGrid/>
              <w:spacing w:line="440" w:lineRule="exact"/>
              <w:jc w:val="center"/>
              <w:textAlignment w:val="baseline"/>
              <w:rPr>
                <w:rFonts w:hint="default" w:ascii="宋体" w:hAnsi="宋体" w:eastAsia="宋体" w:cstheme="minorBidi"/>
                <w:color w:val="000000" w:themeColor="text1"/>
                <w:kern w:val="2"/>
                <w:sz w:val="24"/>
                <w:szCs w:val="24"/>
                <w:highlight w:val="yellow"/>
                <w:lang w:val="en-US" w:eastAsia="zh-CN" w:bidi="ar-SA"/>
                <w14:textFill>
                  <w14:solidFill>
                    <w14:schemeClr w14:val="tx1"/>
                  </w14:solidFill>
                </w14:textFill>
              </w:rPr>
            </w:pPr>
            <w:r>
              <w:rPr>
                <w:rFonts w:hint="eastAsia" w:ascii="宋体" w:hAnsi="宋体" w:cstheme="minorBidi"/>
                <w:color w:val="000000" w:themeColor="text1"/>
                <w:kern w:val="2"/>
                <w:sz w:val="24"/>
                <w:szCs w:val="24"/>
                <w:highlight w:val="yellow"/>
                <w:lang w:val="en-US" w:eastAsia="zh-CN" w:bidi="ar-SA"/>
                <w14:textFill>
                  <w14:solidFill>
                    <w14:schemeClr w14:val="tx1"/>
                  </w14:solidFill>
                </w14:textFill>
              </w:rPr>
              <w:t>19</w:t>
            </w:r>
          </w:p>
        </w:tc>
        <w:tc>
          <w:tcPr>
            <w:tcW w:w="8834" w:type="dxa"/>
            <w:tcBorders>
              <w:top w:val="single" w:color="000000" w:sz="4" w:space="0"/>
              <w:left w:val="single" w:color="000000" w:sz="4" w:space="0"/>
              <w:bottom w:val="single" w:color="000000" w:sz="4" w:space="0"/>
              <w:right w:val="double" w:color="000000" w:sz="2" w:space="0"/>
            </w:tcBorders>
            <w:shd w:val="clear" w:color="auto" w:fill="auto"/>
            <w:vAlign w:val="center"/>
          </w:tcPr>
          <w:p w14:paraId="12DEE063">
            <w:pPr>
              <w:keepNext w:val="0"/>
              <w:keepLines w:val="0"/>
              <w:pageBreakBefore w:val="0"/>
              <w:widowControl/>
              <w:tabs>
                <w:tab w:val="left" w:pos="1873"/>
              </w:tabs>
              <w:kinsoku/>
              <w:wordWrap/>
              <w:overflowPunct/>
              <w:topLinePunct w:val="0"/>
              <w:autoSpaceDE/>
              <w:autoSpaceDN/>
              <w:bidi w:val="0"/>
              <w:adjustRightInd/>
              <w:snapToGrid/>
              <w:spacing w:line="440" w:lineRule="exact"/>
              <w:jc w:val="both"/>
              <w:textAlignment w:val="baseline"/>
              <w:rPr>
                <w:rFonts w:hint="eastAsia" w:ascii="宋体" w:hAnsi="宋体" w:eastAsia="宋体" w:cstheme="minorBidi"/>
                <w:b/>
                <w:bCs/>
                <w:color w:val="000000" w:themeColor="text1"/>
                <w:kern w:val="2"/>
                <w:sz w:val="24"/>
                <w:szCs w:val="24"/>
                <w:highlight w:val="yellow"/>
                <w:lang w:val="en-US" w:eastAsia="zh-CN" w:bidi="ar-SA"/>
                <w14:textFill>
                  <w14:solidFill>
                    <w14:schemeClr w14:val="tx1"/>
                  </w14:solidFill>
                </w14:textFill>
              </w:rPr>
            </w:pPr>
            <w:r>
              <w:rPr>
                <w:rFonts w:hint="eastAsia" w:ascii="宋体" w:hAnsi="宋体" w:eastAsia="宋体" w:cstheme="minorBidi"/>
                <w:b/>
                <w:bCs/>
                <w:color w:val="000000" w:themeColor="text1"/>
                <w:kern w:val="2"/>
                <w:sz w:val="24"/>
                <w:szCs w:val="24"/>
                <w:highlight w:val="yellow"/>
                <w:lang w:val="en-US" w:eastAsia="zh-CN" w:bidi="ar-SA"/>
                <w14:textFill>
                  <w14:solidFill>
                    <w14:schemeClr w14:val="tx1"/>
                  </w14:solidFill>
                </w14:textFill>
              </w:rPr>
              <w:t>本次磋商采用</w:t>
            </w:r>
            <w:r>
              <w:rPr>
                <w:rFonts w:hint="eastAsia" w:ascii="宋体" w:hAnsi="宋体" w:cstheme="minorBidi"/>
                <w:b/>
                <w:bCs/>
                <w:color w:val="000000" w:themeColor="text1"/>
                <w:kern w:val="2"/>
                <w:sz w:val="24"/>
                <w:szCs w:val="24"/>
                <w:highlight w:val="yellow"/>
                <w:lang w:val="en-US" w:eastAsia="zh-CN" w:bidi="ar-SA"/>
                <w14:textFill>
                  <w14:solidFill>
                    <w14:schemeClr w14:val="tx1"/>
                  </w14:solidFill>
                </w14:textFill>
              </w:rPr>
              <w:t>一</w:t>
            </w:r>
            <w:r>
              <w:rPr>
                <w:rFonts w:hint="eastAsia" w:ascii="宋体" w:hAnsi="宋体" w:eastAsia="宋体" w:cstheme="minorBidi"/>
                <w:b/>
                <w:bCs/>
                <w:color w:val="000000" w:themeColor="text1"/>
                <w:kern w:val="2"/>
                <w:sz w:val="24"/>
                <w:szCs w:val="24"/>
                <w:highlight w:val="yellow"/>
                <w:lang w:val="en-US" w:eastAsia="zh-CN" w:bidi="ar-SA"/>
                <w14:textFill>
                  <w14:solidFill>
                    <w14:schemeClr w14:val="tx1"/>
                  </w14:solidFill>
                </w14:textFill>
              </w:rPr>
              <w:t>次报价</w:t>
            </w:r>
            <w:r>
              <w:rPr>
                <w:rFonts w:hint="eastAsia" w:ascii="宋体" w:hAnsi="宋体" w:cstheme="minorBidi"/>
                <w:b/>
                <w:bCs/>
                <w:color w:val="000000" w:themeColor="text1"/>
                <w:kern w:val="2"/>
                <w:sz w:val="24"/>
                <w:szCs w:val="24"/>
                <w:highlight w:val="yellow"/>
                <w:lang w:val="en-US" w:eastAsia="zh-CN" w:bidi="ar-SA"/>
                <w14:textFill>
                  <w14:solidFill>
                    <w14:schemeClr w14:val="tx1"/>
                  </w14:solidFill>
                </w14:textFill>
              </w:rPr>
              <w:t>。</w:t>
            </w:r>
          </w:p>
        </w:tc>
      </w:tr>
    </w:tbl>
    <w:p w14:paraId="27E01025">
      <w:pPr>
        <w:numPr>
          <w:ilvl w:val="0"/>
          <w:numId w:val="1"/>
        </w:numPr>
        <w:snapToGrid w:val="0"/>
        <w:spacing w:before="62" w:after="62" w:line="540" w:lineRule="exact"/>
        <w:jc w:val="center"/>
        <w:textAlignment w:val="baseline"/>
        <w:outlineLvl w:val="0"/>
        <w:rPr>
          <w:rStyle w:val="35"/>
          <w:rFonts w:hint="eastAsia" w:cs="Times New Roman"/>
          <w:b/>
          <w:bCs/>
          <w:kern w:val="2"/>
          <w:sz w:val="32"/>
          <w:szCs w:val="32"/>
          <w:lang w:val="en-US" w:eastAsia="zh-CN" w:bidi="ar-SA"/>
        </w:rPr>
      </w:pPr>
      <w:r>
        <w:rPr>
          <w:b w:val="0"/>
          <w:color w:val="000000" w:themeColor="text1"/>
          <w:sz w:val="20"/>
          <w14:textFill>
            <w14:solidFill>
              <w14:schemeClr w14:val="tx1"/>
            </w14:solidFill>
          </w14:textFill>
        </w:rPr>
        <w:br w:type="page"/>
      </w:r>
      <w:bookmarkStart w:id="40" w:name="_Toc18266"/>
      <w:r>
        <w:rPr>
          <w:rStyle w:val="35"/>
          <w:rFonts w:hint="eastAsia" w:cs="Times New Roman"/>
          <w:b/>
          <w:bCs/>
          <w:kern w:val="2"/>
          <w:sz w:val="32"/>
          <w:szCs w:val="32"/>
          <w:lang w:val="en-US" w:eastAsia="zh-CN" w:bidi="ar-SA"/>
        </w:rPr>
        <w:t>供应商须知</w:t>
      </w:r>
      <w:bookmarkEnd w:id="40"/>
    </w:p>
    <w:p w14:paraId="5DB426CA">
      <w:pPr>
        <w:pStyle w:val="65"/>
        <w:pageBreakBefore w:val="0"/>
        <w:widowControl/>
        <w:kinsoku/>
        <w:wordWrap/>
        <w:overflowPunct/>
        <w:topLinePunct w:val="0"/>
        <w:autoSpaceDE/>
        <w:autoSpaceDN/>
        <w:bidi w:val="0"/>
        <w:adjustRightInd/>
        <w:snapToGrid/>
        <w:spacing w:line="360" w:lineRule="auto"/>
        <w:ind w:leftChars="0" w:firstLine="482" w:firstLineChars="200"/>
        <w:textAlignment w:val="baseline"/>
        <w:outlineLvl w:val="1"/>
        <w:rPr>
          <w:rStyle w:val="35"/>
          <w:color w:val="000000" w:themeColor="text1"/>
          <w:sz w:val="24"/>
          <w:szCs w:val="24"/>
          <w14:textFill>
            <w14:solidFill>
              <w14:schemeClr w14:val="tx1"/>
            </w14:solidFill>
          </w14:textFill>
        </w:rPr>
      </w:pPr>
      <w:bookmarkStart w:id="41" w:name="_Toc7720"/>
      <w:r>
        <w:rPr>
          <w:rStyle w:val="35"/>
          <w:color w:val="000000" w:themeColor="text1"/>
          <w:sz w:val="24"/>
          <w:szCs w:val="24"/>
          <w14:textFill>
            <w14:solidFill>
              <w14:schemeClr w14:val="tx1"/>
            </w14:solidFill>
          </w14:textFill>
        </w:rPr>
        <w:t>一、总则</w:t>
      </w:r>
      <w:bookmarkEnd w:id="41"/>
    </w:p>
    <w:p w14:paraId="05473FBD">
      <w:pPr>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42" w:name="_Toc7581"/>
      <w:r>
        <w:rPr>
          <w:rStyle w:val="35"/>
          <w:rFonts w:hint="eastAsia" w:ascii="宋体" w:hAnsi="宋体" w:cs="Arial"/>
          <w:b/>
          <w:bCs/>
          <w:color w:val="000000" w:themeColor="text1"/>
          <w:sz w:val="24"/>
          <w:szCs w:val="24"/>
          <w:lang w:val="en-US" w:eastAsia="zh-CN"/>
          <w14:textFill>
            <w14:solidFill>
              <w14:schemeClr w14:val="tx1"/>
            </w14:solidFill>
          </w14:textFill>
        </w:rPr>
        <w:t>1、</w:t>
      </w:r>
      <w:r>
        <w:rPr>
          <w:rStyle w:val="35"/>
          <w:rFonts w:ascii="宋体" w:hAnsi="宋体" w:cs="Arial"/>
          <w:b/>
          <w:bCs/>
          <w:color w:val="000000" w:themeColor="text1"/>
          <w:sz w:val="24"/>
          <w:szCs w:val="24"/>
          <w14:textFill>
            <w14:solidFill>
              <w14:schemeClr w14:val="tx1"/>
            </w14:solidFill>
          </w14:textFill>
        </w:rPr>
        <w:t>适用范围</w:t>
      </w:r>
      <w:bookmarkEnd w:id="42"/>
    </w:p>
    <w:p w14:paraId="1C0A430B">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1.1本文件是根据《中华人民共和国政府采购法》等相关法律、法规制订。</w:t>
      </w:r>
    </w:p>
    <w:p w14:paraId="2CEFA0FD">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1.2本磋商文件的最终解释权归采购单位所有。</w:t>
      </w:r>
    </w:p>
    <w:p w14:paraId="1B8B1D5C">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43" w:name="_Toc26388"/>
      <w:r>
        <w:rPr>
          <w:rStyle w:val="35"/>
          <w:rFonts w:ascii="宋体" w:hAnsi="宋体" w:cs="Arial"/>
          <w:b/>
          <w:bCs/>
          <w:color w:val="000000" w:themeColor="text1"/>
          <w:sz w:val="24"/>
          <w:szCs w:val="24"/>
          <w14:textFill>
            <w14:solidFill>
              <w14:schemeClr w14:val="tx1"/>
            </w14:solidFill>
          </w14:textFill>
        </w:rPr>
        <w:t>2、定义</w:t>
      </w:r>
      <w:bookmarkEnd w:id="43"/>
    </w:p>
    <w:p w14:paraId="4AA0496E">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2.1货物服务：既是指本范本适用于货物采购或服务采购，也是指货物采购所伴随的服务或服务采购中伴随的货物采购。</w:t>
      </w:r>
    </w:p>
    <w:p w14:paraId="28C2CCEB">
      <w:pPr>
        <w:pageBreakBefore w:val="0"/>
        <w:widowControl/>
        <w:tabs>
          <w:tab w:val="center" w:pos="4153"/>
        </w:tabs>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2.2工程：既是指本范本适用于</w:t>
      </w:r>
      <w:r>
        <w:rPr>
          <w:rFonts w:ascii="宋体" w:hAnsi="宋体"/>
          <w:color w:val="000000" w:themeColor="text1"/>
          <w:sz w:val="24"/>
          <w:szCs w:val="24"/>
          <w14:textFill>
            <w14:solidFill>
              <w14:schemeClr w14:val="tx1"/>
            </w14:solidFill>
          </w14:textFill>
        </w:rPr>
        <w:tab/>
      </w:r>
      <w:r>
        <w:rPr>
          <w:rFonts w:ascii="宋体" w:hAnsi="宋体"/>
          <w:color w:val="000000" w:themeColor="text1"/>
          <w:sz w:val="24"/>
          <w:szCs w:val="24"/>
          <w14:textFill>
            <w14:solidFill>
              <w14:schemeClr w14:val="tx1"/>
            </w14:solidFill>
          </w14:textFill>
        </w:rPr>
        <w:t>按照招标投标法及其实施条例必须进行招标的工程建设项目以外的</w:t>
      </w:r>
      <w:r>
        <w:rPr>
          <w:rStyle w:val="35"/>
          <w:rFonts w:ascii="宋体" w:hAnsi="宋体"/>
          <w:color w:val="000000" w:themeColor="text1"/>
          <w:sz w:val="24"/>
          <w:szCs w:val="24"/>
          <w14:textFill>
            <w14:solidFill>
              <w14:schemeClr w14:val="tx1"/>
            </w14:solidFill>
          </w14:textFill>
        </w:rPr>
        <w:t>工程建设项目。</w:t>
      </w:r>
    </w:p>
    <w:p w14:paraId="7B66858D">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2.3采购单位：是指具体负责和从事采购业务的集中采购机构、社会中介代理机构和采购人（采购人）的总称。</w:t>
      </w:r>
    </w:p>
    <w:p w14:paraId="5ECB53AD">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44" w:name="_Toc30941"/>
      <w:r>
        <w:rPr>
          <w:rStyle w:val="35"/>
          <w:rFonts w:ascii="宋体" w:hAnsi="宋体" w:cs="Arial"/>
          <w:b/>
          <w:bCs/>
          <w:color w:val="000000" w:themeColor="text1"/>
          <w:sz w:val="24"/>
          <w:szCs w:val="24"/>
          <w14:textFill>
            <w14:solidFill>
              <w14:schemeClr w14:val="tx1"/>
            </w14:solidFill>
          </w14:textFill>
        </w:rPr>
        <w:t>3、供应商要求</w:t>
      </w:r>
      <w:bookmarkEnd w:id="44"/>
    </w:p>
    <w:p w14:paraId="1C234CB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s="Times New Roman"/>
          <w:color w:val="000000" w:themeColor="text1"/>
          <w:sz w:val="24"/>
          <w:szCs w:val="24"/>
          <w14:textFill>
            <w14:solidFill>
              <w14:schemeClr w14:val="tx1"/>
            </w14:solidFill>
          </w14:textFill>
        </w:rPr>
      </w:pPr>
      <w:r>
        <w:rPr>
          <w:rStyle w:val="35"/>
          <w:rFonts w:ascii="宋体" w:hAnsi="宋体" w:cs="Times New Roman"/>
          <w:color w:val="000000" w:themeColor="text1"/>
          <w:sz w:val="24"/>
          <w:szCs w:val="24"/>
          <w14:textFill>
            <w14:solidFill>
              <w14:schemeClr w14:val="tx1"/>
            </w14:solidFill>
          </w14:textFill>
        </w:rPr>
        <w:t>3.1供应商资格要求详见竞争性磋商公告。</w:t>
      </w:r>
    </w:p>
    <w:p w14:paraId="76ABC16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3.2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177A8196">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3.3供应商存在以下不良信用记录情形之一的，不得推荐为成交候选供应商，不得确定为成交供应商：</w:t>
      </w:r>
    </w:p>
    <w:p w14:paraId="23AFF82A">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（1）供应商被人民法院列入失信被执行人的；</w:t>
      </w:r>
    </w:p>
    <w:p w14:paraId="7D49D698">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（2）供应商或其法定代表人或拟派项目经理（项目负责人）被列入行贿犯罪档案的；</w:t>
      </w:r>
    </w:p>
    <w:p w14:paraId="6264DA6D">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（3）供应商被工商行政管理部门列入企业经营异常名录的；</w:t>
      </w:r>
    </w:p>
    <w:p w14:paraId="4F373AB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（4）供应商被税务部门列入重大税收违法案件当事人名单的；</w:t>
      </w:r>
    </w:p>
    <w:p w14:paraId="1CDA9D5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（5）供应商被政府采购监管部门列入政府采购严重违法失信行为记录名单的。</w:t>
      </w:r>
    </w:p>
    <w:p w14:paraId="0882C4F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hint="default" w:ascii="宋体" w:hAnsi="宋体" w:eastAsia="宋体"/>
          <w:color w:val="000000" w:themeColor="text1"/>
          <w:sz w:val="24"/>
          <w:szCs w:val="24"/>
          <w:lang w:val="en-US" w:eastAsia="zh-CN"/>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以上情形第（1）（3）（4）（5）以“信用中国”（http</w:t>
      </w:r>
      <w:r>
        <w:rPr>
          <w:rStyle w:val="35"/>
          <w:rFonts w:hint="eastAsia" w:ascii="宋体" w:hAnsi="宋体"/>
          <w:color w:val="000000" w:themeColor="text1"/>
          <w:sz w:val="24"/>
          <w:szCs w:val="24"/>
          <w:lang w:eastAsia="zh-CN"/>
          <w14:textFill>
            <w14:solidFill>
              <w14:schemeClr w14:val="tx1"/>
            </w14:solidFill>
          </w14:textFill>
        </w:rPr>
        <w:t>：</w:t>
      </w:r>
      <w:r>
        <w:rPr>
          <w:rStyle w:val="35"/>
          <w:rFonts w:ascii="宋体" w:hAnsi="宋体"/>
          <w:color w:val="000000" w:themeColor="text1"/>
          <w:sz w:val="24"/>
          <w:szCs w:val="24"/>
          <w14:textFill>
            <w14:solidFill>
              <w14:schemeClr w14:val="tx1"/>
            </w14:solidFill>
          </w14:textFill>
        </w:rPr>
        <w:t>//www.creditchina.gov.cn）或其他指定媒介[国家税务总局网站（www.chinatax.gov.cn）、中国政府采购网（www.ccgp.gov.cn）、国家企业信用信息公示系统网站（www.gsxt.gov.cn）]发布的为准，查询截止时点为投标截止时间。</w:t>
      </w:r>
      <w:r>
        <w:rPr>
          <w:rStyle w:val="35"/>
          <w:rFonts w:hint="eastAsia" w:ascii="宋体" w:hAnsi="宋体"/>
          <w:color w:val="000000" w:themeColor="text1"/>
          <w:sz w:val="24"/>
          <w:szCs w:val="24"/>
          <w:lang w:val="en-US" w:eastAsia="zh-CN"/>
          <w14:textFill>
            <w14:solidFill>
              <w14:schemeClr w14:val="tx1"/>
            </w14:solidFill>
          </w14:textFill>
        </w:rPr>
        <w:t>请各投标</w:t>
      </w:r>
      <w:r>
        <w:rPr>
          <w:rStyle w:val="35"/>
          <w:rFonts w:ascii="宋体" w:hAnsi="宋体"/>
          <w:color w:val="000000" w:themeColor="text1"/>
          <w:sz w:val="24"/>
          <w:szCs w:val="24"/>
          <w14:textFill>
            <w14:solidFill>
              <w14:schemeClr w14:val="tx1"/>
            </w14:solidFill>
          </w14:textFill>
        </w:rPr>
        <w:t>供应商</w:t>
      </w:r>
      <w:r>
        <w:rPr>
          <w:rStyle w:val="35"/>
          <w:rFonts w:hint="eastAsia" w:ascii="宋体" w:hAnsi="宋体"/>
          <w:color w:val="000000" w:themeColor="text1"/>
          <w:sz w:val="24"/>
          <w:szCs w:val="24"/>
          <w:lang w:val="en-US" w:eastAsia="zh-CN"/>
          <w14:textFill>
            <w14:solidFill>
              <w14:schemeClr w14:val="tx1"/>
            </w14:solidFill>
          </w14:textFill>
        </w:rPr>
        <w:t>提供查询截图或由法人签名或盖章的承诺书并加盖公章。</w:t>
      </w:r>
    </w:p>
    <w:p w14:paraId="21F6848E">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3.</w:t>
      </w:r>
      <w:r>
        <w:rPr>
          <w:rStyle w:val="35"/>
          <w:rFonts w:hint="eastAsia" w:ascii="宋体" w:hAnsi="宋体"/>
          <w:color w:val="000000" w:themeColor="text1"/>
          <w:sz w:val="24"/>
          <w:szCs w:val="24"/>
          <w:lang w:val="en-US" w:eastAsia="zh-CN"/>
          <w14:textFill>
            <w14:solidFill>
              <w14:schemeClr w14:val="tx1"/>
            </w14:solidFill>
          </w14:textFill>
        </w:rPr>
        <w:t>4</w:t>
      </w:r>
      <w:r>
        <w:rPr>
          <w:rStyle w:val="35"/>
          <w:rFonts w:ascii="宋体" w:hAnsi="宋体"/>
          <w:color w:val="000000" w:themeColor="text1"/>
          <w:sz w:val="24"/>
          <w:szCs w:val="24"/>
          <w14:textFill>
            <w14:solidFill>
              <w14:schemeClr w14:val="tx1"/>
            </w14:solidFill>
          </w14:textFill>
        </w:rPr>
        <w:t>中小微企业参与政府采购活动的，应当提供《中小企业声明函》原件，上传至响应文件中。</w:t>
      </w:r>
    </w:p>
    <w:p w14:paraId="18767041">
      <w:pPr>
        <w:pStyle w:val="66"/>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根据《政府采购促进中小企业发展暂行办法》（财库[2011]181号）的规定，对中型企业产品的最后报价给予</w:t>
      </w:r>
      <w:r>
        <w:rPr>
          <w:rStyle w:val="35"/>
          <w:rFonts w:hint="eastAsia" w:ascii="宋体" w:hAnsi="宋体"/>
          <w:color w:val="000000" w:themeColor="text1"/>
          <w:sz w:val="24"/>
          <w:szCs w:val="24"/>
          <w:lang w:val="en-US" w:eastAsia="zh-CN"/>
          <w14:textFill>
            <w14:solidFill>
              <w14:schemeClr w14:val="tx1"/>
            </w14:solidFill>
          </w14:textFill>
        </w:rPr>
        <w:t>\</w:t>
      </w:r>
      <w:r>
        <w:rPr>
          <w:rStyle w:val="35"/>
          <w:rFonts w:ascii="宋体" w:hAnsi="宋体"/>
          <w:color w:val="000000" w:themeColor="text1"/>
          <w:sz w:val="24"/>
          <w:szCs w:val="24"/>
          <w:u w:val="single"/>
          <w14:textFill>
            <w14:solidFill>
              <w14:schemeClr w14:val="tx1"/>
            </w14:solidFill>
          </w14:textFill>
        </w:rPr>
        <w:t>%</w:t>
      </w:r>
      <w:r>
        <w:rPr>
          <w:rStyle w:val="35"/>
          <w:rFonts w:ascii="宋体" w:hAnsi="宋体"/>
          <w:color w:val="000000" w:themeColor="text1"/>
          <w:sz w:val="24"/>
          <w:szCs w:val="24"/>
          <w14:textFill>
            <w14:solidFill>
              <w14:schemeClr w14:val="tx1"/>
            </w14:solidFill>
          </w14:textFill>
        </w:rPr>
        <w:t>（3%-5%）的价格扣除，小型和微型企业的最后报价给予</w:t>
      </w:r>
      <w:r>
        <w:rPr>
          <w:rStyle w:val="35"/>
          <w:rFonts w:hint="eastAsia" w:ascii="宋体" w:hAnsi="宋体"/>
          <w:color w:val="000000" w:themeColor="text1"/>
          <w:sz w:val="24"/>
          <w:szCs w:val="24"/>
          <w:u w:val="single"/>
          <w:lang w:val="en-US" w:eastAsia="zh-CN"/>
          <w14:textFill>
            <w14:solidFill>
              <w14:schemeClr w14:val="tx1"/>
            </w14:solidFill>
          </w14:textFill>
        </w:rPr>
        <w:t>\</w:t>
      </w:r>
      <w:r>
        <w:rPr>
          <w:rStyle w:val="35"/>
          <w:rFonts w:ascii="宋体" w:hAnsi="宋体"/>
          <w:color w:val="000000" w:themeColor="text1"/>
          <w:sz w:val="24"/>
          <w:szCs w:val="24"/>
          <w14:textFill>
            <w14:solidFill>
              <w14:schemeClr w14:val="tx1"/>
            </w14:solidFill>
          </w14:textFill>
        </w:rPr>
        <w:t>%的价格扣除，用扣除后的价格参与评审。</w:t>
      </w:r>
    </w:p>
    <w:p w14:paraId="6986D88A">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大中型企业和其他自然人、法人或者其他组织与小型、微型企业组成联合体共同参加非专门面向中小企业的政府采购活动的，联合体投标协议中约定，小型、微型企业的协议合同金额占到联合体投标协议合同总金额30%以上的，可给予联合体</w:t>
      </w:r>
      <w:r>
        <w:rPr>
          <w:rStyle w:val="35"/>
          <w:rFonts w:hint="eastAsia" w:ascii="宋体" w:hAnsi="宋体"/>
          <w:color w:val="000000" w:themeColor="text1"/>
          <w:sz w:val="24"/>
          <w:szCs w:val="24"/>
          <w:lang w:val="en-US" w:eastAsia="zh-CN"/>
          <w14:textFill>
            <w14:solidFill>
              <w14:schemeClr w14:val="tx1"/>
            </w14:solidFill>
          </w14:textFill>
        </w:rPr>
        <w:t>\</w:t>
      </w:r>
      <w:r>
        <w:rPr>
          <w:rStyle w:val="35"/>
          <w:rFonts w:ascii="宋体" w:hAnsi="宋体"/>
          <w:color w:val="000000" w:themeColor="text1"/>
          <w:sz w:val="24"/>
          <w:szCs w:val="24"/>
          <w14:textFill>
            <w14:solidFill>
              <w14:schemeClr w14:val="tx1"/>
            </w14:solidFill>
          </w14:textFill>
        </w:rPr>
        <w:t>%的价格扣除。</w:t>
      </w:r>
    </w:p>
    <w:p w14:paraId="6981A8E5">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联合体各方均为小型、微型企业的，联合体视同为小型、微型企业享受规定的扶持政策。组成联合体的大中型企业和其他自然人、法人或者其他组织，与小型、微型企业之间不得存在投资关系。</w:t>
      </w:r>
    </w:p>
    <w:p w14:paraId="7B58A58C">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lang w:val="zh-CN"/>
          <w14:textFill>
            <w14:solidFill>
              <w14:schemeClr w14:val="tx1"/>
            </w14:solidFill>
          </w14:textFill>
        </w:rPr>
      </w:pPr>
      <w:r>
        <w:rPr>
          <w:rStyle w:val="35"/>
          <w:color w:val="000000" w:themeColor="text1"/>
          <w:sz w:val="24"/>
          <w:szCs w:val="24"/>
          <w14:textFill>
            <w14:solidFill>
              <w14:schemeClr w14:val="tx1"/>
            </w14:solidFill>
          </w14:textFill>
        </w:rPr>
        <w:t>3.</w:t>
      </w:r>
      <w:r>
        <w:rPr>
          <w:rStyle w:val="35"/>
          <w:rFonts w:hint="eastAsia"/>
          <w:color w:val="000000" w:themeColor="text1"/>
          <w:sz w:val="24"/>
          <w:szCs w:val="24"/>
          <w:lang w:val="en-US" w:eastAsia="zh-CN"/>
          <w14:textFill>
            <w14:solidFill>
              <w14:schemeClr w14:val="tx1"/>
            </w14:solidFill>
          </w14:textFill>
        </w:rPr>
        <w:t>5</w:t>
      </w:r>
      <w:r>
        <w:rPr>
          <w:rStyle w:val="35"/>
          <w:color w:val="000000" w:themeColor="text1"/>
          <w:sz w:val="24"/>
          <w:szCs w:val="24"/>
          <w14:textFill>
            <w14:solidFill>
              <w14:schemeClr w14:val="tx1"/>
            </w14:solidFill>
          </w14:textFill>
        </w:rPr>
        <w:t>监</w:t>
      </w:r>
      <w:r>
        <w:rPr>
          <w:rStyle w:val="35"/>
          <w:rFonts w:ascii="宋体" w:hAnsi="宋体"/>
          <w:color w:val="000000" w:themeColor="text1"/>
          <w:sz w:val="24"/>
          <w:szCs w:val="24"/>
          <w14:textFill>
            <w14:solidFill>
              <w14:schemeClr w14:val="tx1"/>
            </w14:solidFill>
          </w14:textFill>
        </w:rPr>
        <w:t>狱企业参加政府采购活动的，</w:t>
      </w:r>
      <w:r>
        <w:rPr>
          <w:rStyle w:val="35"/>
          <w:rFonts w:ascii="宋体" w:hAnsi="宋体"/>
          <w:color w:val="000000" w:themeColor="text1"/>
          <w:sz w:val="24"/>
          <w:szCs w:val="24"/>
          <w:lang w:val="zh-CN"/>
          <w14:textFill>
            <w14:solidFill>
              <w14:schemeClr w14:val="tx1"/>
            </w14:solidFill>
          </w14:textFill>
        </w:rPr>
        <w:t>应提供由省级以上监狱管理局、戒毒管理局（含新疆生产建设兵团）出具属于监狱企业的证明文件复印件。</w:t>
      </w:r>
    </w:p>
    <w:p w14:paraId="064D7EA7">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lang w:val="zh-CN"/>
          <w14:textFill>
            <w14:solidFill>
              <w14:schemeClr w14:val="tx1"/>
            </w14:solidFill>
          </w14:textFill>
        </w:rPr>
      </w:pPr>
      <w:r>
        <w:rPr>
          <w:rStyle w:val="35"/>
          <w:rFonts w:ascii="宋体" w:hAnsi="宋体"/>
          <w:color w:val="000000" w:themeColor="text1"/>
          <w:sz w:val="24"/>
          <w:szCs w:val="24"/>
          <w:lang w:val="zh-CN"/>
          <w14:textFill>
            <w14:solidFill>
              <w14:schemeClr w14:val="tx1"/>
            </w14:solidFill>
          </w14:textFill>
        </w:rPr>
        <w:t>根据《关于政府采购支持监狱企业发展有关问题的通知》（财库[2014]68号）的规定，对监狱企业的最后报价给予</w:t>
      </w:r>
      <w:r>
        <w:rPr>
          <w:rStyle w:val="35"/>
          <w:rFonts w:hint="eastAsia" w:ascii="宋体" w:hAnsi="宋体"/>
          <w:color w:val="000000" w:themeColor="text1"/>
          <w:sz w:val="24"/>
          <w:szCs w:val="24"/>
          <w:lang w:val="en-US" w:eastAsia="zh-CN"/>
          <w14:textFill>
            <w14:solidFill>
              <w14:schemeClr w14:val="tx1"/>
            </w14:solidFill>
          </w14:textFill>
        </w:rPr>
        <w:t>\</w:t>
      </w:r>
      <w:r>
        <w:rPr>
          <w:rStyle w:val="35"/>
          <w:rFonts w:ascii="宋体" w:hAnsi="宋体"/>
          <w:color w:val="000000" w:themeColor="text1"/>
          <w:sz w:val="24"/>
          <w:szCs w:val="24"/>
          <w14:textFill>
            <w14:solidFill>
              <w14:schemeClr w14:val="tx1"/>
            </w14:solidFill>
          </w14:textFill>
        </w:rPr>
        <w:t>%</w:t>
      </w:r>
      <w:r>
        <w:rPr>
          <w:rStyle w:val="35"/>
          <w:rFonts w:ascii="宋体" w:hAnsi="宋体"/>
          <w:color w:val="000000" w:themeColor="text1"/>
          <w:sz w:val="24"/>
          <w:szCs w:val="24"/>
          <w:lang w:val="zh-CN"/>
          <w14:textFill>
            <w14:solidFill>
              <w14:schemeClr w14:val="tx1"/>
            </w14:solidFill>
          </w14:textFill>
        </w:rPr>
        <w:t>的价格扣除，用扣除后的价格参与评审。</w:t>
      </w:r>
    </w:p>
    <w:p w14:paraId="798497A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lang w:val="zh-CN"/>
          <w14:textFill>
            <w14:solidFill>
              <w14:schemeClr w14:val="tx1"/>
            </w14:solidFill>
          </w14:textFill>
        </w:rPr>
      </w:pPr>
      <w:r>
        <w:rPr>
          <w:rStyle w:val="35"/>
          <w:rFonts w:ascii="宋体" w:hAnsi="宋体"/>
          <w:color w:val="000000" w:themeColor="text1"/>
          <w:sz w:val="24"/>
          <w:szCs w:val="24"/>
          <w:lang w:val="zh-CN"/>
          <w14:textFill>
            <w14:solidFill>
              <w14:schemeClr w14:val="tx1"/>
            </w14:solidFill>
          </w14:textFill>
        </w:rPr>
        <w:t>监</w:t>
      </w:r>
      <w:r>
        <w:rPr>
          <w:rStyle w:val="35"/>
          <w:rFonts w:ascii="宋体" w:hAnsi="宋体"/>
          <w:color w:val="000000" w:themeColor="text1"/>
          <w:sz w:val="24"/>
          <w:szCs w:val="24"/>
          <w14:textFill>
            <w14:solidFill>
              <w14:schemeClr w14:val="tx1"/>
            </w14:solidFill>
          </w14:textFill>
        </w:rPr>
        <w:t>狱企业</w:t>
      </w:r>
      <w:r>
        <w:rPr>
          <w:rStyle w:val="35"/>
          <w:rFonts w:ascii="宋体" w:hAnsi="宋体"/>
          <w:color w:val="000000" w:themeColor="text1"/>
          <w:sz w:val="24"/>
          <w:szCs w:val="24"/>
          <w:lang w:val="zh-CN"/>
          <w14:textFill>
            <w14:solidFill>
              <w14:schemeClr w14:val="tx1"/>
            </w14:solidFill>
          </w14:textFill>
        </w:rPr>
        <w:t>属于小型、微型企业的，不重复享受政策。</w:t>
      </w:r>
    </w:p>
    <w:p w14:paraId="6EC4BAD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s="Times New Roman"/>
          <w:b/>
          <w:bCs/>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3.</w:t>
      </w:r>
      <w:r>
        <w:rPr>
          <w:rStyle w:val="35"/>
          <w:rFonts w:hint="eastAsia" w:ascii="宋体" w:hAnsi="宋体"/>
          <w:color w:val="000000" w:themeColor="text1"/>
          <w:sz w:val="24"/>
          <w:szCs w:val="24"/>
          <w:lang w:val="en-US" w:eastAsia="zh-CN"/>
          <w14:textFill>
            <w14:solidFill>
              <w14:schemeClr w14:val="tx1"/>
            </w14:solidFill>
          </w14:textFill>
        </w:rPr>
        <w:t>6</w:t>
      </w:r>
      <w:r>
        <w:rPr>
          <w:rStyle w:val="35"/>
          <w:rFonts w:ascii="宋体" w:hAnsi="宋体"/>
          <w:color w:val="000000" w:themeColor="text1"/>
          <w:sz w:val="24"/>
          <w:szCs w:val="24"/>
          <w:lang w:val="zh-CN"/>
          <w14:textFill>
            <w14:solidFill>
              <w14:schemeClr w14:val="tx1"/>
            </w14:solidFill>
          </w14:textFill>
        </w:rPr>
        <w:t>残疾人福利性单位参加政府采购活动的应当提供《残疾人福利性单位声明函》原件，</w:t>
      </w:r>
      <w:r>
        <w:rPr>
          <w:rStyle w:val="35"/>
          <w:rFonts w:ascii="宋体" w:hAnsi="宋体"/>
          <w:color w:val="000000" w:themeColor="text1"/>
          <w:sz w:val="24"/>
          <w:szCs w:val="24"/>
          <w14:textFill>
            <w14:solidFill>
              <w14:schemeClr w14:val="tx1"/>
            </w14:solidFill>
          </w14:textFill>
        </w:rPr>
        <w:t>上传到电子文件中。</w:t>
      </w:r>
    </w:p>
    <w:p w14:paraId="6693364C">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lang w:val="zh-CN"/>
          <w14:textFill>
            <w14:solidFill>
              <w14:schemeClr w14:val="tx1"/>
            </w14:solidFill>
          </w14:textFill>
        </w:rPr>
      </w:pPr>
      <w:r>
        <w:rPr>
          <w:rStyle w:val="35"/>
          <w:rFonts w:ascii="宋体" w:hAnsi="宋体"/>
          <w:color w:val="000000" w:themeColor="text1"/>
          <w:sz w:val="24"/>
          <w:szCs w:val="24"/>
          <w:lang w:val="zh-CN"/>
          <w14:textFill>
            <w14:solidFill>
              <w14:schemeClr w14:val="tx1"/>
            </w14:solidFill>
          </w14:textFill>
        </w:rPr>
        <w:t>根据《三部门联合发布关于促进残疾人就业政府采购政策的通知》（财库[2017]141号）的规定，残疾人福利性单位视同小型和微型企业，对残疾人福利性单位的最后价格给予</w:t>
      </w:r>
      <w:r>
        <w:rPr>
          <w:rStyle w:val="35"/>
          <w:rFonts w:hint="eastAsia" w:ascii="宋体" w:hAnsi="宋体"/>
          <w:color w:val="000000" w:themeColor="text1"/>
          <w:sz w:val="24"/>
          <w:szCs w:val="24"/>
          <w:lang w:val="en-US" w:eastAsia="zh-CN"/>
          <w14:textFill>
            <w14:solidFill>
              <w14:schemeClr w14:val="tx1"/>
            </w14:solidFill>
          </w14:textFill>
        </w:rPr>
        <w:t>\</w:t>
      </w:r>
      <w:r>
        <w:rPr>
          <w:rStyle w:val="35"/>
          <w:rFonts w:ascii="宋体" w:hAnsi="宋体"/>
          <w:color w:val="000000" w:themeColor="text1"/>
          <w:sz w:val="24"/>
          <w:szCs w:val="24"/>
          <w14:textFill>
            <w14:solidFill>
              <w14:schemeClr w14:val="tx1"/>
            </w14:solidFill>
          </w14:textFill>
        </w:rPr>
        <w:t>%</w:t>
      </w:r>
      <w:r>
        <w:rPr>
          <w:rStyle w:val="35"/>
          <w:rFonts w:ascii="宋体" w:hAnsi="宋体"/>
          <w:color w:val="000000" w:themeColor="text1"/>
          <w:sz w:val="24"/>
          <w:szCs w:val="24"/>
          <w:lang w:val="zh-CN"/>
          <w14:textFill>
            <w14:solidFill>
              <w14:schemeClr w14:val="tx1"/>
            </w14:solidFill>
          </w14:textFill>
        </w:rPr>
        <w:t>的价格扣除，用扣除后的价格参与评审。</w:t>
      </w:r>
    </w:p>
    <w:p w14:paraId="6C9C892C">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color w:val="000000" w:themeColor="text1"/>
          <w:sz w:val="24"/>
          <w:szCs w:val="24"/>
          <w14:textFill>
            <w14:solidFill>
              <w14:schemeClr w14:val="tx1"/>
            </w14:solidFill>
          </w14:textFill>
        </w:rPr>
      </w:pPr>
      <w:r>
        <w:rPr>
          <w:rStyle w:val="35"/>
          <w:rFonts w:ascii="宋体" w:hAnsi="宋体"/>
          <w:color w:val="000000" w:themeColor="text1"/>
          <w:sz w:val="24"/>
          <w:szCs w:val="24"/>
          <w:lang w:val="zh-CN"/>
          <w14:textFill>
            <w14:solidFill>
              <w14:schemeClr w14:val="tx1"/>
            </w14:solidFill>
          </w14:textFill>
        </w:rPr>
        <w:t>残疾人福利性单位属于小型、微型企业的，不重复享受政策。</w:t>
      </w:r>
    </w:p>
    <w:p w14:paraId="0F326860">
      <w:pPr>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45" w:name="_Toc26598"/>
      <w:r>
        <w:rPr>
          <w:rStyle w:val="35"/>
          <w:rFonts w:hint="eastAsia" w:ascii="宋体" w:hAnsi="宋体" w:cs="Arial"/>
          <w:b/>
          <w:bCs/>
          <w:color w:val="000000" w:themeColor="text1"/>
          <w:sz w:val="24"/>
          <w:szCs w:val="24"/>
          <w:lang w:val="en-US" w:eastAsia="zh-CN"/>
          <w14:textFill>
            <w14:solidFill>
              <w14:schemeClr w14:val="tx1"/>
            </w14:solidFill>
          </w14:textFill>
        </w:rPr>
        <w:t>4、</w:t>
      </w:r>
      <w:r>
        <w:rPr>
          <w:rStyle w:val="35"/>
          <w:rFonts w:ascii="宋体" w:hAnsi="宋体" w:cs="Arial"/>
          <w:b/>
          <w:bCs/>
          <w:color w:val="000000" w:themeColor="text1"/>
          <w:sz w:val="24"/>
          <w:szCs w:val="24"/>
          <w14:textFill>
            <w14:solidFill>
              <w14:schemeClr w14:val="tx1"/>
            </w14:solidFill>
          </w14:textFill>
        </w:rPr>
        <w:t>供应商参与磋商活动的费用</w:t>
      </w:r>
      <w:bookmarkEnd w:id="45"/>
    </w:p>
    <w:p w14:paraId="0A169D96">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4.1供应商必须自行承担所有与参加政府采购活动的有关费用。不论结果如何，采购单位在任何情况下均无义务和责任承担这些费用。</w:t>
      </w:r>
    </w:p>
    <w:p w14:paraId="346986D3">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46" w:name="_Toc8402"/>
      <w:r>
        <w:rPr>
          <w:rStyle w:val="35"/>
          <w:rFonts w:ascii="宋体" w:hAnsi="宋体" w:cs="Arial"/>
          <w:b/>
          <w:bCs/>
          <w:color w:val="000000" w:themeColor="text1"/>
          <w:sz w:val="24"/>
          <w:szCs w:val="24"/>
          <w14:textFill>
            <w14:solidFill>
              <w14:schemeClr w14:val="tx1"/>
            </w14:solidFill>
          </w14:textFill>
        </w:rPr>
        <w:t>5、保密</w:t>
      </w:r>
      <w:bookmarkEnd w:id="46"/>
    </w:p>
    <w:p w14:paraId="5A838EE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参与政府采购活动的各方主体应对磋商文件和磋商响应文件中的商业和技术等秘密保密，违者应对由此造成的后果承担法律责任。</w:t>
      </w:r>
    </w:p>
    <w:p w14:paraId="03ABD72B">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47" w:name="_Toc19048"/>
      <w:r>
        <w:rPr>
          <w:rStyle w:val="35"/>
          <w:rFonts w:ascii="宋体" w:hAnsi="宋体" w:cs="Arial"/>
          <w:b/>
          <w:bCs/>
          <w:color w:val="000000" w:themeColor="text1"/>
          <w:sz w:val="24"/>
          <w:szCs w:val="24"/>
          <w14:textFill>
            <w14:solidFill>
              <w14:schemeClr w14:val="tx1"/>
            </w14:solidFill>
          </w14:textFill>
        </w:rPr>
        <w:t>6、语言文字</w:t>
      </w:r>
      <w:bookmarkEnd w:id="47"/>
    </w:p>
    <w:p w14:paraId="1755F7E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磋商及磋商响应文件使用的语言文字、以及供应商与采购单位就磋商相关事项的所有往来函电均须使用简体中文（部分专用术语需使用外文的除外）。</w:t>
      </w:r>
    </w:p>
    <w:p w14:paraId="2BE635DD">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48" w:name="_Toc23877"/>
      <w:r>
        <w:rPr>
          <w:rStyle w:val="35"/>
          <w:rFonts w:ascii="宋体" w:hAnsi="宋体" w:cs="Arial"/>
          <w:b/>
          <w:bCs/>
          <w:color w:val="000000" w:themeColor="text1"/>
          <w:sz w:val="24"/>
          <w:szCs w:val="24"/>
          <w14:textFill>
            <w14:solidFill>
              <w14:schemeClr w14:val="tx1"/>
            </w14:solidFill>
          </w14:textFill>
        </w:rPr>
        <w:t>7、计量单位</w:t>
      </w:r>
      <w:bookmarkEnd w:id="48"/>
    </w:p>
    <w:p w14:paraId="211705E4">
      <w:pPr>
        <w:pStyle w:val="63"/>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所有计量均采用中华人民共和国法定计量单位。</w:t>
      </w:r>
    </w:p>
    <w:p w14:paraId="64C2A3C0">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49" w:name="_Toc4036"/>
      <w:r>
        <w:rPr>
          <w:rStyle w:val="35"/>
          <w:rFonts w:ascii="宋体" w:hAnsi="宋体" w:cs="Arial"/>
          <w:b/>
          <w:bCs/>
          <w:color w:val="000000" w:themeColor="text1"/>
          <w:sz w:val="24"/>
          <w:szCs w:val="24"/>
          <w14:textFill>
            <w14:solidFill>
              <w14:schemeClr w14:val="tx1"/>
            </w14:solidFill>
          </w14:textFill>
        </w:rPr>
        <w:t>8、勘察现场</w:t>
      </w:r>
      <w:bookmarkEnd w:id="49"/>
    </w:p>
    <w:p w14:paraId="0C4D43E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采购单位根据项目的具体情况，可以组织潜在供应商现场考察或者召开开标前答疑会，但不得单独或者分别组织只有一个供应商参加的现场考察。</w:t>
      </w:r>
    </w:p>
    <w:p w14:paraId="27F5EF1E">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50" w:name="_Toc10547"/>
      <w:r>
        <w:rPr>
          <w:rStyle w:val="35"/>
          <w:rFonts w:ascii="宋体" w:hAnsi="宋体" w:cs="Arial"/>
          <w:b/>
          <w:bCs/>
          <w:color w:val="000000" w:themeColor="text1"/>
          <w:sz w:val="24"/>
          <w:szCs w:val="24"/>
          <w14:textFill>
            <w14:solidFill>
              <w14:schemeClr w14:val="tx1"/>
            </w14:solidFill>
          </w14:textFill>
        </w:rPr>
        <w:t>9、偏离</w:t>
      </w:r>
      <w:bookmarkEnd w:id="50"/>
    </w:p>
    <w:p w14:paraId="588C9FA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磋商文件允许磋商响应文件偏离某些要求的，偏离应当符合磋商文件规定的偏离范围和幅度。</w:t>
      </w:r>
    </w:p>
    <w:p w14:paraId="0D7BC8E3">
      <w:pPr>
        <w:pStyle w:val="65"/>
        <w:pageBreakBefore w:val="0"/>
        <w:widowControl/>
        <w:kinsoku/>
        <w:wordWrap/>
        <w:overflowPunct/>
        <w:topLinePunct w:val="0"/>
        <w:autoSpaceDE/>
        <w:autoSpaceDN/>
        <w:bidi w:val="0"/>
        <w:adjustRightInd/>
        <w:snapToGrid/>
        <w:spacing w:line="360" w:lineRule="auto"/>
        <w:ind w:left="0" w:leftChars="0" w:firstLine="482" w:firstLineChars="200"/>
        <w:textAlignment w:val="baseline"/>
        <w:rPr>
          <w:rStyle w:val="35"/>
          <w:color w:val="000000" w:themeColor="text1"/>
          <w:sz w:val="24"/>
          <w:szCs w:val="24"/>
          <w14:textFill>
            <w14:solidFill>
              <w14:schemeClr w14:val="tx1"/>
            </w14:solidFill>
          </w14:textFill>
        </w:rPr>
      </w:pPr>
      <w:r>
        <w:rPr>
          <w:rStyle w:val="35"/>
          <w:color w:val="000000" w:themeColor="text1"/>
          <w:sz w:val="24"/>
          <w:szCs w:val="24"/>
          <w14:textFill>
            <w14:solidFill>
              <w14:schemeClr w14:val="tx1"/>
            </w14:solidFill>
          </w14:textFill>
        </w:rPr>
        <w:t>二、竞争性磋商文件</w:t>
      </w:r>
    </w:p>
    <w:p w14:paraId="139B9D93">
      <w:pPr>
        <w:pageBreakBefore w:val="0"/>
        <w:widowControl/>
        <w:numPr>
          <w:ilvl w:val="0"/>
          <w:numId w:val="0"/>
        </w:numPr>
        <w:kinsoku/>
        <w:wordWrap/>
        <w:overflowPunct/>
        <w:topLinePunct w:val="0"/>
        <w:autoSpaceDE/>
        <w:autoSpaceDN/>
        <w:bidi w:val="0"/>
        <w:adjustRightInd/>
        <w:snapToGrid/>
        <w:spacing w:line="360" w:lineRule="auto"/>
        <w:ind w:leftChars="0" w:firstLine="482" w:firstLineChars="200"/>
        <w:textAlignment w:val="baseline"/>
        <w:rPr>
          <w:rStyle w:val="35"/>
          <w:rFonts w:ascii="宋体" w:hAnsi="宋体" w:cs="Arial"/>
          <w:b/>
          <w:bCs/>
          <w:color w:val="000000" w:themeColor="text1"/>
          <w:sz w:val="24"/>
          <w:szCs w:val="24"/>
          <w14:textFill>
            <w14:solidFill>
              <w14:schemeClr w14:val="tx1"/>
            </w14:solidFill>
          </w14:textFill>
        </w:rPr>
      </w:pPr>
      <w:r>
        <w:rPr>
          <w:rStyle w:val="35"/>
          <w:rFonts w:hint="eastAsia" w:ascii="宋体" w:hAnsi="宋体" w:cs="Arial"/>
          <w:b/>
          <w:bCs/>
          <w:color w:val="000000" w:themeColor="text1"/>
          <w:sz w:val="24"/>
          <w:szCs w:val="24"/>
          <w:lang w:val="en-US" w:eastAsia="zh-CN"/>
          <w14:textFill>
            <w14:solidFill>
              <w14:schemeClr w14:val="tx1"/>
            </w14:solidFill>
          </w14:textFill>
        </w:rPr>
        <w:t>10、</w:t>
      </w:r>
      <w:r>
        <w:rPr>
          <w:rStyle w:val="35"/>
          <w:rFonts w:ascii="宋体" w:hAnsi="宋体" w:cs="Arial"/>
          <w:b/>
          <w:bCs/>
          <w:color w:val="000000" w:themeColor="text1"/>
          <w:sz w:val="24"/>
          <w:szCs w:val="24"/>
          <w14:textFill>
            <w14:solidFill>
              <w14:schemeClr w14:val="tx1"/>
            </w14:solidFill>
          </w14:textFill>
        </w:rPr>
        <w:t>竞争性磋商文件构成</w:t>
      </w:r>
    </w:p>
    <w:p w14:paraId="1712812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10.1竞争性磋商文件包括：</w:t>
      </w:r>
    </w:p>
    <w:p w14:paraId="43D9CA61">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第一章竞争性磋商公告</w:t>
      </w:r>
    </w:p>
    <w:p w14:paraId="0B363B84">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第二章供应商须知前附表</w:t>
      </w:r>
    </w:p>
    <w:p w14:paraId="6D22A6D9">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第三章项目要求</w:t>
      </w:r>
    </w:p>
    <w:p w14:paraId="67C8D27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第</w:t>
      </w:r>
      <w:r>
        <w:rPr>
          <w:rStyle w:val="35"/>
          <w:rFonts w:hint="eastAsia" w:ascii="宋体" w:hAnsi="宋体"/>
          <w:color w:val="000000" w:themeColor="text1"/>
          <w:sz w:val="24"/>
          <w:szCs w:val="24"/>
          <w:lang w:eastAsia="zh-CN"/>
          <w14:textFill>
            <w14:solidFill>
              <w14:schemeClr w14:val="tx1"/>
            </w14:solidFill>
          </w14:textFill>
        </w:rPr>
        <w:t>四</w:t>
      </w:r>
      <w:r>
        <w:rPr>
          <w:rStyle w:val="35"/>
          <w:rFonts w:ascii="宋体" w:hAnsi="宋体"/>
          <w:color w:val="000000" w:themeColor="text1"/>
          <w:sz w:val="24"/>
          <w:szCs w:val="24"/>
          <w14:textFill>
            <w14:solidFill>
              <w14:schemeClr w14:val="tx1"/>
            </w14:solidFill>
          </w14:textFill>
        </w:rPr>
        <w:t>章评分办法</w:t>
      </w:r>
    </w:p>
    <w:p w14:paraId="5C622B05">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第</w:t>
      </w:r>
      <w:r>
        <w:rPr>
          <w:rStyle w:val="35"/>
          <w:rFonts w:hint="eastAsia" w:ascii="宋体" w:hAnsi="宋体"/>
          <w:color w:val="000000" w:themeColor="text1"/>
          <w:sz w:val="24"/>
          <w:szCs w:val="24"/>
          <w:lang w:eastAsia="zh-CN"/>
          <w14:textFill>
            <w14:solidFill>
              <w14:schemeClr w14:val="tx1"/>
            </w14:solidFill>
          </w14:textFill>
        </w:rPr>
        <w:t>五</w:t>
      </w:r>
      <w:r>
        <w:rPr>
          <w:rStyle w:val="35"/>
          <w:rFonts w:ascii="宋体" w:hAnsi="宋体"/>
          <w:color w:val="000000" w:themeColor="text1"/>
          <w:sz w:val="24"/>
          <w:szCs w:val="24"/>
          <w14:textFill>
            <w14:solidFill>
              <w14:schemeClr w14:val="tx1"/>
            </w14:solidFill>
          </w14:textFill>
        </w:rPr>
        <w:t>章供应商须知</w:t>
      </w:r>
    </w:p>
    <w:p w14:paraId="67779ED3">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第</w:t>
      </w:r>
      <w:r>
        <w:rPr>
          <w:rStyle w:val="35"/>
          <w:rFonts w:hint="eastAsia" w:ascii="宋体" w:hAnsi="宋体"/>
          <w:color w:val="000000" w:themeColor="text1"/>
          <w:sz w:val="24"/>
          <w:szCs w:val="24"/>
          <w:lang w:eastAsia="zh-CN"/>
          <w14:textFill>
            <w14:solidFill>
              <w14:schemeClr w14:val="tx1"/>
            </w14:solidFill>
          </w14:textFill>
        </w:rPr>
        <w:t>六</w:t>
      </w:r>
      <w:r>
        <w:rPr>
          <w:rStyle w:val="35"/>
          <w:rFonts w:ascii="宋体" w:hAnsi="宋体"/>
          <w:color w:val="000000" w:themeColor="text1"/>
          <w:sz w:val="24"/>
          <w:szCs w:val="24"/>
          <w14:textFill>
            <w14:solidFill>
              <w14:schemeClr w14:val="tx1"/>
            </w14:solidFill>
          </w14:textFill>
        </w:rPr>
        <w:t>章合同格式</w:t>
      </w:r>
    </w:p>
    <w:p w14:paraId="27D45ABB">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第</w:t>
      </w:r>
      <w:r>
        <w:rPr>
          <w:rStyle w:val="35"/>
          <w:rFonts w:hint="eastAsia" w:ascii="宋体" w:hAnsi="宋体"/>
          <w:color w:val="000000" w:themeColor="text1"/>
          <w:sz w:val="24"/>
          <w:szCs w:val="24"/>
          <w:lang w:eastAsia="zh-CN"/>
          <w14:textFill>
            <w14:solidFill>
              <w14:schemeClr w14:val="tx1"/>
            </w14:solidFill>
          </w14:textFill>
        </w:rPr>
        <w:t>七</w:t>
      </w:r>
      <w:r>
        <w:rPr>
          <w:rStyle w:val="35"/>
          <w:rFonts w:ascii="宋体" w:hAnsi="宋体"/>
          <w:color w:val="000000" w:themeColor="text1"/>
          <w:sz w:val="24"/>
          <w:szCs w:val="24"/>
          <w14:textFill>
            <w14:solidFill>
              <w14:schemeClr w14:val="tx1"/>
            </w14:solidFill>
          </w14:textFill>
        </w:rPr>
        <w:t>章磋商响应文件</w:t>
      </w:r>
    </w:p>
    <w:p w14:paraId="6B92C654">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sz w:val="24"/>
          <w:szCs w:val="24"/>
        </w:rPr>
      </w:pPr>
      <w:r>
        <w:rPr>
          <w:rStyle w:val="35"/>
          <w:rFonts w:ascii="宋体" w:hAnsi="宋体"/>
          <w:color w:val="000000" w:themeColor="text1"/>
          <w:sz w:val="24"/>
          <w:szCs w:val="24"/>
          <w14:textFill>
            <w14:solidFill>
              <w14:schemeClr w14:val="tx1"/>
            </w14:solidFill>
          </w14:textFill>
        </w:rPr>
        <w:t>第</w:t>
      </w:r>
      <w:r>
        <w:rPr>
          <w:rStyle w:val="35"/>
          <w:rFonts w:hint="eastAsia" w:ascii="宋体" w:hAnsi="宋体"/>
          <w:color w:val="000000" w:themeColor="text1"/>
          <w:sz w:val="24"/>
          <w:szCs w:val="24"/>
          <w:lang w:eastAsia="zh-CN"/>
          <w14:textFill>
            <w14:solidFill>
              <w14:schemeClr w14:val="tx1"/>
            </w14:solidFill>
          </w14:textFill>
        </w:rPr>
        <w:t>八</w:t>
      </w:r>
      <w:r>
        <w:rPr>
          <w:rStyle w:val="35"/>
          <w:rFonts w:ascii="宋体" w:hAnsi="宋体"/>
          <w:color w:val="000000" w:themeColor="text1"/>
          <w:sz w:val="24"/>
          <w:szCs w:val="24"/>
          <w14:textFill>
            <w14:solidFill>
              <w14:schemeClr w14:val="tx1"/>
            </w14:solidFill>
          </w14:textFill>
        </w:rPr>
        <w:t>章</w:t>
      </w:r>
      <w:r>
        <w:rPr>
          <w:rStyle w:val="35"/>
          <w:rFonts w:hint="eastAsia" w:ascii="宋体" w:hAnsi="宋体"/>
          <w:color w:val="000000" w:themeColor="text1"/>
          <w:sz w:val="24"/>
          <w:szCs w:val="24"/>
          <w14:textFill>
            <w14:solidFill>
              <w14:schemeClr w14:val="tx1"/>
            </w14:solidFill>
          </w14:textFill>
        </w:rPr>
        <w:t>建设单位（业主）、招投标监督管理部门对本文件的意见</w:t>
      </w:r>
    </w:p>
    <w:p w14:paraId="10C52416">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10.2供应商应认真阅读和充分理解竞争性磋商文件中所有的内容。如果其磋商响应书没有满足竞争性磋商文件的有关要求，其风险由供应商自行承担。</w:t>
      </w:r>
    </w:p>
    <w:p w14:paraId="6E75DAB3">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51" w:name="_Toc13202"/>
      <w:r>
        <w:rPr>
          <w:rStyle w:val="35"/>
          <w:rFonts w:ascii="宋体" w:hAnsi="宋体" w:cs="Arial"/>
          <w:b/>
          <w:bCs/>
          <w:color w:val="000000" w:themeColor="text1"/>
          <w:sz w:val="24"/>
          <w:szCs w:val="24"/>
          <w14:textFill>
            <w14:solidFill>
              <w14:schemeClr w14:val="tx1"/>
            </w14:solidFill>
          </w14:textFill>
        </w:rPr>
        <w:t>11、竞争性磋商文件的澄清和修改</w:t>
      </w:r>
      <w:bookmarkEnd w:id="51"/>
    </w:p>
    <w:p w14:paraId="38E803E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11.1</w:t>
      </w:r>
      <w:r>
        <w:rPr>
          <w:rStyle w:val="35"/>
          <w:rFonts w:ascii="宋体" w:hAnsi="宋体" w:cs="Arial"/>
          <w:b/>
          <w:bCs/>
          <w:color w:val="000000" w:themeColor="text1"/>
          <w:sz w:val="24"/>
          <w:szCs w:val="24"/>
          <w14:textFill>
            <w14:solidFill>
              <w14:schemeClr w14:val="tx1"/>
            </w14:solidFill>
          </w14:textFill>
        </w:rPr>
        <w:t>采购人可以对竞争性磋商文件中的有关问题进行澄清、修改。</w:t>
      </w:r>
    </w:p>
    <w:p w14:paraId="24A1D75E">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11.2采购人、代理机构或者磋商小组在提交首次磋商响应文件截止时间前可以对已发出的竞争性磋商文件进行必要的澄清或者修改，澄清或修改将在本项目公告公示媒介公布，但不指明问题的来源，所有潜在供应商均有义务自行查看该澄清或修改的内容。采购人、代理机构或者磋商小组对竞争性磋商文件进行澄清或者修改的内容作为磋商文件的组成部分。澄清或者修改的内容可能影响响应文件编制的，采购人或者代理机构应当在递交首次磋商响应文件截止之日5日前发布，不足</w:t>
      </w:r>
      <w:r>
        <w:rPr>
          <w:rStyle w:val="35"/>
          <w:color w:val="000000" w:themeColor="text1"/>
          <w:sz w:val="24"/>
          <w:szCs w:val="24"/>
          <w14:textFill>
            <w14:solidFill>
              <w14:schemeClr w14:val="tx1"/>
            </w14:solidFill>
          </w14:textFill>
        </w:rPr>
        <w:t>5</w:t>
      </w:r>
      <w:r>
        <w:rPr>
          <w:rStyle w:val="35"/>
          <w:rFonts w:ascii="宋体" w:hAnsi="宋体"/>
          <w:color w:val="000000" w:themeColor="text1"/>
          <w:sz w:val="24"/>
          <w:szCs w:val="24"/>
          <w14:textFill>
            <w14:solidFill>
              <w14:schemeClr w14:val="tx1"/>
            </w14:solidFill>
          </w14:textFill>
        </w:rPr>
        <w:t>日的，应当顺延提交响应文件截止之日。</w:t>
      </w:r>
    </w:p>
    <w:p w14:paraId="788E12FA">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olor w:val="000000" w:themeColor="text1"/>
          <w:sz w:val="24"/>
          <w:szCs w:val="24"/>
          <w14:textFill>
            <w14:solidFill>
              <w14:schemeClr w14:val="tx1"/>
            </w14:solidFill>
          </w14:textFill>
        </w:rPr>
      </w:pPr>
      <w:bookmarkStart w:id="52" w:name="_Toc5151"/>
      <w:r>
        <w:rPr>
          <w:rStyle w:val="35"/>
          <w:rFonts w:ascii="宋体" w:hAnsi="宋体" w:cs="Arial"/>
          <w:b/>
          <w:bCs/>
          <w:color w:val="000000" w:themeColor="text1"/>
          <w:sz w:val="24"/>
          <w:szCs w:val="24"/>
          <w14:textFill>
            <w14:solidFill>
              <w14:schemeClr w14:val="tx1"/>
            </w14:solidFill>
          </w14:textFill>
        </w:rPr>
        <w:t>12、竞争性磋商文件</w:t>
      </w:r>
      <w:r>
        <w:rPr>
          <w:rStyle w:val="35"/>
          <w:rFonts w:ascii="宋体" w:hAnsi="宋体" w:cs="Times New Roman"/>
          <w:b/>
          <w:bCs/>
          <w:color w:val="000000" w:themeColor="text1"/>
          <w:sz w:val="24"/>
          <w:szCs w:val="24"/>
          <w14:textFill>
            <w14:solidFill>
              <w14:schemeClr w14:val="tx1"/>
            </w14:solidFill>
          </w14:textFill>
        </w:rPr>
        <w:t>的质疑和答复</w:t>
      </w:r>
      <w:bookmarkEnd w:id="52"/>
    </w:p>
    <w:p w14:paraId="0E6180CA">
      <w:pPr>
        <w:pStyle w:val="63"/>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12.1潜在供应商已依法获取本磋商文件的（应提供依法获取磋商文件的证明材料），可以对本磋商文件提出质疑。质疑应当在获取磋商文件或者磋商文件公告期限届满之日起</w:t>
      </w:r>
      <w:r>
        <w:rPr>
          <w:rStyle w:val="35"/>
          <w:rFonts w:ascii="Arial" w:hAnsi="Arial"/>
          <w:color w:val="000000" w:themeColor="text1"/>
          <w:sz w:val="24"/>
          <w:szCs w:val="24"/>
          <w14:textFill>
            <w14:solidFill>
              <w14:schemeClr w14:val="tx1"/>
            </w14:solidFill>
          </w14:textFill>
        </w:rPr>
        <w:t>7</w:t>
      </w:r>
      <w:r>
        <w:rPr>
          <w:rStyle w:val="35"/>
          <w:rFonts w:ascii="宋体" w:hAnsi="宋体"/>
          <w:color w:val="000000" w:themeColor="text1"/>
          <w:sz w:val="24"/>
          <w:szCs w:val="24"/>
          <w14:textFill>
            <w14:solidFill>
              <w14:schemeClr w14:val="tx1"/>
            </w14:solidFill>
          </w14:textFill>
        </w:rPr>
        <w:t>个工作日内以书面形式向采购人或代理机构提出，质疑函的内容应包括《政府采购质疑和投诉办法》（财政部令第</w:t>
      </w:r>
      <w:r>
        <w:rPr>
          <w:rStyle w:val="35"/>
          <w:rFonts w:ascii="Arial" w:hAnsi="Arial"/>
          <w:color w:val="000000" w:themeColor="text1"/>
          <w:sz w:val="24"/>
          <w:szCs w:val="24"/>
          <w14:textFill>
            <w14:solidFill>
              <w14:schemeClr w14:val="tx1"/>
            </w14:solidFill>
          </w14:textFill>
        </w:rPr>
        <w:t>94</w:t>
      </w:r>
      <w:r>
        <w:rPr>
          <w:rStyle w:val="35"/>
          <w:rFonts w:ascii="宋体" w:hAnsi="宋体"/>
          <w:color w:val="000000" w:themeColor="text1"/>
          <w:sz w:val="24"/>
          <w:szCs w:val="24"/>
          <w14:textFill>
            <w14:solidFill>
              <w14:schemeClr w14:val="tx1"/>
            </w14:solidFill>
          </w14:textFill>
        </w:rPr>
        <w:t>号）第十二条规定的内容。</w:t>
      </w:r>
    </w:p>
    <w:p w14:paraId="60866B1F">
      <w:pPr>
        <w:pStyle w:val="63"/>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12.2供应商对磋商文件有质疑的，应在法定质疑期内一次性提出，采购人或代理机构不再接受同一供应商针对同一磋商文件提出的再次质疑（对同一质疑的补充除外）。</w:t>
      </w:r>
    </w:p>
    <w:p w14:paraId="1357596F">
      <w:pPr>
        <w:pStyle w:val="63"/>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12.3采购人或代理机构应当在收到质疑后7个工作日内作出答复。答复内容将在本项目公告公示媒介公布，所有获取磋商文件的潜在供应商均有义务自行查看该答复内容。</w:t>
      </w:r>
    </w:p>
    <w:p w14:paraId="208A6071">
      <w:pPr>
        <w:pStyle w:val="65"/>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1"/>
        <w:rPr>
          <w:rStyle w:val="35"/>
          <w:color w:val="000000" w:themeColor="text1"/>
          <w:sz w:val="24"/>
          <w:szCs w:val="24"/>
          <w14:textFill>
            <w14:solidFill>
              <w14:schemeClr w14:val="tx1"/>
            </w14:solidFill>
          </w14:textFill>
        </w:rPr>
      </w:pPr>
      <w:bookmarkStart w:id="53" w:name="_Toc10350"/>
      <w:r>
        <w:rPr>
          <w:rStyle w:val="35"/>
          <w:color w:val="000000" w:themeColor="text1"/>
          <w:sz w:val="24"/>
          <w:szCs w:val="24"/>
          <w14:textFill>
            <w14:solidFill>
              <w14:schemeClr w14:val="tx1"/>
            </w14:solidFill>
          </w14:textFill>
        </w:rPr>
        <w:t>三、磋商响应文件的编制</w:t>
      </w:r>
      <w:bookmarkEnd w:id="53"/>
    </w:p>
    <w:p w14:paraId="3EE68F11">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54" w:name="_Toc27341"/>
      <w:r>
        <w:rPr>
          <w:rStyle w:val="35"/>
          <w:rFonts w:ascii="宋体" w:hAnsi="宋体" w:cs="Arial"/>
          <w:b/>
          <w:bCs/>
          <w:color w:val="000000" w:themeColor="text1"/>
          <w:sz w:val="24"/>
          <w:szCs w:val="24"/>
          <w14:textFill>
            <w14:solidFill>
              <w14:schemeClr w14:val="tx1"/>
            </w14:solidFill>
          </w14:textFill>
        </w:rPr>
        <w:t>13、磋商响应文件构成</w:t>
      </w:r>
      <w:bookmarkEnd w:id="54"/>
    </w:p>
    <w:p w14:paraId="073A6E29">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13.1磋商响应文件应包括下列内容：磋商响应函格式、资格证明文件、商务要求响应情况表、技术规格响应表、货物服务技术方案、开标一览表、分项报价表等。</w:t>
      </w:r>
    </w:p>
    <w:p w14:paraId="317F961A">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13.1.1证明供应商合格的资格文件</w:t>
      </w:r>
    </w:p>
    <w:p w14:paraId="4F34CB28">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应包括磋商文件要求的证明，以证明其有资格参加磋商，以及中标后有能力履行合同所必需的生产、技术、服务和财务管理等方面能力的证明文件。</w:t>
      </w:r>
    </w:p>
    <w:p w14:paraId="4194A77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13.1.2所有货物（包括零部件）须为全新的、未使用过的原装正品</w:t>
      </w:r>
      <w:r>
        <w:rPr>
          <w:rStyle w:val="35"/>
          <w:rFonts w:ascii="宋体" w:hAnsi="宋体" w:cs="Arial"/>
          <w:b/>
          <w:bCs/>
          <w:color w:val="000000" w:themeColor="text1"/>
          <w:sz w:val="24"/>
          <w:szCs w:val="24"/>
          <w14:textFill>
            <w14:solidFill>
              <w14:schemeClr w14:val="tx1"/>
            </w14:solidFill>
          </w14:textFill>
        </w:rPr>
        <w:t>（本条货物类适用）。</w:t>
      </w:r>
    </w:p>
    <w:p w14:paraId="13C3C94E">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13.2供应商必须对其磋商响应文件的真实性与准确性负责。一旦中标，其磋商响应文件将作为合同的重要组成部分。</w:t>
      </w:r>
    </w:p>
    <w:p w14:paraId="5857462A">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13.3供应商应在磋商响应文件中体现本文件要求的内容。</w:t>
      </w:r>
    </w:p>
    <w:p w14:paraId="4A18440A">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55" w:name="_Toc572"/>
      <w:r>
        <w:rPr>
          <w:rStyle w:val="35"/>
          <w:rFonts w:ascii="宋体" w:hAnsi="宋体" w:cs="Arial"/>
          <w:b/>
          <w:bCs/>
          <w:color w:val="000000" w:themeColor="text1"/>
          <w:sz w:val="24"/>
          <w:szCs w:val="24"/>
          <w14:textFill>
            <w14:solidFill>
              <w14:schemeClr w14:val="tx1"/>
            </w14:solidFill>
          </w14:textFill>
        </w:rPr>
        <w:t>14、磋商报价</w:t>
      </w:r>
      <w:bookmarkEnd w:id="55"/>
    </w:p>
    <w:p w14:paraId="3B9338E6">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14.1本项目只允许有一个方案、一个报价。多方案、多报价的磋商响应文件将不被接受。</w:t>
      </w:r>
    </w:p>
    <w:p w14:paraId="395A84DB">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14.2</w:t>
      </w:r>
      <w:r>
        <w:rPr>
          <w:rStyle w:val="35"/>
          <w:rFonts w:ascii="宋体" w:hAnsi="宋体" w:cs="Arial"/>
          <w:b/>
          <w:bCs/>
          <w:color w:val="000000" w:themeColor="text1"/>
          <w:sz w:val="24"/>
          <w:szCs w:val="24"/>
          <w14:textFill>
            <w14:solidFill>
              <w14:schemeClr w14:val="tx1"/>
            </w14:solidFill>
          </w14:textFill>
        </w:rPr>
        <w:t>货物类项目适用：</w:t>
      </w:r>
      <w:r>
        <w:rPr>
          <w:rStyle w:val="35"/>
          <w:rFonts w:ascii="宋体" w:hAnsi="宋体"/>
          <w:color w:val="000000" w:themeColor="text1"/>
          <w:sz w:val="24"/>
          <w:szCs w:val="24"/>
          <w14:textFill>
            <w14:solidFill>
              <w14:schemeClr w14:val="tx1"/>
            </w14:solidFill>
          </w14:textFill>
        </w:rPr>
        <w:t>开标一览表中的投标总报价应包括投标产品以及其产生的采购、运输、人工、安装、售后、验收、税费等所有费用，即为履行合同的最终价格。</w:t>
      </w:r>
    </w:p>
    <w:p w14:paraId="52E24BB9">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s="Arial"/>
          <w:b/>
          <w:bCs/>
          <w:color w:val="000000" w:themeColor="text1"/>
          <w:sz w:val="24"/>
          <w:szCs w:val="24"/>
          <w14:textFill>
            <w14:solidFill>
              <w14:schemeClr w14:val="tx1"/>
            </w14:solidFill>
          </w14:textFill>
        </w:rPr>
        <w:t>服务类、工程类项目适用</w:t>
      </w:r>
      <w:r>
        <w:rPr>
          <w:rStyle w:val="35"/>
          <w:rFonts w:ascii="宋体" w:hAnsi="宋体"/>
          <w:color w:val="000000" w:themeColor="text1"/>
          <w:sz w:val="24"/>
          <w:szCs w:val="24"/>
          <w14:textFill>
            <w14:solidFill>
              <w14:schemeClr w14:val="tx1"/>
            </w14:solidFill>
          </w14:textFill>
        </w:rPr>
        <w:t>：开标一览表中的投标总报价应包括完成本项目的所有费用、税费等所有费用，即为履行合同的最终价格。</w:t>
      </w:r>
    </w:p>
    <w:p w14:paraId="7C6AD25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14.3</w:t>
      </w:r>
      <w:r>
        <w:rPr>
          <w:rStyle w:val="35"/>
          <w:rFonts w:ascii="宋体" w:hAnsi="宋体" w:cs="Arial"/>
          <w:b/>
          <w:bCs/>
          <w:color w:val="000000" w:themeColor="text1"/>
          <w:sz w:val="24"/>
          <w:szCs w:val="24"/>
          <w14:textFill>
            <w14:solidFill>
              <w14:schemeClr w14:val="tx1"/>
            </w14:solidFill>
          </w14:textFill>
        </w:rPr>
        <w:t>货物类项目适用：</w:t>
      </w:r>
      <w:r>
        <w:rPr>
          <w:rStyle w:val="35"/>
          <w:rFonts w:ascii="宋体" w:hAnsi="宋体"/>
          <w:color w:val="000000" w:themeColor="text1"/>
          <w:sz w:val="24"/>
          <w:szCs w:val="24"/>
          <w14:textFill>
            <w14:solidFill>
              <w14:schemeClr w14:val="tx1"/>
            </w14:solidFill>
          </w14:textFill>
        </w:rPr>
        <w:t>货物服务分项报价表上应清楚地标明供应商拟提供货物的名称、型号、数量、单价（含投标产品所产生的采购、运输、人工、安装、售后、验收、税费等）、总价等内容，其合计价格应与开标一览表中的投标总报价保持一致。</w:t>
      </w:r>
    </w:p>
    <w:p w14:paraId="6A56DA6E">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s="Arial"/>
          <w:b/>
          <w:bCs/>
          <w:color w:val="000000" w:themeColor="text1"/>
          <w:sz w:val="24"/>
          <w:szCs w:val="24"/>
          <w14:textFill>
            <w14:solidFill>
              <w14:schemeClr w14:val="tx1"/>
            </w14:solidFill>
          </w14:textFill>
        </w:rPr>
        <w:t>服务类、工程类项目适用：</w:t>
      </w:r>
      <w:r>
        <w:rPr>
          <w:rStyle w:val="35"/>
          <w:rFonts w:ascii="宋体" w:hAnsi="宋体"/>
          <w:color w:val="000000" w:themeColor="text1"/>
          <w:sz w:val="24"/>
          <w:szCs w:val="24"/>
          <w14:textFill>
            <w14:solidFill>
              <w14:schemeClr w14:val="tx1"/>
            </w14:solidFill>
          </w14:textFill>
        </w:rPr>
        <w:t>价格标的服务分项报价表上应清楚地标明供应商拟提供的服务或工程费用等内容，其合计价格应与开标一览表中的投标总报价保持一致。</w:t>
      </w:r>
    </w:p>
    <w:p w14:paraId="206F144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14.4供应商投标的货币为人民币。</w:t>
      </w:r>
    </w:p>
    <w:p w14:paraId="64EF1A92">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56" w:name="_Toc19197"/>
      <w:r>
        <w:rPr>
          <w:rStyle w:val="35"/>
          <w:rFonts w:ascii="宋体" w:hAnsi="宋体" w:cs="Arial"/>
          <w:b/>
          <w:bCs/>
          <w:color w:val="000000" w:themeColor="text1"/>
          <w:sz w:val="24"/>
          <w:szCs w:val="24"/>
          <w14:textFill>
            <w14:solidFill>
              <w14:schemeClr w14:val="tx1"/>
            </w14:solidFill>
          </w14:textFill>
        </w:rPr>
        <w:t>15、磋商保证金</w:t>
      </w:r>
      <w:bookmarkEnd w:id="56"/>
    </w:p>
    <w:p w14:paraId="562E52AD">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15.1供应商在递交磋商响应文件的同时，应按供应商须知前附表规定的金额和形式递交磋商保证金。联合体参加磋商的，其磋商保证金由牵头人递交，并应符合供应商须知前附表的规定。</w:t>
      </w:r>
    </w:p>
    <w:p w14:paraId="37480DB1">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15.2供应商不按供应商须知前附表要求提交磋商保证金的，</w:t>
      </w:r>
      <w:r>
        <w:rPr>
          <w:rStyle w:val="35"/>
          <w:rFonts w:ascii="宋体" w:hAnsi="宋体" w:cs="Times New Roman"/>
          <w:b/>
          <w:bCs/>
          <w:color w:val="000000" w:themeColor="text1"/>
          <w:sz w:val="24"/>
          <w:szCs w:val="24"/>
          <w14:textFill>
            <w14:solidFill>
              <w14:schemeClr w14:val="tx1"/>
            </w14:solidFill>
          </w14:textFill>
        </w:rPr>
        <w:t>其响应文件无效。</w:t>
      </w:r>
    </w:p>
    <w:p w14:paraId="2806C6D5">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15.3未成交供应商的磋商保证金即时退还。</w:t>
      </w:r>
    </w:p>
    <w:p w14:paraId="797E798E">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15.4成交供应商的磋商保证金直接转换为代理务费。</w:t>
      </w:r>
    </w:p>
    <w:p w14:paraId="18B0DB13">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15.5有下列情形之一的，不予退还磋商保证金：</w:t>
      </w:r>
    </w:p>
    <w:p w14:paraId="63FE064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15.5.1供应商在提交响应文件截止时间后撤回响应文件的；</w:t>
      </w:r>
    </w:p>
    <w:p w14:paraId="5D393A3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15.5.2供应商在响应文件中提供虚假材料的；</w:t>
      </w:r>
    </w:p>
    <w:p w14:paraId="5B9CF589">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15.5.3除因不可抗力或磋商文件认可的情形以外，成交供应商不与采购人签订合同的；</w:t>
      </w:r>
    </w:p>
    <w:p w14:paraId="51CDC37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15.5.4供应商与采购人、其他供应商或者采购代理机构恶意串通的；</w:t>
      </w:r>
    </w:p>
    <w:p w14:paraId="0EEEC92B">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kern w:val="0"/>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15.5.5</w:t>
      </w:r>
      <w:r>
        <w:rPr>
          <w:rStyle w:val="35"/>
          <w:rFonts w:ascii="宋体" w:hAnsi="宋体"/>
          <w:color w:val="000000" w:themeColor="text1"/>
          <w:kern w:val="0"/>
          <w:sz w:val="24"/>
          <w:szCs w:val="24"/>
          <w14:textFill>
            <w14:solidFill>
              <w14:schemeClr w14:val="tx1"/>
            </w14:solidFill>
          </w14:textFill>
        </w:rPr>
        <w:t>供应商在规定的磋商有效期内撤销或修改其磋商响应文件或放弃候选供应商资格的；</w:t>
      </w:r>
    </w:p>
    <w:p w14:paraId="0C985309">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olor w:val="000000" w:themeColor="text1"/>
          <w:kern w:val="0"/>
          <w:sz w:val="24"/>
          <w:szCs w:val="24"/>
          <w14:textFill>
            <w14:solidFill>
              <w14:schemeClr w14:val="tx1"/>
            </w14:solidFill>
          </w14:textFill>
        </w:rPr>
        <w:t>15.5.6成交人在收到中标通知书后，未按磋商文件规定提交履约担保。</w:t>
      </w:r>
    </w:p>
    <w:p w14:paraId="276D19B7">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57" w:name="_Toc894"/>
      <w:r>
        <w:rPr>
          <w:rStyle w:val="35"/>
          <w:rFonts w:ascii="宋体" w:hAnsi="宋体" w:cs="Arial"/>
          <w:b/>
          <w:bCs/>
          <w:color w:val="000000" w:themeColor="text1"/>
          <w:sz w:val="24"/>
          <w:szCs w:val="24"/>
          <w14:textFill>
            <w14:solidFill>
              <w14:schemeClr w14:val="tx1"/>
            </w14:solidFill>
          </w14:textFill>
        </w:rPr>
        <w:t>16、磋商有效期</w:t>
      </w:r>
      <w:bookmarkEnd w:id="57"/>
    </w:p>
    <w:p w14:paraId="6B4F4324">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16.1磋商有效期在“供应商须知前附表”中有明确的规定。供应商如未就此提出异议，则视同接受；如承诺的磋商有效期短于此规定时间的，将被视为非响应性投标而予以拒绝。</w:t>
      </w:r>
    </w:p>
    <w:p w14:paraId="2BA0EA4E">
      <w:pPr>
        <w:pStyle w:val="63"/>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16.2在特殊情况下，采购单位可于原磋商有效期满之前，向供应商提出延长磋商有效期的要求。供应商同意延长的，应相应延长其磋商保证金的有效期，但不得要求或被允许修改或撤销其磋商响应文件。供应商拒绝延长的，可以书面形式拒绝采购单位的这种要求而不失去其磋商保证金。如在规定的时间内未提出书面意见表示拒绝，将视为同意延长磋商有效期。</w:t>
      </w:r>
    </w:p>
    <w:p w14:paraId="4345B68D">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16.3在磋商有效期内，供应商撤销或修改其磋商响应文件的，应承担责任。</w:t>
      </w:r>
    </w:p>
    <w:p w14:paraId="5957E135">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58" w:name="_Toc8675"/>
      <w:r>
        <w:rPr>
          <w:rStyle w:val="35"/>
          <w:rFonts w:ascii="宋体" w:hAnsi="宋体" w:cs="Arial"/>
          <w:b/>
          <w:bCs/>
          <w:color w:val="000000" w:themeColor="text1"/>
          <w:sz w:val="24"/>
          <w:szCs w:val="24"/>
          <w14:textFill>
            <w14:solidFill>
              <w14:schemeClr w14:val="tx1"/>
            </w14:solidFill>
          </w14:textFill>
        </w:rPr>
        <w:t>17、磋商响应文件签署</w:t>
      </w:r>
      <w:bookmarkEnd w:id="58"/>
    </w:p>
    <w:p w14:paraId="5343151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17.1磋商响应文件应由供应商的法定代表人或其被授权代表正确签署。被授权代表须将法定代表人以书面形式出具的“法定代表人授权书”附在磋商响应文件中。</w:t>
      </w:r>
    </w:p>
    <w:p w14:paraId="286C128C">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17.2磋商响应文件不得行间插字、涂改或增删。如有修改错漏处，必须由供应商的法定代表人或其授权代表签字。</w:t>
      </w:r>
    </w:p>
    <w:p w14:paraId="1E7C146E">
      <w:pPr>
        <w:pStyle w:val="65"/>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1"/>
        <w:rPr>
          <w:rStyle w:val="35"/>
          <w:color w:val="000000" w:themeColor="text1"/>
          <w:sz w:val="24"/>
          <w:szCs w:val="24"/>
          <w14:textFill>
            <w14:solidFill>
              <w14:schemeClr w14:val="tx1"/>
            </w14:solidFill>
          </w14:textFill>
        </w:rPr>
      </w:pPr>
      <w:bookmarkStart w:id="59" w:name="_Toc11880"/>
      <w:r>
        <w:rPr>
          <w:rStyle w:val="35"/>
          <w:color w:val="000000" w:themeColor="text1"/>
          <w:sz w:val="24"/>
          <w:szCs w:val="24"/>
          <w14:textFill>
            <w14:solidFill>
              <w14:schemeClr w14:val="tx1"/>
            </w14:solidFill>
          </w14:textFill>
        </w:rPr>
        <w:t>四、磋商响应文件的提交</w:t>
      </w:r>
      <w:bookmarkEnd w:id="59"/>
    </w:p>
    <w:p w14:paraId="2FFA5115">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olor w:val="000000" w:themeColor="text1"/>
          <w:sz w:val="24"/>
          <w:szCs w:val="24"/>
          <w14:textFill>
            <w14:solidFill>
              <w14:schemeClr w14:val="tx1"/>
            </w14:solidFill>
          </w14:textFill>
        </w:rPr>
      </w:pPr>
      <w:bookmarkStart w:id="60" w:name="_Toc21355"/>
      <w:r>
        <w:rPr>
          <w:rStyle w:val="35"/>
          <w:rFonts w:ascii="宋体" w:hAnsi="宋体" w:cs="Arial"/>
          <w:b/>
          <w:bCs/>
          <w:color w:val="000000" w:themeColor="text1"/>
          <w:sz w:val="24"/>
          <w:szCs w:val="24"/>
          <w14:textFill>
            <w14:solidFill>
              <w14:schemeClr w14:val="tx1"/>
            </w14:solidFill>
          </w14:textFill>
        </w:rPr>
        <w:t>18、磋商响应文件的标记</w:t>
      </w:r>
      <w:bookmarkEnd w:id="60"/>
    </w:p>
    <w:p w14:paraId="56DFAB88">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18.</w:t>
      </w:r>
      <w:r>
        <w:rPr>
          <w:rStyle w:val="35"/>
          <w:rFonts w:hint="eastAsia" w:ascii="宋体" w:hAnsi="宋体"/>
          <w:color w:val="000000" w:themeColor="text1"/>
          <w:sz w:val="24"/>
          <w:szCs w:val="24"/>
          <w:lang w:val="en-US" w:eastAsia="zh-CN"/>
          <w14:textFill>
            <w14:solidFill>
              <w14:schemeClr w14:val="tx1"/>
            </w14:solidFill>
          </w14:textFill>
        </w:rPr>
        <w:t>1</w:t>
      </w:r>
      <w:r>
        <w:rPr>
          <w:rStyle w:val="35"/>
          <w:rFonts w:ascii="宋体" w:hAnsi="宋体"/>
          <w:color w:val="000000" w:themeColor="text1"/>
          <w:sz w:val="24"/>
          <w:szCs w:val="24"/>
          <w14:textFill>
            <w14:solidFill>
              <w14:schemeClr w14:val="tx1"/>
            </w14:solidFill>
          </w14:textFill>
        </w:rPr>
        <w:t>磋商响应文件(纸质版)应胶装装订，封面加盖公章。密封包装，在封套的封口处（也可加贴封条）加盖供应商公章及法定代表人签名或盖章（或代理人签名）。</w:t>
      </w:r>
    </w:p>
    <w:p w14:paraId="45C2CD05">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磋商响应文件包装袋上必须清楚写明项目的名称、项目编号、包号及包名（如果项目分有多个包）、供应商全称。</w:t>
      </w:r>
    </w:p>
    <w:p w14:paraId="0896439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18.</w:t>
      </w:r>
      <w:r>
        <w:rPr>
          <w:rStyle w:val="35"/>
          <w:rFonts w:hint="eastAsia" w:ascii="宋体" w:hAnsi="宋体"/>
          <w:color w:val="000000" w:themeColor="text1"/>
          <w:sz w:val="24"/>
          <w:szCs w:val="24"/>
          <w:lang w:val="en-US" w:eastAsia="zh-CN"/>
          <w14:textFill>
            <w14:solidFill>
              <w14:schemeClr w14:val="tx1"/>
            </w14:solidFill>
          </w14:textFill>
        </w:rPr>
        <w:t>2</w:t>
      </w:r>
      <w:r>
        <w:rPr>
          <w:rStyle w:val="35"/>
          <w:rFonts w:ascii="宋体" w:hAnsi="宋体"/>
          <w:color w:val="000000" w:themeColor="text1"/>
          <w:sz w:val="24"/>
          <w:szCs w:val="24"/>
          <w14:textFill>
            <w14:solidFill>
              <w14:schemeClr w14:val="tx1"/>
            </w14:solidFill>
          </w14:textFill>
        </w:rPr>
        <w:t>如果项目分有多个包，供应商可以参与其中的一个或几个包的磋商，但必须以包为单位分别编写磋商响应文件，必须以包为单位进行封装。</w:t>
      </w:r>
    </w:p>
    <w:p w14:paraId="542C0167">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61" w:name="_Toc16285"/>
      <w:r>
        <w:rPr>
          <w:rStyle w:val="35"/>
          <w:rFonts w:ascii="宋体" w:hAnsi="宋体" w:cs="Arial"/>
          <w:b/>
          <w:bCs/>
          <w:color w:val="000000" w:themeColor="text1"/>
          <w:sz w:val="24"/>
          <w:szCs w:val="24"/>
          <w14:textFill>
            <w14:solidFill>
              <w14:schemeClr w14:val="tx1"/>
            </w14:solidFill>
          </w14:textFill>
        </w:rPr>
        <w:t>19、磋商响应文件的递交</w:t>
      </w:r>
      <w:bookmarkEnd w:id="61"/>
    </w:p>
    <w:p w14:paraId="7EB5D8B4">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19.1供应商应按供应商须知前附表中规定的截止时间前递交磋商响应文件。</w:t>
      </w:r>
    </w:p>
    <w:p w14:paraId="1EC58E47">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19.2供应商递交磋商响应文件的地点：详见供应商须知前附表。</w:t>
      </w:r>
    </w:p>
    <w:p w14:paraId="4C02CAE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19.3供应商所递交的磋商响应文件在磋商开始后不予退还。</w:t>
      </w:r>
    </w:p>
    <w:p w14:paraId="791CF521">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19.4采购单位收到磋商响应文件后，应及时登记并由供应商签字确认。</w:t>
      </w:r>
    </w:p>
    <w:p w14:paraId="6EA2338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19.5有下列情形之一的，</w:t>
      </w:r>
      <w:r>
        <w:rPr>
          <w:rStyle w:val="35"/>
          <w:rFonts w:ascii="宋体" w:hAnsi="宋体" w:cs="Arial"/>
          <w:b/>
          <w:bCs/>
          <w:color w:val="000000" w:themeColor="text1"/>
          <w:sz w:val="24"/>
          <w:szCs w:val="24"/>
          <w14:textFill>
            <w14:solidFill>
              <w14:schemeClr w14:val="tx1"/>
            </w14:solidFill>
          </w14:textFill>
        </w:rPr>
        <w:t>采购人将不予受理</w:t>
      </w:r>
      <w:r>
        <w:rPr>
          <w:rStyle w:val="35"/>
          <w:rFonts w:ascii="宋体" w:hAnsi="宋体"/>
          <w:color w:val="000000" w:themeColor="text1"/>
          <w:sz w:val="24"/>
          <w:szCs w:val="24"/>
          <w14:textFill>
            <w14:solidFill>
              <w14:schemeClr w14:val="tx1"/>
            </w14:solidFill>
          </w14:textFill>
        </w:rPr>
        <w:t>：</w:t>
      </w:r>
    </w:p>
    <w:p w14:paraId="228218D5">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19.5.1逾期送达的或者未送达指定地点的磋商响应文件。</w:t>
      </w:r>
    </w:p>
    <w:p w14:paraId="2E20B703">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19.5.2未按本文件18.1、18.2、18.3条的要求密封和加写标记的磋商响应文件。</w:t>
      </w:r>
    </w:p>
    <w:p w14:paraId="1C0B8BFF">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62" w:name="_Toc30856"/>
      <w:r>
        <w:rPr>
          <w:rStyle w:val="35"/>
          <w:rFonts w:ascii="宋体" w:hAnsi="宋体" w:cs="Arial"/>
          <w:b/>
          <w:bCs/>
          <w:color w:val="000000" w:themeColor="text1"/>
          <w:sz w:val="24"/>
          <w:szCs w:val="24"/>
          <w14:textFill>
            <w14:solidFill>
              <w14:schemeClr w14:val="tx1"/>
            </w14:solidFill>
          </w14:textFill>
        </w:rPr>
        <w:t>20、磋商响应文件的修改和撤回</w:t>
      </w:r>
      <w:bookmarkEnd w:id="62"/>
    </w:p>
    <w:p w14:paraId="47E5DCB5">
      <w:pPr>
        <w:pStyle w:val="63"/>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20.1在供应商须知前附表规定的磋商响应文件递交截止时间前，供应商可以修改或撤回已递交的磋商响应文件，但应以书面形式通知采购人。</w:t>
      </w:r>
    </w:p>
    <w:p w14:paraId="4F84288D">
      <w:pPr>
        <w:pStyle w:val="63"/>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20.2供应商修改或撤回已递交磋商响应文件的书面通知应按照本文件第17条的要求签字或盖章。</w:t>
      </w:r>
    </w:p>
    <w:p w14:paraId="523C1D13">
      <w:pPr>
        <w:pStyle w:val="63"/>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20.3供应商撤回磋商响应文件的，受托人自收到供应商书面撤回通知之日起5个工作日内退还已收取的磋商保证金。</w:t>
      </w:r>
    </w:p>
    <w:p w14:paraId="6BDDCAE8">
      <w:pPr>
        <w:pStyle w:val="63"/>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20.4修改的内容为磋商响应文件的组成部分。修改的磋商响应文件应按照本文件的要求进行编制、密封、标记和递交，并标明“修改”字样。</w:t>
      </w:r>
    </w:p>
    <w:p w14:paraId="5EE482A3">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63" w:name="_Toc26546"/>
      <w:r>
        <w:rPr>
          <w:rStyle w:val="35"/>
          <w:rFonts w:ascii="宋体" w:hAnsi="宋体" w:cs="Arial"/>
          <w:b/>
          <w:bCs/>
          <w:color w:val="000000" w:themeColor="text1"/>
          <w:sz w:val="24"/>
          <w:szCs w:val="24"/>
          <w14:textFill>
            <w14:solidFill>
              <w14:schemeClr w14:val="tx1"/>
            </w14:solidFill>
          </w14:textFill>
        </w:rPr>
        <w:t>21、联合体参加磋商</w:t>
      </w:r>
      <w:bookmarkEnd w:id="63"/>
    </w:p>
    <w:p w14:paraId="3E62F9E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由两家或两家以上供应商组成的联合体参与磋商时，应满足以下要求：</w:t>
      </w:r>
      <w:r>
        <w:rPr>
          <w:rStyle w:val="35"/>
          <w:rFonts w:ascii="宋体" w:hAnsi="宋体" w:cs="Arial"/>
          <w:b/>
          <w:bCs/>
          <w:color w:val="000000" w:themeColor="text1"/>
          <w:sz w:val="24"/>
          <w:szCs w:val="24"/>
          <w14:textFill>
            <w14:solidFill>
              <w14:schemeClr w14:val="tx1"/>
            </w14:solidFill>
          </w14:textFill>
        </w:rPr>
        <w:t>（项目无要求的，注明“本项目不适用”）</w:t>
      </w:r>
    </w:p>
    <w:p w14:paraId="1193EF27">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21.1联合体成员除必须满足供应商资格的要求外，如本项目还有其他特定条件的，联合体各方中至少有一方符合特定的条件。</w:t>
      </w:r>
    </w:p>
    <w:p w14:paraId="5558B785">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21.2联合体应签订联合体协议，明确各方承担的职责和相应的责任，并授权其中的一个成员作为磋商代表，具体进行磋商、签署磋商响应文件、签订合同等事务。联合体协议应作为磋商响应文件的一部分。</w:t>
      </w:r>
    </w:p>
    <w:p w14:paraId="172434E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21.3联合体代表应能全权处理磋商过程中的有关问题。一旦成为成交供应商，该联合体代表应负责签订合同并负责合同的全面实施，包括合同款项的收付。</w:t>
      </w:r>
    </w:p>
    <w:p w14:paraId="320AC841">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21.4联合体各方不得再以自己的名义单独参与同一项目磋商，也不得再组成新的联合体参与同一项目中的磋商。</w:t>
      </w:r>
    </w:p>
    <w:p w14:paraId="0BAFB3CA">
      <w:pPr>
        <w:pStyle w:val="65"/>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1"/>
        <w:rPr>
          <w:rStyle w:val="35"/>
          <w:color w:val="000000" w:themeColor="text1"/>
          <w:sz w:val="24"/>
          <w:szCs w:val="24"/>
          <w14:textFill>
            <w14:solidFill>
              <w14:schemeClr w14:val="tx1"/>
            </w14:solidFill>
          </w14:textFill>
        </w:rPr>
      </w:pPr>
      <w:bookmarkStart w:id="64" w:name="_Toc21796"/>
      <w:r>
        <w:rPr>
          <w:rStyle w:val="35"/>
          <w:color w:val="000000" w:themeColor="text1"/>
          <w:sz w:val="24"/>
          <w:szCs w:val="24"/>
          <w14:textFill>
            <w14:solidFill>
              <w14:schemeClr w14:val="tx1"/>
            </w14:solidFill>
          </w14:textFill>
        </w:rPr>
        <w:t>五、磋商与评审</w:t>
      </w:r>
      <w:bookmarkEnd w:id="64"/>
    </w:p>
    <w:p w14:paraId="67AFCE0F">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65" w:name="_Toc491"/>
      <w:r>
        <w:rPr>
          <w:rStyle w:val="35"/>
          <w:rFonts w:ascii="宋体" w:hAnsi="宋体" w:cs="Arial"/>
          <w:b/>
          <w:bCs/>
          <w:color w:val="000000" w:themeColor="text1"/>
          <w:sz w:val="24"/>
          <w:szCs w:val="24"/>
          <w14:textFill>
            <w14:solidFill>
              <w14:schemeClr w14:val="tx1"/>
            </w14:solidFill>
          </w14:textFill>
        </w:rPr>
        <w:t>22、磋商</w:t>
      </w:r>
      <w:bookmarkEnd w:id="65"/>
    </w:p>
    <w:p w14:paraId="70CE5243">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left"/>
        <w:textAlignment w:val="baseline"/>
        <w:rPr>
          <w:rStyle w:val="35"/>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22.1</w:t>
      </w:r>
      <w:r>
        <w:rPr>
          <w:rStyle w:val="35"/>
          <w:rFonts w:ascii="宋体" w:hAnsi="宋体"/>
          <w:color w:val="000000" w:themeColor="text1"/>
          <w:kern w:val="0"/>
          <w:sz w:val="24"/>
          <w:szCs w:val="24"/>
          <w14:textFill>
            <w14:solidFill>
              <w14:schemeClr w14:val="tx1"/>
            </w14:solidFill>
          </w14:textFill>
        </w:rPr>
        <w:t>采购单位将在“供应商须知前附表”规定的时间和地点组织磋商。</w:t>
      </w:r>
    </w:p>
    <w:p w14:paraId="41E882B2">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22.2采购单位按规定组成三人或以上的磋商小组。</w:t>
      </w:r>
    </w:p>
    <w:p w14:paraId="73364087">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磋商小组成员有下列情形之一的，应当回避：</w:t>
      </w:r>
    </w:p>
    <w:p w14:paraId="79E73CE4">
      <w:pPr>
        <w:pStyle w:val="63"/>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（1）参加采购活动前三年内，与供应商存在劳动关系，或者担任过供应商的董事、监事，或者是供应商的控股股东或实际控制人；</w:t>
      </w:r>
    </w:p>
    <w:p w14:paraId="6937C0CE">
      <w:pPr>
        <w:pStyle w:val="63"/>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（2）与供应商的法定代表人或者负责人有夫妻、直系血亲、三代以内旁系血亲或者近姻亲关系；</w:t>
      </w:r>
    </w:p>
    <w:p w14:paraId="4A9CABE1">
      <w:pPr>
        <w:pStyle w:val="63"/>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（3）与供应商有其他可能影响政府采购活动公平、公正进行的关系。</w:t>
      </w:r>
    </w:p>
    <w:p w14:paraId="48934FA6">
      <w:pPr>
        <w:pStyle w:val="63"/>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另外，磋商小组成员发现本人与参加采购活动的供应商有利害关系的，应当主动提出回避。采购人或者采购代理机构发现评审专家与参加采购活动的供应商有利害关系的，应当要求其回避。</w:t>
      </w:r>
    </w:p>
    <w:p w14:paraId="1649449E">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AEF9539">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22.3竞争性磋商活动采用综合评分法评审。</w:t>
      </w:r>
    </w:p>
    <w:p w14:paraId="68ED9C5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综合评分法，是指响应文件满足磋商文件全部实质性要求且按评审因素的量化指标评审得分最高的供应商为成交候选供应商的评审方法。</w:t>
      </w:r>
    </w:p>
    <w:p w14:paraId="394931D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22.4为保证磋商活动顺利进行，供应商可派相关技术人员进行现场答疑。</w:t>
      </w:r>
    </w:p>
    <w:p w14:paraId="24C23027">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Times New Roman"/>
          <w:b/>
          <w:bCs/>
          <w:color w:val="000000" w:themeColor="text1"/>
          <w:sz w:val="24"/>
          <w:szCs w:val="24"/>
          <w14:textFill>
            <w14:solidFill>
              <w14:schemeClr w14:val="tx1"/>
            </w14:solidFill>
          </w14:textFill>
        </w:rPr>
      </w:pPr>
      <w:bookmarkStart w:id="66" w:name="_Toc27245"/>
      <w:r>
        <w:rPr>
          <w:rStyle w:val="35"/>
          <w:rFonts w:ascii="宋体" w:hAnsi="宋体" w:cs="Times New Roman"/>
          <w:b/>
          <w:bCs/>
          <w:color w:val="000000" w:themeColor="text1"/>
          <w:sz w:val="24"/>
          <w:szCs w:val="24"/>
          <w14:textFill>
            <w14:solidFill>
              <w14:schemeClr w14:val="tx1"/>
            </w14:solidFill>
          </w14:textFill>
        </w:rPr>
        <w:t>23、评审</w:t>
      </w:r>
      <w:bookmarkEnd w:id="66"/>
    </w:p>
    <w:p w14:paraId="23DB1C0A">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rPr>
          <w:rStyle w:val="35"/>
          <w:rFonts w:ascii="宋体" w:hAnsi="宋体" w:cs="Times New Roman"/>
          <w:b/>
          <w:bCs/>
          <w:color w:val="000000" w:themeColor="text1"/>
          <w:sz w:val="24"/>
          <w:szCs w:val="24"/>
          <w14:textFill>
            <w14:solidFill>
              <w14:schemeClr w14:val="tx1"/>
            </w14:solidFill>
          </w14:textFill>
        </w:rPr>
      </w:pPr>
      <w:r>
        <w:rPr>
          <w:rStyle w:val="35"/>
          <w:rFonts w:ascii="宋体" w:hAnsi="宋体" w:cs="Times New Roman"/>
          <w:b/>
          <w:bCs/>
          <w:color w:val="000000" w:themeColor="text1"/>
          <w:sz w:val="24"/>
          <w:szCs w:val="24"/>
          <w14:textFill>
            <w14:solidFill>
              <w14:schemeClr w14:val="tx1"/>
            </w14:solidFill>
          </w14:textFill>
        </w:rPr>
        <w:t>23.</w:t>
      </w:r>
      <w:r>
        <w:rPr>
          <w:rStyle w:val="35"/>
          <w:rFonts w:hint="eastAsia" w:ascii="宋体" w:hAnsi="宋体" w:cs="Times New Roman"/>
          <w:b/>
          <w:bCs/>
          <w:color w:val="000000" w:themeColor="text1"/>
          <w:sz w:val="24"/>
          <w:szCs w:val="24"/>
          <w:lang w:val="en-US" w:eastAsia="zh-CN"/>
          <w14:textFill>
            <w14:solidFill>
              <w14:schemeClr w14:val="tx1"/>
            </w14:solidFill>
          </w14:textFill>
        </w:rPr>
        <w:t>1</w:t>
      </w:r>
      <w:r>
        <w:rPr>
          <w:rStyle w:val="35"/>
          <w:rFonts w:ascii="宋体" w:hAnsi="宋体" w:cs="Times New Roman"/>
          <w:b/>
          <w:bCs/>
          <w:color w:val="000000" w:themeColor="text1"/>
          <w:sz w:val="24"/>
          <w:szCs w:val="24"/>
          <w14:textFill>
            <w14:solidFill>
              <w14:schemeClr w14:val="tx1"/>
            </w14:solidFill>
          </w14:textFill>
        </w:rPr>
        <w:t>综合评审。（评分办法详见第五章）</w:t>
      </w:r>
    </w:p>
    <w:p w14:paraId="6C35CF60">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磋商小组只对实质上响应磋商文件要求的磋商响应文件按照评分细则进行综合评审。</w:t>
      </w:r>
    </w:p>
    <w:p w14:paraId="28B59991">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23.</w:t>
      </w:r>
      <w:r>
        <w:rPr>
          <w:rStyle w:val="35"/>
          <w:rFonts w:hint="eastAsia" w:ascii="宋体" w:hAnsi="宋体"/>
          <w:color w:val="000000" w:themeColor="text1"/>
          <w:sz w:val="24"/>
          <w:szCs w:val="24"/>
          <w:lang w:val="en-US" w:eastAsia="zh-CN"/>
          <w14:textFill>
            <w14:solidFill>
              <w14:schemeClr w14:val="tx1"/>
            </w14:solidFill>
          </w14:textFill>
        </w:rPr>
        <w:t>1</w:t>
      </w:r>
      <w:r>
        <w:rPr>
          <w:rStyle w:val="35"/>
          <w:rFonts w:ascii="宋体" w:hAnsi="宋体"/>
          <w:color w:val="000000" w:themeColor="text1"/>
          <w:sz w:val="24"/>
          <w:szCs w:val="24"/>
          <w14:textFill>
            <w14:solidFill>
              <w14:schemeClr w14:val="tx1"/>
            </w14:solidFill>
          </w14:textFill>
        </w:rPr>
        <w:t>.1各供应商通过抽签方式产生磋商排列顺序，磋商小组将按顺序分别与供应商就商务技术内容进行磋商并进行商务技术评分。</w:t>
      </w:r>
    </w:p>
    <w:p w14:paraId="7D21654A">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23.</w:t>
      </w:r>
      <w:r>
        <w:rPr>
          <w:rStyle w:val="35"/>
          <w:rFonts w:hint="eastAsia" w:ascii="宋体" w:hAnsi="宋体"/>
          <w:color w:val="000000" w:themeColor="text1"/>
          <w:sz w:val="24"/>
          <w:szCs w:val="24"/>
          <w:lang w:val="en-US" w:eastAsia="zh-CN"/>
          <w14:textFill>
            <w14:solidFill>
              <w14:schemeClr w14:val="tx1"/>
            </w14:solidFill>
          </w14:textFill>
        </w:rPr>
        <w:t>1</w:t>
      </w:r>
      <w:r>
        <w:rPr>
          <w:rStyle w:val="35"/>
          <w:rFonts w:ascii="宋体" w:hAnsi="宋体"/>
          <w:color w:val="000000" w:themeColor="text1"/>
          <w:sz w:val="24"/>
          <w:szCs w:val="24"/>
          <w14:textFill>
            <w14:solidFill>
              <w14:schemeClr w14:val="tx1"/>
            </w14:solidFill>
          </w14:textFill>
        </w:rPr>
        <w:t>.2磋商小组</w:t>
      </w:r>
      <w:r>
        <w:rPr>
          <w:rStyle w:val="35"/>
          <w:rFonts w:hint="eastAsia" w:ascii="宋体" w:hAnsi="宋体"/>
          <w:color w:val="000000" w:themeColor="text1"/>
          <w:sz w:val="24"/>
          <w:szCs w:val="24"/>
          <w:lang w:val="en-US" w:eastAsia="zh-CN"/>
          <w14:textFill>
            <w14:solidFill>
              <w14:schemeClr w14:val="tx1"/>
            </w14:solidFill>
          </w14:textFill>
        </w:rPr>
        <w:t>按照</w:t>
      </w:r>
      <w:r>
        <w:rPr>
          <w:rStyle w:val="35"/>
          <w:rFonts w:ascii="宋体" w:hAnsi="宋体"/>
          <w:color w:val="000000" w:themeColor="text1"/>
          <w:sz w:val="24"/>
          <w:szCs w:val="24"/>
          <w14:textFill>
            <w14:solidFill>
              <w14:schemeClr w14:val="tx1"/>
            </w14:solidFill>
          </w14:textFill>
        </w:rPr>
        <w:t>参加磋商的供应商报价并进行价格评分，</w:t>
      </w:r>
      <w:r>
        <w:rPr>
          <w:rStyle w:val="35"/>
          <w:rFonts w:hint="eastAsia" w:ascii="宋体" w:hAnsi="宋体"/>
          <w:color w:val="000000" w:themeColor="text1"/>
          <w:sz w:val="24"/>
          <w:szCs w:val="24"/>
          <w:lang w:val="en-US" w:eastAsia="zh-CN"/>
          <w14:textFill>
            <w14:solidFill>
              <w14:schemeClr w14:val="tx1"/>
            </w14:solidFill>
          </w14:textFill>
        </w:rPr>
        <w:t>磋商</w:t>
      </w:r>
      <w:r>
        <w:rPr>
          <w:rStyle w:val="35"/>
          <w:rFonts w:ascii="宋体" w:hAnsi="宋体"/>
          <w:color w:val="000000" w:themeColor="text1"/>
          <w:sz w:val="24"/>
          <w:szCs w:val="24"/>
          <w14:textFill>
            <w14:solidFill>
              <w14:schemeClr w14:val="tx1"/>
            </w14:solidFill>
          </w14:textFill>
        </w:rPr>
        <w:t>报价是供应商响应文件的有效组成部分，</w:t>
      </w:r>
      <w:r>
        <w:rPr>
          <w:rStyle w:val="35"/>
          <w:rFonts w:hint="eastAsia" w:ascii="宋体" w:hAnsi="宋体"/>
          <w:color w:val="000000" w:themeColor="text1"/>
          <w:sz w:val="24"/>
          <w:szCs w:val="24"/>
          <w:lang w:val="en-US" w:eastAsia="zh-CN"/>
          <w14:textFill>
            <w14:solidFill>
              <w14:schemeClr w14:val="tx1"/>
            </w14:solidFill>
          </w14:textFill>
        </w:rPr>
        <w:t>磋商</w:t>
      </w:r>
      <w:r>
        <w:rPr>
          <w:rStyle w:val="35"/>
          <w:rFonts w:ascii="宋体" w:hAnsi="宋体"/>
          <w:color w:val="000000" w:themeColor="text1"/>
          <w:sz w:val="24"/>
          <w:szCs w:val="24"/>
          <w14:textFill>
            <w14:solidFill>
              <w14:schemeClr w14:val="tx1"/>
            </w14:solidFill>
          </w14:textFill>
        </w:rPr>
        <w:t>报价也是签订合同的依据。</w:t>
      </w:r>
    </w:p>
    <w:p w14:paraId="43C469BD">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23.</w:t>
      </w:r>
      <w:r>
        <w:rPr>
          <w:rStyle w:val="35"/>
          <w:rFonts w:hint="eastAsia" w:ascii="宋体" w:hAnsi="宋体"/>
          <w:color w:val="000000" w:themeColor="text1"/>
          <w:sz w:val="24"/>
          <w:szCs w:val="24"/>
          <w:lang w:val="en-US" w:eastAsia="zh-CN"/>
          <w14:textFill>
            <w14:solidFill>
              <w14:schemeClr w14:val="tx1"/>
            </w14:solidFill>
          </w14:textFill>
        </w:rPr>
        <w:t>1</w:t>
      </w:r>
      <w:r>
        <w:rPr>
          <w:rStyle w:val="35"/>
          <w:rFonts w:ascii="宋体" w:hAnsi="宋体"/>
          <w:color w:val="000000" w:themeColor="text1"/>
          <w:sz w:val="24"/>
          <w:szCs w:val="24"/>
          <w14:textFill>
            <w14:solidFill>
              <w14:schemeClr w14:val="tx1"/>
            </w14:solidFill>
          </w14:textFill>
        </w:rPr>
        <w:t>.3磋商小组将供应商的商务技术分和价格分汇总后得到供应商的最终评审得分，按照最终评审得分由高到低推荐成交候选人。</w:t>
      </w:r>
    </w:p>
    <w:p w14:paraId="2B54770A">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rPr>
          <w:rStyle w:val="35"/>
          <w:rFonts w:ascii="宋体" w:hAnsi="宋体" w:cs="Times New Roman"/>
          <w:b/>
          <w:bCs/>
          <w:color w:val="000000" w:themeColor="text1"/>
          <w:sz w:val="24"/>
          <w:szCs w:val="24"/>
          <w14:textFill>
            <w14:solidFill>
              <w14:schemeClr w14:val="tx1"/>
            </w14:solidFill>
          </w14:textFill>
        </w:rPr>
      </w:pPr>
      <w:r>
        <w:rPr>
          <w:rStyle w:val="35"/>
          <w:rFonts w:ascii="宋体" w:hAnsi="宋体" w:cs="Times New Roman"/>
          <w:b/>
          <w:bCs/>
          <w:color w:val="000000" w:themeColor="text1"/>
          <w:sz w:val="24"/>
          <w:szCs w:val="24"/>
          <w14:textFill>
            <w14:solidFill>
              <w14:schemeClr w14:val="tx1"/>
            </w14:solidFill>
          </w14:textFill>
        </w:rPr>
        <w:t>最终评审得分出现两家或两家以上相同者，按最后报价由低到高排序确定成交候选供应商；评审总得分且最后报价相同的供应商，由评委小组按照技术指标优劣顺序推荐。</w:t>
      </w:r>
    </w:p>
    <w:p w14:paraId="62ADB705">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23.</w:t>
      </w:r>
      <w:r>
        <w:rPr>
          <w:rStyle w:val="35"/>
          <w:rFonts w:hint="eastAsia" w:ascii="宋体" w:hAnsi="宋体"/>
          <w:color w:val="000000" w:themeColor="text1"/>
          <w:sz w:val="24"/>
          <w:szCs w:val="24"/>
          <w:lang w:val="en-US" w:eastAsia="zh-CN"/>
          <w14:textFill>
            <w14:solidFill>
              <w14:schemeClr w14:val="tx1"/>
            </w14:solidFill>
          </w14:textFill>
        </w:rPr>
        <w:t>2</w:t>
      </w:r>
      <w:r>
        <w:rPr>
          <w:rStyle w:val="35"/>
          <w:rFonts w:ascii="宋体" w:hAnsi="宋体"/>
          <w:color w:val="000000" w:themeColor="text1"/>
          <w:sz w:val="24"/>
          <w:szCs w:val="24"/>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3D7BB86C">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23.</w:t>
      </w:r>
      <w:r>
        <w:rPr>
          <w:rStyle w:val="35"/>
          <w:rFonts w:hint="eastAsia" w:ascii="宋体" w:hAnsi="宋体"/>
          <w:color w:val="000000" w:themeColor="text1"/>
          <w:sz w:val="24"/>
          <w:szCs w:val="24"/>
          <w:lang w:val="en-US" w:eastAsia="zh-CN"/>
          <w14:textFill>
            <w14:solidFill>
              <w14:schemeClr w14:val="tx1"/>
            </w14:solidFill>
          </w14:textFill>
        </w:rPr>
        <w:t>3</w:t>
      </w:r>
      <w:r>
        <w:rPr>
          <w:rStyle w:val="35"/>
          <w:rFonts w:ascii="宋体" w:hAnsi="宋体"/>
          <w:color w:val="000000" w:themeColor="text1"/>
          <w:sz w:val="24"/>
          <w:szCs w:val="24"/>
          <w14:textFill>
            <w14:solidFill>
              <w14:schemeClr w14:val="tx1"/>
            </w14:solidFill>
          </w14:textFill>
        </w:rPr>
        <w:t>磋商小组根据与供应商磋商情况可能实质性变动磋商文件的内容，包括采购需求中的技术、服务要求以及合同草案条款。磋商文件有实质性变动的，经采购人代表确认作为磋商文件的有效组成部分，磋商小组将以书面形式通知所有参加磋商的供应商。</w:t>
      </w:r>
    </w:p>
    <w:p w14:paraId="349AAB2D">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23.</w:t>
      </w:r>
      <w:r>
        <w:rPr>
          <w:rStyle w:val="35"/>
          <w:rFonts w:hint="eastAsia" w:ascii="宋体" w:hAnsi="宋体"/>
          <w:color w:val="000000" w:themeColor="text1"/>
          <w:sz w:val="24"/>
          <w:szCs w:val="24"/>
          <w:lang w:val="en-US" w:eastAsia="zh-CN"/>
          <w14:textFill>
            <w14:solidFill>
              <w14:schemeClr w14:val="tx1"/>
            </w14:solidFill>
          </w14:textFill>
        </w:rPr>
        <w:t>4</w:t>
      </w:r>
      <w:r>
        <w:rPr>
          <w:rStyle w:val="35"/>
          <w:rFonts w:ascii="宋体" w:hAnsi="宋体"/>
          <w:color w:val="000000" w:themeColor="text1"/>
          <w:sz w:val="24"/>
          <w:szCs w:val="24"/>
          <w14:textFill>
            <w14:solidFill>
              <w14:schemeClr w14:val="tx1"/>
            </w14:solidFill>
          </w14:textFill>
        </w:rPr>
        <w:t>磋商过程中，磋商小组发现供应商的报价或者某些分项报价明显不合理或者低于成本，有可能影响商品质量和不能诚信履约的，应当要求其在规定的期限内提供书面文件予以解释说明，并提交相关证明材料；否则，磋商小组可以取消该供应商的成交候选资格，按顺序由排在后面的成交候选人递补，以此类推。</w:t>
      </w:r>
    </w:p>
    <w:p w14:paraId="4487DD7D">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67" w:name="_Toc14805"/>
      <w:r>
        <w:rPr>
          <w:rStyle w:val="35"/>
          <w:rFonts w:ascii="宋体" w:hAnsi="宋体" w:cs="Arial"/>
          <w:b/>
          <w:bCs/>
          <w:color w:val="000000" w:themeColor="text1"/>
          <w:sz w:val="24"/>
          <w:szCs w:val="24"/>
          <w14:textFill>
            <w14:solidFill>
              <w14:schemeClr w14:val="tx1"/>
            </w14:solidFill>
          </w14:textFill>
        </w:rPr>
        <w:t>24、异常情况处理</w:t>
      </w:r>
      <w:bookmarkEnd w:id="67"/>
    </w:p>
    <w:p w14:paraId="56AC4D65">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24.1磋商时出现以下情况之一的，将重新组织磋商：</w:t>
      </w:r>
    </w:p>
    <w:p w14:paraId="25D67892">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1）供应商的报价均超过了采购预算，经过多轮磋商仍不能降到预算内、且采购人不能支付的；</w:t>
      </w:r>
    </w:p>
    <w:p w14:paraId="08EF0499">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2）经过磋商，供应商所提供的货物服务仍无法满足磋商文件实质性要求、影响工作的；</w:t>
      </w:r>
    </w:p>
    <w:p w14:paraId="5DFA4772">
      <w:pPr>
        <w:pageBreakBefore w:val="0"/>
        <w:widowControl/>
        <w:kinsoku/>
        <w:wordWrap/>
        <w:overflowPunct/>
        <w:topLinePunct w:val="0"/>
        <w:autoSpaceDE/>
        <w:autoSpaceDN/>
        <w:bidi w:val="0"/>
        <w:adjustRightInd/>
        <w:snapToGrid/>
        <w:spacing w:line="360" w:lineRule="auto"/>
        <w:ind w:left="0" w:leftChars="0" w:firstLine="480" w:firstLineChars="200"/>
        <w:jc w:val="left"/>
        <w:textAlignment w:val="baseline"/>
        <w:rPr>
          <w:rStyle w:val="35"/>
          <w:rFonts w:hint="eastAsia" w:ascii="宋体" w:hAnsi="宋体" w:cs="Times New Roman"/>
          <w:color w:val="000000" w:themeColor="text1"/>
          <w:sz w:val="24"/>
          <w:szCs w:val="24"/>
          <w14:textFill>
            <w14:solidFill>
              <w14:schemeClr w14:val="tx1"/>
            </w14:solidFill>
          </w14:textFill>
        </w:rPr>
      </w:pPr>
      <w:r>
        <w:rPr>
          <w:rStyle w:val="35"/>
          <w:rFonts w:hint="eastAsia" w:ascii="宋体" w:hAnsi="宋体" w:cs="Times New Roman"/>
          <w:color w:val="000000" w:themeColor="text1"/>
          <w:sz w:val="24"/>
          <w:szCs w:val="24"/>
          <w14:textFill>
            <w14:solidFill>
              <w14:schemeClr w14:val="tx1"/>
            </w14:solidFill>
          </w14:textFill>
        </w:rPr>
        <w:t>3）出现影响采购公正的违法、违规行为的。</w:t>
      </w:r>
    </w:p>
    <w:p w14:paraId="23BD8088">
      <w:pPr>
        <w:pStyle w:val="65"/>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1"/>
        <w:rPr>
          <w:rStyle w:val="35"/>
          <w:color w:val="000000" w:themeColor="text1"/>
          <w:sz w:val="24"/>
          <w:szCs w:val="24"/>
          <w14:textFill>
            <w14:solidFill>
              <w14:schemeClr w14:val="tx1"/>
            </w14:solidFill>
          </w14:textFill>
        </w:rPr>
      </w:pPr>
      <w:bookmarkStart w:id="68" w:name="_Toc28806"/>
      <w:r>
        <w:rPr>
          <w:rStyle w:val="35"/>
          <w:color w:val="000000" w:themeColor="text1"/>
          <w:sz w:val="24"/>
          <w:szCs w:val="24"/>
          <w14:textFill>
            <w14:solidFill>
              <w14:schemeClr w14:val="tx1"/>
            </w14:solidFill>
          </w14:textFill>
        </w:rPr>
        <w:t>六、定标和授予合同</w:t>
      </w:r>
      <w:bookmarkEnd w:id="68"/>
    </w:p>
    <w:p w14:paraId="72441724">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69" w:name="_Toc24226"/>
      <w:r>
        <w:rPr>
          <w:rStyle w:val="35"/>
          <w:rFonts w:ascii="宋体" w:hAnsi="宋体" w:cs="Arial"/>
          <w:b/>
          <w:bCs/>
          <w:color w:val="000000" w:themeColor="text1"/>
          <w:sz w:val="24"/>
          <w:szCs w:val="24"/>
          <w14:textFill>
            <w14:solidFill>
              <w14:schemeClr w14:val="tx1"/>
            </w14:solidFill>
          </w14:textFill>
        </w:rPr>
        <w:t>25、定标方式</w:t>
      </w:r>
      <w:bookmarkEnd w:id="69"/>
    </w:p>
    <w:p w14:paraId="433B8179">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25.1采购人应当在收到评审报告后，从评审报告提出的成交候选人中，按照排序由高到低的原则确定成交供应商。</w:t>
      </w:r>
    </w:p>
    <w:p w14:paraId="09E6FFD7">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25.2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47B02D4D">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olor w:val="000000" w:themeColor="text1"/>
          <w:sz w:val="24"/>
          <w:szCs w:val="24"/>
          <w14:textFill>
            <w14:solidFill>
              <w14:schemeClr w14:val="tx1"/>
            </w14:solidFill>
          </w14:textFill>
        </w:rPr>
      </w:pPr>
      <w:bookmarkStart w:id="70" w:name="_Toc6903"/>
      <w:r>
        <w:rPr>
          <w:rStyle w:val="35"/>
          <w:rFonts w:ascii="宋体" w:hAnsi="宋体" w:cs="Arial"/>
          <w:b/>
          <w:bCs/>
          <w:color w:val="000000" w:themeColor="text1"/>
          <w:sz w:val="24"/>
          <w:szCs w:val="24"/>
          <w14:textFill>
            <w14:solidFill>
              <w14:schemeClr w14:val="tx1"/>
            </w14:solidFill>
          </w14:textFill>
        </w:rPr>
        <w:t>26、签订合同</w:t>
      </w:r>
      <w:bookmarkEnd w:id="70"/>
    </w:p>
    <w:p w14:paraId="4944499D">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26.1采购人与成交人应当在成交通知书发出之日起五个工作日内（具体时限本文件有约定的，按约定执行），按照磋商文件确定的合同文本以及采购标的、规格型号、采购金额、采购数量、技术和服务要求等事项签订政府采购合同。</w:t>
      </w:r>
    </w:p>
    <w:p w14:paraId="6772EFAC">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26.2采购人在签订合同时，可以在不改变合同其他条款的前提下变更采购数量，但变更的金额不得超过成交人原来总价的10%。</w:t>
      </w:r>
    </w:p>
    <w:p w14:paraId="149BFE6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26.3中标通知书发出后，采购人无正当理由不与中标供应商签订采购合同的，将依据相关规定给予处理。</w:t>
      </w:r>
    </w:p>
    <w:p w14:paraId="0BAE0337">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26.4采购人与成交人签订合同后，应自合同签订之日起2个工作日内，将合同在省级以上人民政府财政部门指定的媒体上公告，但政府采购合同中涉及国家秘密、商业秘密的内容除外；</w:t>
      </w:r>
      <w:r>
        <w:rPr>
          <w:rStyle w:val="35"/>
          <w:rFonts w:ascii="方正书宋简体" w:hAnsi="方正书宋简体"/>
          <w:color w:val="000000" w:themeColor="text1"/>
          <w:sz w:val="24"/>
          <w:szCs w:val="24"/>
          <w14:textFill>
            <w14:solidFill>
              <w14:schemeClr w14:val="tx1"/>
            </w14:solidFill>
          </w14:textFill>
        </w:rPr>
        <w:t>并自合同签订之日起七个工作日内，将合同副本报同级政府采购监督管理部门和有关部门备案。</w:t>
      </w:r>
    </w:p>
    <w:p w14:paraId="1FE804D6">
      <w:pPr>
        <w:pageBreakBefore w:val="0"/>
        <w:widowControl/>
        <w:numPr>
          <w:ilvl w:val="0"/>
          <w:numId w:val="3"/>
        </w:numPr>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71" w:name="_Toc23153"/>
      <w:r>
        <w:rPr>
          <w:rStyle w:val="35"/>
          <w:rFonts w:ascii="宋体" w:hAnsi="宋体" w:cs="Arial"/>
          <w:b/>
          <w:bCs/>
          <w:color w:val="000000" w:themeColor="text1"/>
          <w:sz w:val="24"/>
          <w:szCs w:val="24"/>
          <w14:textFill>
            <w14:solidFill>
              <w14:schemeClr w14:val="tx1"/>
            </w14:solidFill>
          </w14:textFill>
        </w:rPr>
        <w:t>履约保证金</w:t>
      </w:r>
      <w:bookmarkEnd w:id="71"/>
    </w:p>
    <w:p w14:paraId="4104C51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27.1成交供应商在签订合同前必须按竞争性磋商文件的规定，及时、足额向采购人交纳履约保证金。</w:t>
      </w:r>
    </w:p>
    <w:p w14:paraId="77C6083F">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27.2履约保证金是督促成交供应商按时、按质、按量履行合同的一个经济制约手段。当采购人因成交供应商违约而造成损失时，可在无须征得成交供应商同意的情况下首先从其所交纳的履约保证金中获取相应的补偿。</w:t>
      </w:r>
    </w:p>
    <w:p w14:paraId="10104406">
      <w:pPr>
        <w:pStyle w:val="65"/>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1"/>
        <w:rPr>
          <w:rStyle w:val="35"/>
          <w:color w:val="000000" w:themeColor="text1"/>
          <w:sz w:val="24"/>
          <w:szCs w:val="24"/>
          <w14:textFill>
            <w14:solidFill>
              <w14:schemeClr w14:val="tx1"/>
            </w14:solidFill>
          </w14:textFill>
        </w:rPr>
      </w:pPr>
      <w:bookmarkStart w:id="72" w:name="_Toc25924"/>
      <w:r>
        <w:rPr>
          <w:rStyle w:val="35"/>
          <w:color w:val="000000" w:themeColor="text1"/>
          <w:sz w:val="24"/>
          <w:szCs w:val="24"/>
          <w14:textFill>
            <w14:solidFill>
              <w14:schemeClr w14:val="tx1"/>
            </w14:solidFill>
          </w14:textFill>
        </w:rPr>
        <w:t>七、质疑与投诉</w:t>
      </w:r>
      <w:bookmarkEnd w:id="72"/>
    </w:p>
    <w:p w14:paraId="22539990">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73" w:name="_Toc13558"/>
      <w:r>
        <w:rPr>
          <w:rStyle w:val="35"/>
          <w:rFonts w:ascii="宋体" w:hAnsi="宋体" w:cs="Arial"/>
          <w:b/>
          <w:bCs/>
          <w:color w:val="000000" w:themeColor="text1"/>
          <w:sz w:val="24"/>
          <w:szCs w:val="24"/>
          <w14:textFill>
            <w14:solidFill>
              <w14:schemeClr w14:val="tx1"/>
            </w14:solidFill>
          </w14:textFill>
        </w:rPr>
        <w:t>28、质疑</w:t>
      </w:r>
      <w:bookmarkEnd w:id="73"/>
    </w:p>
    <w:p w14:paraId="7D5EB882">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28.1参与本项目采购活动的供应商（即递交了磋商响应文件的供应商）对成交结果提出质疑的，最迟可以在成交结果公告期限届满之日起七个工作日内，以书面形式向采购人或代理机构提出质疑。</w:t>
      </w:r>
    </w:p>
    <w:p w14:paraId="4CCACD08">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28.2参与本项目采购活动的供应商（即递交了磋商响应文件的供应商）认为采购过程使自己的权益受到损害的，可以在各采购程序环节结束之日起七个工作日内，以书面形式向采购人或代理机构提出质疑。</w:t>
      </w:r>
    </w:p>
    <w:p w14:paraId="2C582DBB">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28.3质疑函的内容应包括《政府采购质疑和投诉办法》（财政部令第</w:t>
      </w:r>
      <w:r>
        <w:rPr>
          <w:rStyle w:val="35"/>
          <w:rFonts w:ascii="Arial" w:hAnsi="Arial"/>
          <w:color w:val="000000" w:themeColor="text1"/>
          <w:sz w:val="24"/>
          <w:szCs w:val="24"/>
          <w14:textFill>
            <w14:solidFill>
              <w14:schemeClr w14:val="tx1"/>
            </w14:solidFill>
          </w14:textFill>
        </w:rPr>
        <w:t>94</w:t>
      </w:r>
      <w:r>
        <w:rPr>
          <w:rStyle w:val="35"/>
          <w:rFonts w:ascii="宋体" w:hAnsi="宋体"/>
          <w:color w:val="000000" w:themeColor="text1"/>
          <w:sz w:val="24"/>
          <w:szCs w:val="24"/>
          <w14:textFill>
            <w14:solidFill>
              <w14:schemeClr w14:val="tx1"/>
            </w14:solidFill>
          </w14:textFill>
        </w:rPr>
        <w:t>号）第十二条规定的内容。</w:t>
      </w:r>
    </w:p>
    <w:p w14:paraId="3186DED4">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28.4采购人或代理机构在收到供应商的质疑函后，将审查质疑函的格式、内容以及所附的证明文件是否符合要求。如不符合，退回供应商；如符合要求，则在收到书面质疑后七个工作日内，对质疑内容作出书面答复。</w:t>
      </w:r>
    </w:p>
    <w:p w14:paraId="1157972C">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28.5供应商对同一环节的质疑，应在法定质疑期内一次性提出，采购人或代理机构不再接受同一供应商针对同一环节提出的再次质疑。</w:t>
      </w:r>
    </w:p>
    <w:p w14:paraId="61274B2E">
      <w:pPr>
        <w:pageBreakBefore w:val="0"/>
        <w:widowControl/>
        <w:kinsoku/>
        <w:wordWrap/>
        <w:overflowPunct/>
        <w:topLinePunct w:val="0"/>
        <w:autoSpaceDE/>
        <w:autoSpaceDN/>
        <w:bidi w:val="0"/>
        <w:adjustRightInd/>
        <w:snapToGrid/>
        <w:spacing w:line="360" w:lineRule="auto"/>
        <w:ind w:left="0" w:leftChars="0" w:firstLine="482" w:firstLineChars="200"/>
        <w:textAlignment w:val="baseline"/>
        <w:outlineLvl w:val="2"/>
        <w:rPr>
          <w:rStyle w:val="35"/>
          <w:rFonts w:ascii="宋体" w:hAnsi="宋体" w:cs="Arial"/>
          <w:b/>
          <w:bCs/>
          <w:color w:val="000000" w:themeColor="text1"/>
          <w:sz w:val="24"/>
          <w:szCs w:val="24"/>
          <w14:textFill>
            <w14:solidFill>
              <w14:schemeClr w14:val="tx1"/>
            </w14:solidFill>
          </w14:textFill>
        </w:rPr>
      </w:pPr>
      <w:bookmarkStart w:id="74" w:name="_Toc20884"/>
      <w:r>
        <w:rPr>
          <w:rStyle w:val="35"/>
          <w:rFonts w:ascii="宋体" w:hAnsi="宋体" w:cs="Arial"/>
          <w:b/>
          <w:bCs/>
          <w:color w:val="000000" w:themeColor="text1"/>
          <w:sz w:val="24"/>
          <w:szCs w:val="24"/>
          <w14:textFill>
            <w14:solidFill>
              <w14:schemeClr w14:val="tx1"/>
            </w14:solidFill>
          </w14:textFill>
        </w:rPr>
        <w:t>29、投诉</w:t>
      </w:r>
      <w:bookmarkEnd w:id="74"/>
    </w:p>
    <w:p w14:paraId="23D455E7">
      <w:pPr>
        <w:pageBreakBefore w:val="0"/>
        <w:widowControl/>
        <w:kinsoku/>
        <w:wordWrap/>
        <w:overflowPunct/>
        <w:topLinePunct w:val="0"/>
        <w:autoSpaceDE/>
        <w:autoSpaceDN/>
        <w:bidi w:val="0"/>
        <w:adjustRightInd/>
        <w:snapToGrid/>
        <w:spacing w:line="360" w:lineRule="auto"/>
        <w:ind w:left="0" w:leftChars="0"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29.1质疑人对采购单位的答复不满意，或者采购单位未在规定的时间内答复的，可以在答复期满后十五个工作日内按有关规定，向同级政府采购监管部门进行投诉。</w:t>
      </w:r>
    </w:p>
    <w:p w14:paraId="7CCC3DA1">
      <w:pPr>
        <w:rPr>
          <w:rStyle w:val="35"/>
          <w:rFonts w:hint="eastAsia" w:cs="Times New Roman"/>
          <w:b/>
          <w:bCs/>
          <w:kern w:val="2"/>
          <w:sz w:val="32"/>
          <w:szCs w:val="32"/>
          <w:lang w:val="en-US" w:eastAsia="zh-CN" w:bidi="ar-SA"/>
        </w:rPr>
      </w:pPr>
    </w:p>
    <w:p w14:paraId="2ECEC8F5">
      <w:pPr>
        <w:rPr>
          <w:rStyle w:val="35"/>
          <w:rFonts w:hint="eastAsia" w:cs="Times New Roman"/>
          <w:b/>
          <w:bCs/>
          <w:kern w:val="2"/>
          <w:sz w:val="32"/>
          <w:szCs w:val="32"/>
          <w:lang w:val="en-US" w:eastAsia="zh-CN" w:bidi="ar-SA"/>
        </w:rPr>
      </w:pPr>
      <w:r>
        <w:rPr>
          <w:rStyle w:val="35"/>
          <w:rFonts w:hint="eastAsia" w:ascii="Times New Roman" w:hAnsi="Times New Roman" w:eastAsia="宋体" w:cs="Times New Roman"/>
          <w:b/>
          <w:bCs/>
          <w:kern w:val="2"/>
          <w:sz w:val="32"/>
          <w:szCs w:val="32"/>
          <w:lang w:val="en-US" w:eastAsia="zh-CN" w:bidi="ar-SA"/>
        </w:rPr>
        <w:br w:type="page"/>
      </w:r>
    </w:p>
    <w:p w14:paraId="6AE9A11A">
      <w:pPr>
        <w:numPr>
          <w:ilvl w:val="0"/>
          <w:numId w:val="1"/>
        </w:numPr>
        <w:snapToGrid w:val="0"/>
        <w:spacing w:before="62" w:after="62" w:line="540" w:lineRule="exact"/>
        <w:jc w:val="center"/>
        <w:textAlignment w:val="baseline"/>
        <w:outlineLvl w:val="0"/>
        <w:rPr>
          <w:rStyle w:val="35"/>
          <w:rFonts w:hint="eastAsia" w:cs="Times New Roman"/>
          <w:b/>
          <w:bCs/>
          <w:kern w:val="2"/>
          <w:sz w:val="32"/>
          <w:szCs w:val="32"/>
          <w:lang w:val="en-US" w:eastAsia="zh-CN" w:bidi="ar-SA"/>
        </w:rPr>
      </w:pPr>
      <w:bookmarkStart w:id="75" w:name="_Toc1036"/>
      <w:r>
        <w:rPr>
          <w:rStyle w:val="35"/>
          <w:rFonts w:hint="eastAsia" w:ascii="Times New Roman" w:hAnsi="Times New Roman" w:eastAsia="宋体" w:cs="Times New Roman"/>
          <w:b/>
          <w:bCs/>
          <w:kern w:val="2"/>
          <w:sz w:val="32"/>
          <w:szCs w:val="32"/>
          <w:lang w:val="en-US" w:eastAsia="zh-CN" w:bidi="ar-SA"/>
        </w:rPr>
        <w:t>采购需求</w:t>
      </w:r>
      <w:bookmarkEnd w:id="75"/>
    </w:p>
    <w:p w14:paraId="3D8FCCE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前注：</w:t>
      </w:r>
    </w:p>
    <w:p w14:paraId="30433130">
      <w:pPr>
        <w:spacing w:line="360" w:lineRule="auto"/>
        <w:ind w:firstLine="437"/>
        <w:rPr>
          <w:rFonts w:hint="eastAsia" w:ascii="宋体" w:hAnsi="宋体" w:eastAsia="宋体" w:cs="宋体"/>
          <w:b/>
          <w:bCs/>
          <w:color w:val="000000"/>
          <w:kern w:val="0"/>
          <w:sz w:val="24"/>
          <w:szCs w:val="24"/>
          <w:lang w:val="zh-CN" w:eastAsia="zh-CN" w:bidi="ar"/>
        </w:rPr>
      </w:pPr>
      <w:r>
        <w:rPr>
          <w:rFonts w:hint="eastAsia" w:ascii="宋体" w:hAnsi="宋体" w:eastAsia="宋体" w:cs="宋体"/>
          <w:color w:val="auto"/>
          <w:sz w:val="24"/>
          <w:highlight w:val="none"/>
        </w:rPr>
        <w:t>本说明中提出的技术方案仅为参考，如无明确限制，供应商可以进行优化，提供满足用户实际需要的更优（或者性能实质上不低于的）服务方案，且此方案须经磋商小组评审认可。</w:t>
      </w:r>
    </w:p>
    <w:p w14:paraId="13CF55F0">
      <w:pPr>
        <w:keepNext w:val="0"/>
        <w:keepLines w:val="0"/>
        <w:pageBreakBefore w:val="0"/>
        <w:widowControl/>
        <w:numPr>
          <w:ilvl w:val="0"/>
          <w:numId w:val="0"/>
        </w:numPr>
        <w:suppressLineNumbers w:val="0"/>
        <w:kinsoku/>
        <w:wordWrap/>
        <w:overflowPunct/>
        <w:topLinePunct w:val="0"/>
        <w:autoSpaceDE/>
        <w:autoSpaceDN/>
        <w:bidi w:val="0"/>
        <w:adjustRightInd/>
        <w:snapToGrid/>
        <w:spacing w:before="233" w:beforeLines="50" w:after="233" w:afterLines="50" w:line="440" w:lineRule="exact"/>
        <w:jc w:val="left"/>
        <w:textAlignment w:val="baseline"/>
        <w:outlineLvl w:val="1"/>
        <w:rPr>
          <w:rFonts w:hint="eastAsia" w:ascii="宋体" w:hAnsi="宋体" w:eastAsia="宋体" w:cs="宋体"/>
          <w:b/>
          <w:bCs/>
          <w:color w:val="000000"/>
          <w:kern w:val="0"/>
          <w:sz w:val="24"/>
          <w:szCs w:val="24"/>
          <w:lang w:val="zh-CN" w:eastAsia="zh-CN" w:bidi="ar"/>
        </w:rPr>
      </w:pPr>
      <w:bookmarkStart w:id="76" w:name="_Toc4443"/>
      <w:r>
        <w:rPr>
          <w:rFonts w:hint="eastAsia" w:ascii="宋体" w:hAnsi="宋体" w:eastAsia="宋体" w:cs="宋体"/>
          <w:b/>
          <w:bCs/>
          <w:color w:val="000000"/>
          <w:kern w:val="0"/>
          <w:sz w:val="24"/>
          <w:szCs w:val="24"/>
          <w:lang w:val="en-US" w:eastAsia="zh-CN" w:bidi="ar"/>
        </w:rPr>
        <w:t>1、</w:t>
      </w:r>
      <w:r>
        <w:rPr>
          <w:rFonts w:hint="eastAsia" w:ascii="宋体" w:hAnsi="宋体" w:eastAsia="宋体" w:cs="宋体"/>
          <w:b/>
          <w:bCs/>
          <w:color w:val="000000"/>
          <w:kern w:val="0"/>
          <w:sz w:val="24"/>
          <w:szCs w:val="24"/>
          <w:lang w:val="zh-CN" w:eastAsia="zh-CN" w:bidi="ar"/>
        </w:rPr>
        <w:t>采购需求前附表：</w:t>
      </w:r>
      <w:bookmarkEnd w:id="76"/>
    </w:p>
    <w:tbl>
      <w:tblPr>
        <w:tblStyle w:val="75"/>
        <w:tblW w:w="8585" w:type="dxa"/>
        <w:tblInd w:w="1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5"/>
        <w:gridCol w:w="1508"/>
        <w:gridCol w:w="6292"/>
      </w:tblGrid>
      <w:tr w14:paraId="6A388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85" w:type="dxa"/>
            <w:noWrap w:val="0"/>
            <w:vAlign w:val="center"/>
          </w:tcPr>
          <w:p w14:paraId="6EB37421">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序</w:t>
            </w:r>
            <w:r>
              <w:rPr>
                <w:rFonts w:hint="eastAsia" w:ascii="宋体" w:hAnsi="宋体" w:eastAsia="宋体" w:cs="宋体"/>
                <w:spacing w:val="-1"/>
                <w:sz w:val="24"/>
                <w:szCs w:val="24"/>
              </w:rPr>
              <w:t>号</w:t>
            </w:r>
          </w:p>
        </w:tc>
        <w:tc>
          <w:tcPr>
            <w:tcW w:w="1508" w:type="dxa"/>
            <w:noWrap w:val="0"/>
            <w:vAlign w:val="center"/>
          </w:tcPr>
          <w:p w14:paraId="1D781022">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条款名</w:t>
            </w:r>
            <w:r>
              <w:rPr>
                <w:rFonts w:hint="eastAsia" w:ascii="宋体" w:hAnsi="宋体" w:eastAsia="宋体" w:cs="宋体"/>
                <w:spacing w:val="-1"/>
                <w:sz w:val="24"/>
                <w:szCs w:val="24"/>
              </w:rPr>
              <w:t>称</w:t>
            </w:r>
          </w:p>
        </w:tc>
        <w:tc>
          <w:tcPr>
            <w:tcW w:w="6292" w:type="dxa"/>
            <w:noWrap w:val="0"/>
            <w:vAlign w:val="center"/>
          </w:tcPr>
          <w:p w14:paraId="22511D99">
            <w:pPr>
              <w:spacing w:before="57" w:line="220" w:lineRule="auto"/>
              <w:jc w:val="center"/>
              <w:rPr>
                <w:rFonts w:hint="eastAsia" w:ascii="宋体" w:hAnsi="宋体" w:eastAsia="宋体" w:cs="宋体"/>
                <w:sz w:val="24"/>
                <w:szCs w:val="24"/>
              </w:rPr>
            </w:pPr>
            <w:r>
              <w:rPr>
                <w:rFonts w:hint="eastAsia" w:ascii="宋体" w:hAnsi="宋体" w:eastAsia="宋体" w:cs="宋体"/>
                <w:spacing w:val="-4"/>
                <w:sz w:val="24"/>
                <w:szCs w:val="24"/>
              </w:rPr>
              <w:t>内容、说明与要求</w:t>
            </w:r>
          </w:p>
        </w:tc>
      </w:tr>
      <w:tr w14:paraId="0B51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785" w:type="dxa"/>
            <w:noWrap w:val="0"/>
            <w:vAlign w:val="center"/>
          </w:tcPr>
          <w:p w14:paraId="7D7F2C9D">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1508" w:type="dxa"/>
            <w:noWrap w:val="0"/>
            <w:vAlign w:val="center"/>
          </w:tcPr>
          <w:p w14:paraId="5FD48A57">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Style w:val="35"/>
                <w:rFonts w:hint="eastAsia" w:ascii="宋体" w:hAnsi="宋体" w:cs="Times New Roman"/>
                <w:color w:val="000000" w:themeColor="text1"/>
                <w:sz w:val="24"/>
                <w:szCs w:val="24"/>
                <w:lang w:val="en-US" w:eastAsia="zh-CN"/>
                <w14:textFill>
                  <w14:solidFill>
                    <w14:schemeClr w14:val="tx1"/>
                  </w14:solidFill>
                </w14:textFill>
              </w:rPr>
              <w:t>付款</w:t>
            </w:r>
            <w:r>
              <w:rPr>
                <w:rStyle w:val="35"/>
                <w:rFonts w:hint="eastAsia" w:ascii="宋体" w:hAnsi="宋体" w:cs="Times New Roman"/>
                <w:color w:val="000000" w:themeColor="text1"/>
                <w:sz w:val="24"/>
                <w:szCs w:val="24"/>
                <w:lang w:eastAsia="zh-CN"/>
                <w14:textFill>
                  <w14:solidFill>
                    <w14:schemeClr w14:val="tx1"/>
                  </w14:solidFill>
                </w14:textFill>
              </w:rPr>
              <w:t>方式</w:t>
            </w:r>
          </w:p>
        </w:tc>
        <w:tc>
          <w:tcPr>
            <w:tcW w:w="6292" w:type="dxa"/>
            <w:noWrap w:val="0"/>
            <w:vAlign w:val="top"/>
          </w:tcPr>
          <w:p w14:paraId="6E659CB1">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sz w:val="24"/>
                <w:lang w:val="en-US"/>
              </w:rPr>
            </w:pPr>
            <w:r>
              <w:rPr>
                <w:rStyle w:val="35"/>
                <w:rFonts w:hint="default" w:ascii="宋体" w:hAnsi="宋体"/>
                <w:color w:val="000000"/>
                <w:sz w:val="24"/>
                <w:szCs w:val="24"/>
                <w:highlight w:val="none"/>
                <w:lang w:val="en-US" w:eastAsia="zh-CN"/>
              </w:rPr>
              <w:t>单个项目招标完成(发放中标通知书、招标资料归档)后，</w:t>
            </w:r>
            <w:r>
              <w:rPr>
                <w:rStyle w:val="35"/>
                <w:rFonts w:hint="eastAsia" w:ascii="宋体" w:hAnsi="宋体"/>
                <w:color w:val="000000"/>
                <w:sz w:val="24"/>
                <w:szCs w:val="24"/>
                <w:highlight w:val="none"/>
                <w:lang w:val="en-US" w:eastAsia="zh-CN"/>
              </w:rPr>
              <w:t>招标</w:t>
            </w:r>
            <w:r>
              <w:rPr>
                <w:rStyle w:val="35"/>
                <w:rFonts w:hint="default" w:ascii="宋体" w:hAnsi="宋体"/>
                <w:color w:val="000000"/>
                <w:sz w:val="24"/>
                <w:szCs w:val="24"/>
                <w:highlight w:val="none"/>
                <w:lang w:val="en-US" w:eastAsia="zh-CN"/>
              </w:rPr>
              <w:t>代理</w:t>
            </w:r>
            <w:r>
              <w:rPr>
                <w:rStyle w:val="35"/>
                <w:rFonts w:hint="eastAsia" w:ascii="宋体" w:hAnsi="宋体"/>
                <w:color w:val="000000"/>
                <w:sz w:val="24"/>
                <w:szCs w:val="24"/>
                <w:highlight w:val="none"/>
                <w:lang w:val="en-US" w:eastAsia="zh-CN"/>
              </w:rPr>
              <w:t>及造价咨询费</w:t>
            </w:r>
            <w:r>
              <w:rPr>
                <w:rStyle w:val="35"/>
                <w:rFonts w:hint="default" w:ascii="宋体" w:hAnsi="宋体"/>
                <w:color w:val="000000"/>
                <w:sz w:val="24"/>
                <w:szCs w:val="24"/>
                <w:highlight w:val="none"/>
                <w:lang w:val="en-US" w:eastAsia="zh-CN"/>
              </w:rPr>
              <w:t>由委托人一次性付清。</w:t>
            </w:r>
            <w:r>
              <w:rPr>
                <w:rStyle w:val="35"/>
                <w:rFonts w:hint="eastAsia" w:ascii="宋体" w:hAnsi="宋体"/>
                <w:color w:val="000000"/>
                <w:sz w:val="24"/>
                <w:szCs w:val="24"/>
                <w:highlight w:val="none"/>
                <w:lang w:val="en-US" w:eastAsia="zh-CN"/>
              </w:rPr>
              <w:t>其他无需招标的零星造价咨询项目待</w:t>
            </w:r>
            <w:r>
              <w:rPr>
                <w:rFonts w:hint="eastAsia"/>
                <w:color w:val="000000" w:themeColor="text1"/>
                <w:sz w:val="24"/>
                <w:highlight w:val="none"/>
                <w:u w:val="none"/>
                <w:lang w:val="en-US" w:eastAsia="zh-CN"/>
                <w14:textFill>
                  <w14:solidFill>
                    <w14:schemeClr w14:val="tx1"/>
                  </w14:solidFill>
                </w14:textFill>
              </w:rPr>
              <w:t>清单控制价编制完成后</w:t>
            </w:r>
            <w:r>
              <w:rPr>
                <w:rStyle w:val="35"/>
                <w:rFonts w:hint="default" w:ascii="宋体" w:hAnsi="宋体"/>
                <w:color w:val="000000"/>
                <w:sz w:val="24"/>
                <w:szCs w:val="24"/>
                <w:highlight w:val="none"/>
                <w:lang w:val="en-US" w:eastAsia="zh-CN"/>
              </w:rPr>
              <w:t>一次性</w:t>
            </w:r>
            <w:r>
              <w:rPr>
                <w:rFonts w:hint="eastAsia"/>
                <w:color w:val="000000" w:themeColor="text1"/>
                <w:sz w:val="24"/>
                <w:highlight w:val="none"/>
                <w:u w:val="none"/>
                <w:lang w:val="en-US" w:eastAsia="zh-CN"/>
                <w14:textFill>
                  <w14:solidFill>
                    <w14:schemeClr w14:val="tx1"/>
                  </w14:solidFill>
                </w14:textFill>
              </w:rPr>
              <w:t>支付费用。</w:t>
            </w:r>
          </w:p>
        </w:tc>
      </w:tr>
      <w:tr w14:paraId="7D1C7F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85" w:type="dxa"/>
            <w:noWrap w:val="0"/>
            <w:vAlign w:val="center"/>
          </w:tcPr>
          <w:p w14:paraId="3E0ED39B">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1508" w:type="dxa"/>
            <w:noWrap w:val="0"/>
            <w:vAlign w:val="center"/>
          </w:tcPr>
          <w:p w14:paraId="2EE63D5D">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服务地点</w:t>
            </w:r>
          </w:p>
        </w:tc>
        <w:tc>
          <w:tcPr>
            <w:tcW w:w="6292" w:type="dxa"/>
            <w:noWrap w:val="0"/>
            <w:vAlign w:val="top"/>
          </w:tcPr>
          <w:p w14:paraId="12F8A0C6">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sz w:val="24"/>
                <w:szCs w:val="24"/>
              </w:rPr>
            </w:pPr>
            <w:r>
              <w:rPr>
                <w:rFonts w:hint="eastAsia" w:ascii="宋体" w:hAnsi="宋体" w:eastAsia="宋体" w:cs="宋体"/>
                <w:b w:val="0"/>
                <w:sz w:val="24"/>
              </w:rPr>
              <w:t>淮北市境内，采购人指定地点</w:t>
            </w:r>
          </w:p>
        </w:tc>
      </w:tr>
      <w:tr w14:paraId="1EF43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785" w:type="dxa"/>
            <w:noWrap w:val="0"/>
            <w:vAlign w:val="center"/>
          </w:tcPr>
          <w:p w14:paraId="0A1BF7D0">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1508" w:type="dxa"/>
            <w:noWrap w:val="0"/>
            <w:vAlign w:val="center"/>
          </w:tcPr>
          <w:p w14:paraId="0F6AA7FB">
            <w:pPr>
              <w:keepNext w:val="0"/>
              <w:keepLines w:val="0"/>
              <w:pageBreakBefore w:val="0"/>
              <w:widowControl/>
              <w:kinsoku w:val="0"/>
              <w:wordWrap/>
              <w:overflowPunct/>
              <w:topLinePunct w:val="0"/>
              <w:autoSpaceDE w:val="0"/>
              <w:autoSpaceDN w:val="0"/>
              <w:bidi w:val="0"/>
              <w:adjustRightInd w:val="0"/>
              <w:snapToGrid w:val="0"/>
              <w:spacing w:line="440" w:lineRule="exact"/>
              <w:ind w:left="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服务期限</w:t>
            </w:r>
          </w:p>
        </w:tc>
        <w:tc>
          <w:tcPr>
            <w:tcW w:w="6292" w:type="dxa"/>
            <w:noWrap w:val="0"/>
            <w:vAlign w:val="top"/>
          </w:tcPr>
          <w:p w14:paraId="6D29F325">
            <w:pPr>
              <w:keepNext w:val="0"/>
              <w:keepLines w:val="0"/>
              <w:pageBreakBefore w:val="0"/>
              <w:widowControl/>
              <w:suppressLineNumbers w:val="0"/>
              <w:kinsoku w:val="0"/>
              <w:wordWrap/>
              <w:overflowPunct/>
              <w:topLinePunct w:val="0"/>
              <w:autoSpaceDE w:val="0"/>
              <w:autoSpaceDN w:val="0"/>
              <w:bidi w:val="0"/>
              <w:adjustRightInd w:val="0"/>
              <w:snapToGrid w:val="0"/>
              <w:spacing w:line="440" w:lineRule="exact"/>
              <w:ind w:left="0" w:right="0"/>
              <w:jc w:val="left"/>
              <w:textAlignment w:val="baseline"/>
              <w:rPr>
                <w:rFonts w:hint="eastAsia" w:ascii="宋体" w:hAnsi="宋体" w:eastAsia="宋体" w:cs="宋体"/>
                <w:sz w:val="24"/>
                <w:szCs w:val="24"/>
              </w:rPr>
            </w:pPr>
            <w:r>
              <w:rPr>
                <w:rFonts w:hint="eastAsia" w:ascii="宋体" w:hAnsi="宋体" w:eastAsia="宋体" w:cs="宋体"/>
                <w:sz w:val="24"/>
                <w:szCs w:val="24"/>
                <w:lang w:eastAsia="zh-CN"/>
              </w:rPr>
              <w:t>从</w:t>
            </w:r>
            <w:r>
              <w:rPr>
                <w:rFonts w:hint="eastAsia" w:ascii="宋体" w:hAnsi="宋体" w:eastAsia="宋体" w:cs="宋体"/>
                <w:sz w:val="24"/>
                <w:szCs w:val="24"/>
                <w:lang w:val="en-US" w:eastAsia="zh-CN"/>
              </w:rPr>
              <w:t>2026年1月1日起至2026年12月31日</w:t>
            </w:r>
            <w:r>
              <w:rPr>
                <w:rFonts w:hint="eastAsia" w:ascii="宋体" w:hAnsi="宋体" w:eastAsia="宋体" w:cs="宋体"/>
                <w:sz w:val="24"/>
                <w:szCs w:val="24"/>
                <w:lang w:eastAsia="zh-CN"/>
              </w:rPr>
              <w:t>结束，</w:t>
            </w:r>
            <w:r>
              <w:rPr>
                <w:rFonts w:hint="eastAsia" w:ascii="宋体" w:hAnsi="宋体" w:eastAsia="宋体" w:cs="宋体"/>
                <w:sz w:val="24"/>
                <w:szCs w:val="24"/>
                <w:lang w:val="en-US" w:eastAsia="zh-CN"/>
              </w:rPr>
              <w:t>同时</w:t>
            </w:r>
            <w:r>
              <w:rPr>
                <w:rFonts w:hint="eastAsia" w:ascii="宋体" w:hAnsi="宋体" w:eastAsia="宋体" w:cs="宋体"/>
                <w:sz w:val="24"/>
                <w:szCs w:val="24"/>
                <w:lang w:eastAsia="zh-CN"/>
              </w:rPr>
              <w:t>移交全部归档资料止。</w:t>
            </w:r>
          </w:p>
        </w:tc>
      </w:tr>
      <w:tr w14:paraId="5587F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785" w:type="dxa"/>
            <w:noWrap w:val="0"/>
            <w:vAlign w:val="center"/>
          </w:tcPr>
          <w:p w14:paraId="5B1CFAFD">
            <w:pPr>
              <w:pStyle w:val="81"/>
              <w:pBdr>
                <w:bottom w:val="none" w:color="auto" w:sz="0" w:space="0"/>
              </w:pBdr>
              <w:tabs>
                <w:tab w:val="clear" w:pos="4153"/>
                <w:tab w:val="clear" w:pos="8306"/>
              </w:tabs>
              <w:adjustRightInd/>
              <w:spacing w:line="240" w:lineRule="auto"/>
              <w:jc w:val="center"/>
              <w:textAlignment w:val="auto"/>
              <w:rPr>
                <w:rFonts w:hint="eastAsia" w:ascii="宋体" w:hAnsi="宋体" w:eastAsia="宋体" w:cs="@仿宋_GB2312"/>
                <w:bCs/>
                <w:color w:val="auto"/>
                <w:kern w:val="2"/>
                <w:sz w:val="24"/>
                <w:szCs w:val="20"/>
                <w:highlight w:val="none"/>
                <w:lang w:val="en-US" w:eastAsia="zh-CN" w:bidi="ar-SA"/>
              </w:rPr>
            </w:pPr>
            <w:r>
              <w:rPr>
                <w:rFonts w:hint="eastAsia" w:ascii="宋体" w:hAnsi="宋体" w:eastAsia="宋体"/>
                <w:bCs/>
                <w:color w:val="auto"/>
                <w:kern w:val="2"/>
                <w:highlight w:val="none"/>
                <w:lang w:val="en-US" w:eastAsia="zh-CN"/>
              </w:rPr>
              <w:t>4</w:t>
            </w:r>
          </w:p>
        </w:tc>
        <w:tc>
          <w:tcPr>
            <w:tcW w:w="1508" w:type="dxa"/>
            <w:noWrap w:val="0"/>
            <w:vAlign w:val="center"/>
          </w:tcPr>
          <w:p w14:paraId="62661320">
            <w:pPr>
              <w:pStyle w:val="84"/>
              <w:widowControl w:val="0"/>
              <w:spacing w:before="0" w:beforeAutospacing="0" w:after="0" w:afterAutospacing="0" w:line="360" w:lineRule="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b w:val="0"/>
                <w:color w:val="auto"/>
                <w:sz w:val="24"/>
                <w:highlight w:val="none"/>
              </w:rPr>
              <w:t>本项目采购标的名称及所属行业</w:t>
            </w:r>
          </w:p>
        </w:tc>
        <w:tc>
          <w:tcPr>
            <w:tcW w:w="6292" w:type="dxa"/>
            <w:noWrap w:val="0"/>
            <w:vAlign w:val="center"/>
          </w:tcPr>
          <w:p w14:paraId="048229FC">
            <w:pPr>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宋体" w:hAnsi="宋体" w:eastAsia="宋体"/>
                <w:color w:val="auto"/>
                <w:sz w:val="24"/>
                <w:highlight w:val="none"/>
                <w:lang w:val="en-US" w:eastAsia="zh-CN"/>
              </w:rPr>
            </w:pPr>
            <w:r>
              <w:rPr>
                <w:rFonts w:hint="eastAsia" w:ascii="宋体" w:hAnsi="宋体" w:eastAsia="宋体"/>
                <w:color w:val="auto"/>
                <w:sz w:val="24"/>
                <w:highlight w:val="none"/>
              </w:rPr>
              <w:t>标的名称：</w:t>
            </w:r>
            <w:r>
              <w:rPr>
                <w:rFonts w:hint="eastAsia" w:ascii="宋体" w:hAnsi="宋体"/>
                <w:color w:val="auto"/>
                <w:sz w:val="24"/>
                <w:highlight w:val="none"/>
                <w:lang w:val="en-US" w:eastAsia="zh-CN"/>
              </w:rPr>
              <w:t>淮北市园林管理处2026年度招标代理及造价咨询服务</w:t>
            </w:r>
          </w:p>
          <w:p w14:paraId="5C700441">
            <w:pPr>
              <w:keepNext w:val="0"/>
              <w:keepLines w:val="0"/>
              <w:pageBreakBefore w:val="0"/>
              <w:widowControl/>
              <w:kinsoku/>
              <w:wordWrap/>
              <w:overflowPunct/>
              <w:topLinePunct w:val="0"/>
              <w:autoSpaceDE/>
              <w:autoSpaceDN/>
              <w:bidi w:val="0"/>
              <w:adjustRightInd/>
              <w:snapToGrid/>
              <w:spacing w:line="400" w:lineRule="exact"/>
              <w:textAlignment w:val="baseline"/>
              <w:rPr>
                <w:rFonts w:hint="eastAsia" w:ascii="宋体" w:hAnsi="宋体" w:eastAsia="宋体" w:cs="@仿宋_GB2312"/>
                <w:b w:val="0"/>
                <w:color w:val="auto"/>
                <w:kern w:val="2"/>
                <w:sz w:val="24"/>
                <w:highlight w:val="none"/>
                <w:u w:val="single"/>
                <w:lang w:val="en-US" w:eastAsia="zh-CN" w:bidi="ar-SA"/>
              </w:rPr>
            </w:pPr>
            <w:r>
              <w:rPr>
                <w:rFonts w:hint="eastAsia" w:ascii="宋体" w:hAnsi="宋体" w:eastAsia="宋体"/>
                <w:color w:val="auto"/>
                <w:sz w:val="24"/>
                <w:highlight w:val="none"/>
              </w:rPr>
              <w:t>所属</w:t>
            </w:r>
            <w:r>
              <w:rPr>
                <w:rFonts w:hint="eastAsia" w:ascii="宋体" w:hAnsi="宋体" w:eastAsia="宋体"/>
                <w:color w:val="auto"/>
                <w:sz w:val="24"/>
                <w:highlight w:val="none"/>
                <w:lang w:eastAsia="zh-CN"/>
              </w:rPr>
              <w:t>行业：其他未列明行业</w:t>
            </w:r>
          </w:p>
        </w:tc>
      </w:tr>
    </w:tbl>
    <w:p w14:paraId="7A1C8A32">
      <w:pPr>
        <w:keepNext w:val="0"/>
        <w:keepLines w:val="0"/>
        <w:pageBreakBefore w:val="0"/>
        <w:widowControl/>
        <w:numPr>
          <w:ilvl w:val="0"/>
          <w:numId w:val="0"/>
        </w:numPr>
        <w:suppressLineNumbers w:val="0"/>
        <w:kinsoku/>
        <w:wordWrap/>
        <w:overflowPunct/>
        <w:topLinePunct w:val="0"/>
        <w:autoSpaceDE/>
        <w:autoSpaceDN/>
        <w:bidi w:val="0"/>
        <w:adjustRightInd/>
        <w:snapToGrid/>
        <w:spacing w:before="233" w:beforeLines="50" w:after="233" w:afterLines="50" w:line="440" w:lineRule="exact"/>
        <w:jc w:val="left"/>
        <w:textAlignment w:val="baseline"/>
        <w:outlineLvl w:val="1"/>
        <w:rPr>
          <w:rFonts w:hint="eastAsia" w:ascii="宋体" w:hAnsi="宋体" w:eastAsia="宋体" w:cs="宋体"/>
          <w:b/>
          <w:bCs/>
          <w:color w:val="000000"/>
          <w:kern w:val="0"/>
          <w:sz w:val="24"/>
          <w:szCs w:val="24"/>
          <w:lang w:val="en-US" w:eastAsia="zh-CN" w:bidi="ar"/>
        </w:rPr>
      </w:pPr>
    </w:p>
    <w:p w14:paraId="44FA8443">
      <w:pPr>
        <w:keepNext w:val="0"/>
        <w:keepLines w:val="0"/>
        <w:pageBreakBefore w:val="0"/>
        <w:widowControl/>
        <w:kinsoku/>
        <w:wordWrap/>
        <w:overflowPunct/>
        <w:topLinePunct w:val="0"/>
        <w:autoSpaceDE/>
        <w:autoSpaceDN/>
        <w:bidi w:val="0"/>
        <w:adjustRightInd/>
        <w:snapToGrid/>
        <w:spacing w:before="464" w:beforeLines="100" w:after="233" w:afterLines="50"/>
        <w:jc w:val="center"/>
        <w:textAlignment w:val="baseline"/>
        <w:rPr>
          <w:rStyle w:val="35"/>
          <w:rFonts w:hint="eastAsia" w:ascii="宋体" w:hAnsi="宋体" w:eastAsia="宋体" w:cs="宋体"/>
          <w:b/>
          <w:bCs/>
          <w:color w:val="000000"/>
          <w:sz w:val="24"/>
          <w:szCs w:val="24"/>
          <w:lang w:val="en-US" w:eastAsia="zh-CN"/>
        </w:rPr>
      </w:pPr>
      <w:r>
        <w:rPr>
          <w:rStyle w:val="35"/>
          <w:rFonts w:hint="eastAsia" w:ascii="宋体" w:hAnsi="宋体" w:cs="宋体"/>
          <w:b/>
          <w:bCs/>
          <w:color w:val="000000"/>
          <w:sz w:val="24"/>
          <w:szCs w:val="24"/>
          <w:lang w:val="en-US" w:eastAsia="zh-CN"/>
        </w:rPr>
        <w:t>淮北市园林管理处2026年度招标代理及造价咨询服务</w:t>
      </w:r>
    </w:p>
    <w:p w14:paraId="422ADF9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outlineLvl w:val="1"/>
        <w:rPr>
          <w:rFonts w:hint="eastAsia" w:ascii="宋体" w:hAnsi="宋体" w:cs="宋体"/>
          <w:b/>
          <w:bCs/>
          <w:color w:val="000000"/>
          <w:kern w:val="0"/>
          <w:sz w:val="24"/>
          <w:szCs w:val="24"/>
          <w:lang w:val="en-US" w:eastAsia="zh-CN" w:bidi="ar"/>
        </w:rPr>
      </w:pPr>
      <w:bookmarkStart w:id="77" w:name="_Toc575"/>
      <w:r>
        <w:rPr>
          <w:rFonts w:hint="eastAsia" w:ascii="宋体" w:hAnsi="宋体" w:cs="宋体"/>
          <w:b/>
          <w:bCs/>
          <w:color w:val="000000"/>
          <w:kern w:val="0"/>
          <w:sz w:val="24"/>
          <w:szCs w:val="24"/>
          <w:lang w:val="en-US" w:eastAsia="zh-CN" w:bidi="ar"/>
        </w:rPr>
        <w:t>1、项目概况：</w:t>
      </w:r>
      <w:bookmarkEnd w:id="77"/>
    </w:p>
    <w:p w14:paraId="316FE87C">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pP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淮北市园林管理处2026年度招标代理及造价咨询服务，</w:t>
      </w:r>
      <w:r>
        <w:rPr>
          <w:rStyle w:val="35"/>
          <w:rFonts w:hint="eastAsia" w:ascii="宋体" w:hAnsi="宋体"/>
          <w:color w:val="000000" w:themeColor="text1"/>
          <w:sz w:val="24"/>
          <w:szCs w:val="24"/>
          <w:lang w:val="en-US" w:eastAsia="zh-CN"/>
          <w14:textFill>
            <w14:solidFill>
              <w14:schemeClr w14:val="tx1"/>
            </w14:solidFill>
          </w14:textFill>
        </w:rPr>
        <w:t>本项目针对业主安排的</w:t>
      </w:r>
      <w:r>
        <w:rPr>
          <w:rStyle w:val="35"/>
          <w:rFonts w:hint="default" w:ascii="宋体" w:hAnsi="宋体"/>
          <w:color w:val="000000" w:themeColor="text1"/>
          <w:sz w:val="24"/>
          <w:szCs w:val="24"/>
          <w:lang w:val="en-US" w:eastAsia="zh-CN"/>
          <w14:textFill>
            <w14:solidFill>
              <w14:schemeClr w14:val="tx1"/>
            </w14:solidFill>
          </w14:textFill>
        </w:rPr>
        <w:t>2026</w:t>
      </w:r>
      <w:r>
        <w:rPr>
          <w:rStyle w:val="35"/>
          <w:rFonts w:hint="eastAsia" w:ascii="宋体" w:hAnsi="宋体"/>
          <w:color w:val="000000" w:themeColor="text1"/>
          <w:sz w:val="24"/>
          <w:szCs w:val="24"/>
          <w:lang w:val="en-US" w:eastAsia="zh-CN"/>
          <w14:textFill>
            <w14:solidFill>
              <w14:schemeClr w14:val="tx1"/>
            </w14:solidFill>
          </w14:textFill>
        </w:rPr>
        <w:t>年年度预算内</w:t>
      </w:r>
      <w:r>
        <w:rPr>
          <w:rStyle w:val="35"/>
          <w:rFonts w:hint="eastAsia" w:ascii="宋体" w:hAnsi="宋体"/>
          <w:color w:val="000000" w:themeColor="text1"/>
          <w:sz w:val="24"/>
          <w:szCs w:val="24"/>
          <w:highlight w:val="none"/>
          <w:lang w:val="en-US" w:eastAsia="zh-CN"/>
          <w14:textFill>
            <w14:solidFill>
              <w14:schemeClr w14:val="tx1"/>
            </w14:solidFill>
          </w14:textFill>
        </w:rPr>
        <w:t>、预算外</w:t>
      </w:r>
      <w:r>
        <w:rPr>
          <w:rStyle w:val="35"/>
          <w:rFonts w:hint="eastAsia" w:ascii="宋体" w:hAnsi="宋体"/>
          <w:color w:val="000000" w:themeColor="text1"/>
          <w:sz w:val="24"/>
          <w:szCs w:val="24"/>
          <w:lang w:val="en-US" w:eastAsia="zh-CN"/>
          <w14:textFill>
            <w14:solidFill>
              <w14:schemeClr w14:val="tx1"/>
            </w14:solidFill>
          </w14:textFill>
        </w:rPr>
        <w:t>项目</w:t>
      </w:r>
      <w:r>
        <w:rPr>
          <w:rStyle w:val="35"/>
          <w:rFonts w:hint="eastAsia" w:ascii="宋体" w:hAnsi="宋体"/>
          <w:color w:val="000000" w:themeColor="text1"/>
          <w:sz w:val="24"/>
          <w:szCs w:val="24"/>
          <w:highlight w:val="none"/>
          <w:lang w:val="en-US" w:eastAsia="zh-CN"/>
          <w14:textFill>
            <w14:solidFill>
              <w14:schemeClr w14:val="tx1"/>
            </w14:solidFill>
          </w14:textFill>
        </w:rPr>
        <w:t>的招标及造价咨询工作，以及其他小型零星项目的造价咨询服务。</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主要包括招标文件的编制、清单控制价编制、招标公告的发布、开标、评标、定标、资料归档、协助业主澄清答疑（如有）等相关招标代理服务。参照工程建设项目招标代理规程DB34T5013-2025及《关于重新制定工程造价咨询服务收费项目及标准的通知》（皖价服[2007]86 号文）规定的建设工程造价咨询服务收费项目及标准为基础，以折扣率报价。注：如报折扣率为 60%，招标代理费=工程建设项目招标代理规程DB34T5013-2025招标代理基本服务收费标准×60%，造价咨询服务费=皖价服[2007]86 号文规定的标准（工程量清单编制取费标准+控制价编制取费标准）×60%，计算基数为施工承包单位的中标价，小型零星项目的造价咨询费无中标价的按编制的控制价为计算基数。</w:t>
      </w:r>
    </w:p>
    <w:p w14:paraId="2C0F3613">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5"/>
          <w:rFonts w:hint="eastAsia" w:ascii="宋体" w:hAnsi="宋体"/>
          <w:color w:val="000000" w:themeColor="text1"/>
          <w:sz w:val="24"/>
          <w:szCs w:val="24"/>
          <w:highlight w:val="none"/>
          <w:lang w:val="en-US" w:eastAsia="zh-CN"/>
          <w14:textFill>
            <w14:solidFill>
              <w14:schemeClr w14:val="tx1"/>
            </w14:solidFill>
          </w14:textFill>
        </w:rPr>
      </w:pP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考虑到本项目由多个零星工程组成，需对部分小型工程项目进行招标，对于招标代理费</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不足</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3000元的单个项目按照3000元计算（不含</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工程量</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清单和控制价编制</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费</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等其他费用）</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，评委评审费由招标代理机构支付</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。流标项目不重复计费；招标文件</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由</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投标单位无偿获取</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招标代理</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单位</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不得</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收取报名费</w:t>
      </w:r>
      <w:r>
        <w:rPr>
          <w:rStyle w:val="35"/>
          <w:rFonts w:hint="eastAsia" w:ascii="宋体" w:hAnsi="宋体" w:eastAsia="宋体" w:cs="Times New Roman"/>
          <w:color w:val="000000" w:themeColor="text1"/>
          <w:sz w:val="24"/>
          <w:szCs w:val="24"/>
          <w:highlight w:val="none"/>
          <w:lang w:val="en-US" w:eastAsia="zh-CN"/>
          <w14:textFill>
            <w14:solidFill>
              <w14:schemeClr w14:val="tx1"/>
            </w14:solidFill>
          </w14:textFill>
        </w:rPr>
        <w:t>。专家评审费用、交通费用不足部分的在投标报价中自行考虑。</w:t>
      </w:r>
    </w:p>
    <w:p w14:paraId="493EED0F">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5"/>
          <w:rFonts w:hint="eastAsia" w:ascii="宋体" w:hAnsi="宋体" w:eastAsia="宋体" w:cs="Times New Roman"/>
          <w:color w:val="000000" w:themeColor="text1"/>
          <w:sz w:val="24"/>
          <w:szCs w:val="24"/>
          <w:lang w:val="en-US" w:eastAsia="zh-CN"/>
          <w14:textFill>
            <w14:solidFill>
              <w14:schemeClr w14:val="tx1"/>
            </w14:solidFill>
          </w14:textFill>
        </w:rPr>
      </w:pPr>
      <w:r>
        <w:rPr>
          <w:rStyle w:val="35"/>
          <w:rFonts w:hint="eastAsia" w:ascii="宋体" w:hAnsi="宋体" w:eastAsia="宋体" w:cs="Times New Roman"/>
          <w:color w:val="000000" w:themeColor="text1"/>
          <w:sz w:val="24"/>
          <w:szCs w:val="24"/>
          <w:lang w:val="en-US" w:eastAsia="zh-CN"/>
          <w14:textFill>
            <w14:solidFill>
              <w14:schemeClr w14:val="tx1"/>
            </w14:solidFill>
          </w14:textFill>
        </w:rPr>
        <w:t>注:项目实施内容如因资金计划或政策等原因调整，相应费用以中标费率为基数进行计算，由此造成的风险由供应商自行承担。具体内容详见竞争性磋商文件。</w:t>
      </w:r>
    </w:p>
    <w:p w14:paraId="4DC4A73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outlineLvl w:val="1"/>
        <w:rPr>
          <w:rFonts w:hint="eastAsia" w:ascii="宋体" w:hAnsi="宋体" w:eastAsia="宋体" w:cs="宋体"/>
          <w:b/>
          <w:bCs/>
          <w:color w:val="000000"/>
          <w:kern w:val="0"/>
          <w:sz w:val="24"/>
          <w:szCs w:val="24"/>
          <w:lang w:val="en-US" w:eastAsia="zh-CN" w:bidi="ar"/>
        </w:rPr>
      </w:pPr>
      <w:bookmarkStart w:id="78" w:name="_Toc4176"/>
      <w:r>
        <w:rPr>
          <w:rFonts w:hint="eastAsia" w:ascii="宋体" w:hAnsi="宋体" w:eastAsia="宋体" w:cs="宋体"/>
          <w:b/>
          <w:bCs/>
          <w:color w:val="000000"/>
          <w:kern w:val="0"/>
          <w:sz w:val="24"/>
          <w:szCs w:val="24"/>
          <w:lang w:val="en-US" w:eastAsia="zh-CN" w:bidi="ar"/>
        </w:rPr>
        <w:t>2、服务要求：</w:t>
      </w:r>
      <w:bookmarkEnd w:id="78"/>
    </w:p>
    <w:p w14:paraId="6ED0EAB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5"/>
          <w:rFonts w:hint="default" w:ascii="宋体" w:hAnsi="宋体" w:cs="Times New Roman"/>
          <w:color w:val="000000" w:themeColor="text1"/>
          <w:sz w:val="24"/>
          <w:szCs w:val="24"/>
          <w:lang w:val="en-US" w:eastAsia="zh-CN"/>
          <w14:textFill>
            <w14:solidFill>
              <w14:schemeClr w14:val="tx1"/>
            </w14:solidFill>
          </w14:textFill>
        </w:rPr>
      </w:pPr>
      <w:r>
        <w:rPr>
          <w:rStyle w:val="35"/>
          <w:rFonts w:hint="eastAsia" w:ascii="宋体" w:hAnsi="宋体" w:cs="Times New Roman"/>
          <w:color w:val="000000" w:themeColor="text1"/>
          <w:sz w:val="24"/>
          <w:szCs w:val="24"/>
          <w:lang w:val="en-US" w:eastAsia="zh-CN"/>
          <w14:textFill>
            <w14:solidFill>
              <w14:schemeClr w14:val="tx1"/>
            </w14:solidFill>
          </w14:textFill>
        </w:rPr>
        <w:t>项目代理机构应当在淮北市公共资源交易中心登记备案，按照规定的程序从事代理活动。代理活动应当遵循公平、公正、公开的原则，保证代理行为的合法、合规。</w:t>
      </w:r>
    </w:p>
    <w:p w14:paraId="38C644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233" w:beforeLines="50" w:after="233" w:afterLines="50" w:line="440" w:lineRule="exact"/>
        <w:jc w:val="left"/>
        <w:textAlignment w:val="baseline"/>
        <w:outlineLvl w:val="1"/>
        <w:rPr>
          <w:rFonts w:hint="eastAsia" w:ascii="宋体" w:hAnsi="宋体" w:eastAsia="宋体" w:cs="宋体"/>
          <w:b/>
          <w:bCs/>
          <w:color w:val="000000"/>
          <w:kern w:val="0"/>
          <w:sz w:val="24"/>
          <w:szCs w:val="24"/>
          <w:lang w:val="zh-CN" w:eastAsia="zh-CN" w:bidi="ar"/>
        </w:rPr>
      </w:pPr>
      <w:bookmarkStart w:id="79" w:name="_Toc598"/>
      <w:r>
        <w:rPr>
          <w:rFonts w:hint="eastAsia" w:ascii="宋体" w:hAnsi="宋体" w:eastAsia="宋体" w:cs="宋体"/>
          <w:b/>
          <w:bCs/>
          <w:color w:val="000000"/>
          <w:kern w:val="0"/>
          <w:sz w:val="24"/>
          <w:szCs w:val="24"/>
          <w:lang w:val="en-US" w:eastAsia="zh-CN" w:bidi="ar"/>
        </w:rPr>
        <w:t>3、</w:t>
      </w:r>
      <w:r>
        <w:rPr>
          <w:rFonts w:hint="eastAsia" w:ascii="宋体" w:hAnsi="宋体" w:eastAsia="宋体" w:cs="宋体"/>
          <w:b/>
          <w:bCs/>
          <w:color w:val="000000"/>
          <w:kern w:val="0"/>
          <w:sz w:val="24"/>
          <w:szCs w:val="24"/>
          <w:lang w:val="zh-CN" w:eastAsia="zh-CN" w:bidi="ar"/>
        </w:rPr>
        <w:t>人员要求：</w:t>
      </w:r>
      <w:bookmarkEnd w:id="79"/>
    </w:p>
    <w:p w14:paraId="60426E3F">
      <w:pPr>
        <w:keepNext w:val="0"/>
        <w:keepLines w:val="0"/>
        <w:pageBreakBefore w:val="0"/>
        <w:widowControl/>
        <w:kinsoku/>
        <w:wordWrap/>
        <w:overflowPunct/>
        <w:topLinePunct w:val="0"/>
        <w:autoSpaceDE/>
        <w:autoSpaceDN/>
        <w:bidi w:val="0"/>
        <w:adjustRightInd/>
        <w:snapToGrid/>
        <w:spacing w:before="464" w:beforeLines="100" w:line="240" w:lineRule="exact"/>
        <w:textAlignment w:val="baseline"/>
        <w:rPr>
          <w:rFonts w:hint="eastAsia"/>
          <w:b/>
          <w:bCs/>
          <w:szCs w:val="21"/>
          <w:lang w:val="en-US" w:eastAsia="zh-CN"/>
        </w:rPr>
      </w:pPr>
      <w:r>
        <w:rPr>
          <w:rFonts w:hint="eastAsia" w:ascii="Times New Roman" w:hAnsi="Times New Roman" w:eastAsia="宋体"/>
          <w:b/>
          <w:bCs/>
          <w:szCs w:val="21"/>
          <w:lang w:val="en-US" w:eastAsia="zh-CN"/>
        </w:rPr>
        <w:t>3.1、</w:t>
      </w:r>
      <w:r>
        <w:rPr>
          <w:rFonts w:hint="eastAsia"/>
          <w:b/>
          <w:bCs/>
          <w:szCs w:val="21"/>
          <w:lang w:val="en-US" w:eastAsia="zh-CN"/>
        </w:rPr>
        <w:t>代理人员要求</w:t>
      </w:r>
    </w:p>
    <w:tbl>
      <w:tblPr>
        <w:tblStyle w:val="23"/>
        <w:tblpPr w:leftFromText="180" w:rightFromText="180" w:vertAnchor="text" w:horzAnchor="page" w:tblpX="1275" w:tblpY="245"/>
        <w:tblOverlap w:val="never"/>
        <w:tblW w:w="91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84"/>
        <w:gridCol w:w="5638"/>
      </w:tblGrid>
      <w:tr w14:paraId="56C6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rPr>
        <w:tc>
          <w:tcPr>
            <w:tcW w:w="3484" w:type="dxa"/>
            <w:noWrap w:val="0"/>
            <w:vAlign w:val="center"/>
          </w:tcPr>
          <w:p w14:paraId="6E3CC7D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eastAsia="宋体" w:cs="宋体"/>
                <w:spacing w:val="20"/>
                <w:sz w:val="24"/>
                <w:szCs w:val="24"/>
              </w:rPr>
              <w:t>执业资格</w:t>
            </w:r>
          </w:p>
        </w:tc>
        <w:tc>
          <w:tcPr>
            <w:tcW w:w="5638" w:type="dxa"/>
            <w:noWrap w:val="0"/>
            <w:vAlign w:val="center"/>
          </w:tcPr>
          <w:p w14:paraId="1189648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eastAsia="宋体" w:cs="宋体"/>
                <w:spacing w:val="20"/>
                <w:sz w:val="24"/>
                <w:szCs w:val="24"/>
              </w:rPr>
              <w:t>人员配额</w:t>
            </w:r>
          </w:p>
        </w:tc>
      </w:tr>
      <w:tr w14:paraId="5579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484" w:type="dxa"/>
            <w:noWrap w:val="0"/>
            <w:vAlign w:val="center"/>
          </w:tcPr>
          <w:p w14:paraId="65F91CA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cs="宋体"/>
                <w:sz w:val="24"/>
                <w:szCs w:val="24"/>
                <w:lang w:val="en-US" w:eastAsia="zh-CN"/>
              </w:rPr>
              <w:t>代理</w:t>
            </w:r>
            <w:r>
              <w:rPr>
                <w:rFonts w:hint="eastAsia" w:ascii="宋体" w:hAnsi="宋体" w:eastAsia="宋体" w:cs="宋体"/>
                <w:sz w:val="24"/>
                <w:szCs w:val="24"/>
                <w:lang w:val="en-US" w:eastAsia="zh-CN"/>
              </w:rPr>
              <w:t>负责人</w:t>
            </w:r>
          </w:p>
        </w:tc>
        <w:tc>
          <w:tcPr>
            <w:tcW w:w="5638" w:type="dxa"/>
            <w:noWrap w:val="0"/>
            <w:vAlign w:val="center"/>
          </w:tcPr>
          <w:p w14:paraId="62B8717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人（不允许外聘、返聘）</w:t>
            </w:r>
          </w:p>
        </w:tc>
      </w:tr>
      <w:tr w14:paraId="53A3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3484" w:type="dxa"/>
            <w:noWrap w:val="0"/>
            <w:vAlign w:val="center"/>
          </w:tcPr>
          <w:p w14:paraId="6B1C3366">
            <w:pPr>
              <w:keepNext w:val="0"/>
              <w:keepLines w:val="0"/>
              <w:pageBreakBefore w:val="0"/>
              <w:widowControl/>
              <w:kinsoku/>
              <w:wordWrap/>
              <w:overflowPunct/>
              <w:topLinePunct w:val="0"/>
              <w:autoSpaceDE/>
              <w:autoSpaceDN/>
              <w:bidi w:val="0"/>
              <w:adjustRightInd/>
              <w:snapToGrid/>
              <w:spacing w:line="300" w:lineRule="exact"/>
              <w:jc w:val="center"/>
              <w:rPr>
                <w:rFonts w:hint="default" w:ascii="宋体" w:hAnsi="宋体" w:eastAsia="宋体" w:cs="宋体"/>
                <w:spacing w:val="20"/>
                <w:sz w:val="24"/>
                <w:szCs w:val="24"/>
                <w:lang w:val="en-US" w:eastAsia="zh-CN"/>
              </w:rPr>
            </w:pPr>
            <w:r>
              <w:rPr>
                <w:rFonts w:hint="eastAsia" w:cs="宋体"/>
                <w:spacing w:val="20"/>
                <w:sz w:val="24"/>
                <w:szCs w:val="24"/>
                <w:lang w:eastAsia="zh-CN"/>
              </w:rPr>
              <w:t>代理</w:t>
            </w:r>
            <w:r>
              <w:rPr>
                <w:rFonts w:hint="eastAsia" w:ascii="宋体" w:hAnsi="宋体" w:cs="宋体"/>
                <w:spacing w:val="20"/>
                <w:sz w:val="24"/>
                <w:szCs w:val="24"/>
                <w:lang w:val="en-US" w:eastAsia="zh-CN"/>
              </w:rPr>
              <w:t>组成员</w:t>
            </w:r>
          </w:p>
        </w:tc>
        <w:tc>
          <w:tcPr>
            <w:tcW w:w="5638" w:type="dxa"/>
            <w:noWrap w:val="0"/>
            <w:vAlign w:val="center"/>
          </w:tcPr>
          <w:p w14:paraId="57806F0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cs="宋体"/>
                <w:spacing w:val="-6"/>
                <w:sz w:val="24"/>
                <w:szCs w:val="24"/>
                <w:lang w:val="en-US" w:eastAsia="zh-CN"/>
              </w:rPr>
              <w:t>2</w:t>
            </w:r>
            <w:r>
              <w:rPr>
                <w:rFonts w:hint="eastAsia" w:ascii="宋体" w:hAnsi="宋体" w:eastAsia="宋体" w:cs="宋体"/>
                <w:spacing w:val="-6"/>
                <w:sz w:val="24"/>
                <w:szCs w:val="24"/>
              </w:rPr>
              <w:t>人（不允许外聘、返聘）</w:t>
            </w:r>
          </w:p>
        </w:tc>
      </w:tr>
      <w:tr w14:paraId="30D7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9122" w:type="dxa"/>
            <w:gridSpan w:val="2"/>
            <w:noWrap w:val="0"/>
            <w:vAlign w:val="center"/>
          </w:tcPr>
          <w:p w14:paraId="097A28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spacing w:val="-6"/>
                <w:sz w:val="24"/>
                <w:szCs w:val="24"/>
                <w:lang w:val="en-US" w:eastAsia="zh-CN"/>
              </w:rPr>
            </w:pPr>
            <w:r>
              <w:rPr>
                <w:rFonts w:hint="eastAsia" w:ascii="宋体" w:hAnsi="宋体" w:eastAsia="宋体" w:cs="宋体"/>
                <w:b/>
                <w:bCs/>
                <w:color w:val="000000"/>
                <w:kern w:val="0"/>
                <w:sz w:val="24"/>
                <w:szCs w:val="24"/>
                <w:lang w:val="en-US" w:eastAsia="zh-CN" w:bidi="ar"/>
              </w:rPr>
              <w:t>注：以上人员必须是投标人在职员工，提供自</w:t>
            </w:r>
            <w:r>
              <w:rPr>
                <w:rFonts w:hint="eastAsia" w:ascii="宋体" w:hAnsi="宋体" w:eastAsia="宋体" w:cs="宋体"/>
                <w:b/>
                <w:bCs/>
                <w:color w:val="000000"/>
                <w:kern w:val="0"/>
                <w:sz w:val="24"/>
                <w:szCs w:val="24"/>
                <w:highlight w:val="none"/>
                <w:lang w:val="en-US" w:eastAsia="zh-CN" w:bidi="ar"/>
              </w:rPr>
              <w:t>2025年</w:t>
            </w:r>
            <w:r>
              <w:rPr>
                <w:rFonts w:hint="eastAsia" w:ascii="宋体" w:hAnsi="宋体" w:cs="宋体"/>
                <w:b/>
                <w:bCs/>
                <w:color w:val="000000"/>
                <w:kern w:val="0"/>
                <w:sz w:val="24"/>
                <w:szCs w:val="24"/>
                <w:highlight w:val="none"/>
                <w:lang w:val="en-US" w:eastAsia="zh-CN" w:bidi="ar"/>
              </w:rPr>
              <w:t>6</w:t>
            </w:r>
            <w:r>
              <w:rPr>
                <w:rFonts w:hint="eastAsia" w:ascii="宋体" w:hAnsi="宋体" w:eastAsia="宋体" w:cs="宋体"/>
                <w:b/>
                <w:bCs/>
                <w:color w:val="000000"/>
                <w:kern w:val="0"/>
                <w:sz w:val="24"/>
                <w:szCs w:val="24"/>
                <w:highlight w:val="none"/>
                <w:lang w:val="en-US" w:eastAsia="zh-CN" w:bidi="ar"/>
              </w:rPr>
              <w:t>月至今（含</w:t>
            </w:r>
            <w:r>
              <w:rPr>
                <w:rFonts w:hint="eastAsia" w:ascii="宋体" w:hAnsi="宋体" w:cs="宋体"/>
                <w:b/>
                <w:bCs/>
                <w:color w:val="000000"/>
                <w:kern w:val="0"/>
                <w:sz w:val="24"/>
                <w:szCs w:val="24"/>
                <w:highlight w:val="none"/>
                <w:lang w:val="en-US" w:eastAsia="zh-CN" w:bidi="ar"/>
              </w:rPr>
              <w:t>6</w:t>
            </w:r>
            <w:r>
              <w:rPr>
                <w:rFonts w:hint="eastAsia" w:ascii="宋体" w:hAnsi="宋体" w:eastAsia="宋体" w:cs="宋体"/>
                <w:b/>
                <w:bCs/>
                <w:color w:val="000000"/>
                <w:kern w:val="0"/>
                <w:sz w:val="24"/>
                <w:szCs w:val="24"/>
                <w:highlight w:val="none"/>
                <w:lang w:val="en-US" w:eastAsia="zh-CN" w:bidi="ar"/>
              </w:rPr>
              <w:t>月）连续</w:t>
            </w:r>
            <w:r>
              <w:rPr>
                <w:rFonts w:hint="eastAsia"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个月的社保缴费证明。</w:t>
            </w:r>
          </w:p>
        </w:tc>
      </w:tr>
    </w:tbl>
    <w:p w14:paraId="6833FCA7">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jc w:val="left"/>
        <w:textAlignment w:val="baseline"/>
        <w:outlineLvl w:val="1"/>
        <w:rPr>
          <w:rFonts w:hint="eastAsia" w:ascii="宋体" w:hAnsi="宋体" w:eastAsia="宋体" w:cs="宋体"/>
          <w:b/>
          <w:bCs/>
          <w:color w:val="000000"/>
          <w:kern w:val="0"/>
          <w:sz w:val="24"/>
          <w:szCs w:val="24"/>
          <w:lang w:val="zh-CN" w:eastAsia="zh-CN" w:bidi="ar"/>
        </w:rPr>
      </w:pPr>
    </w:p>
    <w:p w14:paraId="1F19D840">
      <w:pPr>
        <w:keepNext w:val="0"/>
        <w:keepLines w:val="0"/>
        <w:pageBreakBefore w:val="0"/>
        <w:widowControl/>
        <w:kinsoku/>
        <w:wordWrap/>
        <w:overflowPunct/>
        <w:topLinePunct w:val="0"/>
        <w:autoSpaceDE/>
        <w:autoSpaceDN/>
        <w:bidi w:val="0"/>
        <w:adjustRightInd/>
        <w:snapToGrid/>
        <w:spacing w:before="464" w:beforeLines="100" w:line="240" w:lineRule="exact"/>
        <w:textAlignment w:val="baseline"/>
        <w:rPr>
          <w:rFonts w:hint="eastAsia"/>
          <w:b/>
          <w:bCs/>
          <w:szCs w:val="21"/>
          <w:lang w:val="en-US" w:eastAsia="zh-CN"/>
        </w:rPr>
      </w:pPr>
      <w:r>
        <w:rPr>
          <w:rFonts w:hint="eastAsia" w:ascii="Times New Roman" w:hAnsi="Times New Roman" w:eastAsia="宋体"/>
          <w:b/>
          <w:bCs/>
          <w:szCs w:val="21"/>
          <w:lang w:val="en-US" w:eastAsia="zh-CN"/>
        </w:rPr>
        <w:t>3.2、</w:t>
      </w:r>
      <w:r>
        <w:rPr>
          <w:rFonts w:hint="eastAsia"/>
          <w:b/>
          <w:bCs/>
          <w:szCs w:val="21"/>
          <w:lang w:val="en-US" w:eastAsia="zh-CN"/>
        </w:rPr>
        <w:t>造价人员要求</w:t>
      </w:r>
    </w:p>
    <w:tbl>
      <w:tblPr>
        <w:tblStyle w:val="23"/>
        <w:tblpPr w:leftFromText="180" w:rightFromText="180" w:vertAnchor="text" w:horzAnchor="page" w:tblpX="1398" w:tblpY="214"/>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84"/>
        <w:gridCol w:w="2416"/>
        <w:gridCol w:w="3140"/>
      </w:tblGrid>
      <w:tr w14:paraId="38F8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8" w:hRule="atLeast"/>
        </w:trPr>
        <w:tc>
          <w:tcPr>
            <w:tcW w:w="3484" w:type="dxa"/>
            <w:noWrap w:val="0"/>
            <w:vAlign w:val="center"/>
          </w:tcPr>
          <w:p w14:paraId="602D4AC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eastAsia="宋体" w:cs="宋体"/>
                <w:spacing w:val="20"/>
                <w:sz w:val="24"/>
                <w:szCs w:val="24"/>
              </w:rPr>
              <w:t>执业资格</w:t>
            </w:r>
          </w:p>
        </w:tc>
        <w:tc>
          <w:tcPr>
            <w:tcW w:w="2416" w:type="dxa"/>
            <w:noWrap w:val="0"/>
            <w:vAlign w:val="center"/>
          </w:tcPr>
          <w:p w14:paraId="5E56F09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eastAsia="宋体" w:cs="宋体"/>
                <w:spacing w:val="20"/>
                <w:sz w:val="24"/>
                <w:szCs w:val="24"/>
              </w:rPr>
              <w:t>专业</w:t>
            </w:r>
          </w:p>
        </w:tc>
        <w:tc>
          <w:tcPr>
            <w:tcW w:w="3140" w:type="dxa"/>
            <w:noWrap w:val="0"/>
            <w:vAlign w:val="center"/>
          </w:tcPr>
          <w:p w14:paraId="0D4AB5C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eastAsia="宋体" w:cs="宋体"/>
                <w:spacing w:val="20"/>
                <w:sz w:val="24"/>
                <w:szCs w:val="24"/>
              </w:rPr>
              <w:t>人员配额</w:t>
            </w:r>
          </w:p>
        </w:tc>
      </w:tr>
      <w:tr w14:paraId="7D0E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trPr>
        <w:tc>
          <w:tcPr>
            <w:tcW w:w="3484" w:type="dxa"/>
            <w:noWrap w:val="0"/>
            <w:vAlign w:val="center"/>
          </w:tcPr>
          <w:p w14:paraId="6B984C5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eastAsia="宋体" w:cs="宋体"/>
                <w:sz w:val="24"/>
                <w:szCs w:val="24"/>
                <w:lang w:val="en-US" w:eastAsia="zh-CN"/>
              </w:rPr>
              <w:t>一级</w:t>
            </w:r>
            <w:r>
              <w:rPr>
                <w:rFonts w:hint="eastAsia" w:ascii="宋体" w:hAnsi="宋体" w:eastAsia="宋体" w:cs="宋体"/>
                <w:sz w:val="24"/>
                <w:szCs w:val="24"/>
                <w:lang w:eastAsia="zh-CN"/>
              </w:rPr>
              <w:t>注册造价工程师（</w:t>
            </w:r>
            <w:r>
              <w:rPr>
                <w:rFonts w:hint="eastAsia" w:ascii="宋体" w:hAnsi="宋体" w:eastAsia="宋体" w:cs="宋体"/>
                <w:sz w:val="24"/>
                <w:szCs w:val="24"/>
                <w:lang w:val="en-US" w:eastAsia="zh-CN"/>
              </w:rPr>
              <w:t>项目负责人</w:t>
            </w:r>
            <w:r>
              <w:rPr>
                <w:rFonts w:hint="eastAsia" w:ascii="宋体" w:hAnsi="宋体" w:eastAsia="宋体" w:cs="宋体"/>
                <w:sz w:val="24"/>
                <w:szCs w:val="24"/>
                <w:lang w:eastAsia="zh-CN"/>
              </w:rPr>
              <w:t>）</w:t>
            </w:r>
          </w:p>
        </w:tc>
        <w:tc>
          <w:tcPr>
            <w:tcW w:w="2416" w:type="dxa"/>
            <w:noWrap w:val="0"/>
            <w:vAlign w:val="center"/>
          </w:tcPr>
          <w:p w14:paraId="21E07738">
            <w:pPr>
              <w:keepNext w:val="0"/>
              <w:keepLines w:val="0"/>
              <w:pageBreakBefore w:val="0"/>
              <w:widowControl/>
              <w:kinsoku/>
              <w:wordWrap/>
              <w:overflowPunct/>
              <w:topLinePunct w:val="0"/>
              <w:autoSpaceDE/>
              <w:autoSpaceDN/>
              <w:bidi w:val="0"/>
              <w:adjustRightInd/>
              <w:snapToGrid/>
              <w:spacing w:line="360" w:lineRule="exact"/>
              <w:jc w:val="center"/>
              <w:rPr>
                <w:rFonts w:hint="default" w:ascii="宋体" w:hAnsi="宋体" w:eastAsia="宋体" w:cs="宋体"/>
                <w:spacing w:val="20"/>
                <w:sz w:val="24"/>
                <w:szCs w:val="24"/>
                <w:lang w:val="en-US" w:eastAsia="zh-CN"/>
              </w:rPr>
            </w:pPr>
            <w:r>
              <w:rPr>
                <w:rFonts w:hint="eastAsia" w:ascii="宋体" w:hAnsi="宋体" w:eastAsia="宋体" w:cs="宋体"/>
                <w:spacing w:val="20"/>
                <w:sz w:val="24"/>
                <w:szCs w:val="24"/>
              </w:rPr>
              <w:t>土木建筑</w:t>
            </w:r>
            <w:r>
              <w:rPr>
                <w:rFonts w:hint="eastAsia" w:ascii="宋体" w:hAnsi="宋体" w:eastAsia="宋体" w:cs="宋体"/>
                <w:spacing w:val="20"/>
                <w:sz w:val="24"/>
                <w:szCs w:val="24"/>
                <w:highlight w:val="none"/>
              </w:rPr>
              <w:t>工程</w:t>
            </w:r>
            <w:r>
              <w:rPr>
                <w:rFonts w:hint="eastAsia" w:ascii="宋体" w:hAnsi="宋体" w:eastAsia="宋体" w:cs="宋体"/>
                <w:spacing w:val="20"/>
                <w:sz w:val="24"/>
                <w:szCs w:val="24"/>
                <w:highlight w:val="none"/>
                <w:lang w:val="en-US" w:eastAsia="zh-CN"/>
              </w:rPr>
              <w:t>专业</w:t>
            </w:r>
          </w:p>
        </w:tc>
        <w:tc>
          <w:tcPr>
            <w:tcW w:w="3140" w:type="dxa"/>
            <w:noWrap w:val="0"/>
            <w:vAlign w:val="center"/>
          </w:tcPr>
          <w:p w14:paraId="5A3ED77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人（不允许外聘、返聘）</w:t>
            </w:r>
          </w:p>
        </w:tc>
      </w:tr>
      <w:tr w14:paraId="4776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3484" w:type="dxa"/>
            <w:noWrap w:val="0"/>
            <w:vAlign w:val="center"/>
          </w:tcPr>
          <w:p w14:paraId="1792470F">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spacing w:val="20"/>
                <w:sz w:val="24"/>
                <w:szCs w:val="24"/>
              </w:rPr>
            </w:pPr>
            <w:r>
              <w:rPr>
                <w:rFonts w:hint="eastAsia" w:ascii="宋体" w:hAnsi="宋体" w:eastAsia="宋体" w:cs="宋体"/>
                <w:sz w:val="24"/>
                <w:szCs w:val="24"/>
                <w:lang w:val="en-US" w:eastAsia="zh-CN"/>
              </w:rPr>
              <w:t>一级注册造价工程师</w:t>
            </w:r>
          </w:p>
        </w:tc>
        <w:tc>
          <w:tcPr>
            <w:tcW w:w="2416" w:type="dxa"/>
            <w:noWrap w:val="0"/>
            <w:vAlign w:val="center"/>
          </w:tcPr>
          <w:p w14:paraId="70F975A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lang w:eastAsia="zh-CN"/>
              </w:rPr>
            </w:pPr>
            <w:r>
              <w:rPr>
                <w:rFonts w:hint="eastAsia" w:ascii="宋体" w:hAnsi="宋体" w:cs="宋体"/>
                <w:spacing w:val="20"/>
                <w:sz w:val="24"/>
                <w:szCs w:val="24"/>
                <w:highlight w:val="none"/>
                <w:lang w:val="en-US" w:eastAsia="zh-CN"/>
              </w:rPr>
              <w:t>安装</w:t>
            </w:r>
            <w:r>
              <w:rPr>
                <w:rFonts w:hint="eastAsia" w:ascii="宋体" w:hAnsi="宋体" w:eastAsia="宋体" w:cs="宋体"/>
                <w:spacing w:val="20"/>
                <w:sz w:val="24"/>
                <w:szCs w:val="24"/>
                <w:highlight w:val="none"/>
              </w:rPr>
              <w:t>工程</w:t>
            </w:r>
            <w:r>
              <w:rPr>
                <w:rFonts w:hint="eastAsia" w:ascii="宋体" w:hAnsi="宋体" w:eastAsia="宋体" w:cs="宋体"/>
                <w:spacing w:val="20"/>
                <w:sz w:val="24"/>
                <w:szCs w:val="24"/>
                <w:highlight w:val="none"/>
                <w:lang w:val="en-US" w:eastAsia="zh-CN"/>
              </w:rPr>
              <w:t>专业</w:t>
            </w:r>
          </w:p>
        </w:tc>
        <w:tc>
          <w:tcPr>
            <w:tcW w:w="3140" w:type="dxa"/>
            <w:noWrap w:val="0"/>
            <w:vAlign w:val="center"/>
          </w:tcPr>
          <w:p w14:paraId="389870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sz w:val="24"/>
                <w:szCs w:val="24"/>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人（不允许外聘、返聘）</w:t>
            </w:r>
          </w:p>
        </w:tc>
      </w:tr>
      <w:tr w14:paraId="6DE9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3484" w:type="dxa"/>
            <w:noWrap w:val="0"/>
            <w:vAlign w:val="center"/>
          </w:tcPr>
          <w:p w14:paraId="3904FB0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kern w:val="2"/>
                <w:sz w:val="24"/>
                <w:szCs w:val="24"/>
                <w:lang w:val="en-US" w:eastAsia="zh-CN" w:bidi="ar-SA"/>
              </w:rPr>
            </w:pPr>
            <w:r>
              <w:rPr>
                <w:rFonts w:hint="eastAsia" w:ascii="宋体" w:hAnsi="宋体" w:eastAsia="宋体" w:cs="宋体"/>
                <w:sz w:val="24"/>
                <w:szCs w:val="24"/>
                <w:lang w:val="en-US" w:eastAsia="zh-CN"/>
              </w:rPr>
              <w:t>二级</w:t>
            </w:r>
            <w:r>
              <w:rPr>
                <w:rFonts w:hint="eastAsia" w:ascii="宋体" w:hAnsi="宋体" w:eastAsia="宋体" w:cs="宋体"/>
                <w:sz w:val="24"/>
                <w:szCs w:val="24"/>
                <w:lang w:eastAsia="zh-CN"/>
              </w:rPr>
              <w:t>注册造价工程师</w:t>
            </w:r>
          </w:p>
        </w:tc>
        <w:tc>
          <w:tcPr>
            <w:tcW w:w="2416" w:type="dxa"/>
            <w:noWrap w:val="0"/>
            <w:vAlign w:val="center"/>
          </w:tcPr>
          <w:p w14:paraId="7FCEE07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kern w:val="2"/>
                <w:sz w:val="24"/>
                <w:szCs w:val="24"/>
                <w:lang w:val="en-US" w:eastAsia="zh-CN" w:bidi="ar-SA"/>
              </w:rPr>
            </w:pPr>
            <w:r>
              <w:rPr>
                <w:rFonts w:hint="eastAsia" w:ascii="宋体" w:hAnsi="宋体" w:eastAsia="宋体" w:cs="宋体"/>
                <w:spacing w:val="20"/>
                <w:sz w:val="24"/>
                <w:szCs w:val="24"/>
              </w:rPr>
              <w:t>土木建筑工程</w:t>
            </w:r>
            <w:r>
              <w:rPr>
                <w:rFonts w:hint="eastAsia" w:ascii="宋体" w:hAnsi="宋体" w:eastAsia="宋体" w:cs="宋体"/>
                <w:spacing w:val="20"/>
                <w:sz w:val="24"/>
                <w:szCs w:val="24"/>
                <w:lang w:val="en-US" w:eastAsia="zh-CN"/>
              </w:rPr>
              <w:t>专业</w:t>
            </w:r>
          </w:p>
        </w:tc>
        <w:tc>
          <w:tcPr>
            <w:tcW w:w="3140" w:type="dxa"/>
            <w:noWrap w:val="0"/>
            <w:vAlign w:val="center"/>
          </w:tcPr>
          <w:p w14:paraId="4803015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kern w:val="2"/>
                <w:sz w:val="24"/>
                <w:szCs w:val="24"/>
                <w:lang w:val="en-US" w:eastAsia="zh-CN" w:bidi="ar-SA"/>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人（不允许外聘、返聘）</w:t>
            </w:r>
          </w:p>
        </w:tc>
      </w:tr>
      <w:tr w14:paraId="3F38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trPr>
        <w:tc>
          <w:tcPr>
            <w:tcW w:w="3484" w:type="dxa"/>
            <w:noWrap w:val="0"/>
            <w:vAlign w:val="center"/>
          </w:tcPr>
          <w:p w14:paraId="6F9F37B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spacing w:val="20"/>
                <w:kern w:val="2"/>
                <w:sz w:val="24"/>
                <w:szCs w:val="24"/>
                <w:lang w:val="en-US" w:eastAsia="zh-CN" w:bidi="ar-SA"/>
              </w:rPr>
            </w:pPr>
            <w:r>
              <w:rPr>
                <w:rFonts w:hint="eastAsia" w:ascii="宋体" w:hAnsi="宋体" w:eastAsia="宋体" w:cs="宋体"/>
                <w:sz w:val="24"/>
                <w:szCs w:val="24"/>
                <w:lang w:val="en-US" w:eastAsia="zh-CN"/>
              </w:rPr>
              <w:t>二级注册造价工程师</w:t>
            </w:r>
          </w:p>
        </w:tc>
        <w:tc>
          <w:tcPr>
            <w:tcW w:w="2416" w:type="dxa"/>
            <w:noWrap w:val="0"/>
            <w:vAlign w:val="center"/>
          </w:tcPr>
          <w:p w14:paraId="24F5921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kern w:val="2"/>
                <w:sz w:val="24"/>
                <w:szCs w:val="24"/>
                <w:lang w:val="en-US" w:eastAsia="zh-CN" w:bidi="ar-SA"/>
              </w:rPr>
            </w:pPr>
            <w:r>
              <w:rPr>
                <w:rFonts w:hint="eastAsia" w:ascii="宋体" w:hAnsi="宋体" w:eastAsia="宋体" w:cs="宋体"/>
                <w:spacing w:val="20"/>
                <w:sz w:val="24"/>
                <w:szCs w:val="24"/>
                <w:highlight w:val="none"/>
                <w:lang w:val="en-US" w:eastAsia="zh-CN"/>
              </w:rPr>
              <w:t>安装</w:t>
            </w:r>
            <w:r>
              <w:rPr>
                <w:rFonts w:hint="eastAsia" w:ascii="宋体" w:hAnsi="宋体" w:eastAsia="宋体" w:cs="宋体"/>
                <w:spacing w:val="20"/>
                <w:sz w:val="24"/>
                <w:szCs w:val="24"/>
                <w:highlight w:val="none"/>
              </w:rPr>
              <w:t>工程</w:t>
            </w:r>
            <w:r>
              <w:rPr>
                <w:rFonts w:hint="eastAsia" w:ascii="宋体" w:hAnsi="宋体" w:eastAsia="宋体" w:cs="宋体"/>
                <w:spacing w:val="20"/>
                <w:sz w:val="24"/>
                <w:szCs w:val="24"/>
                <w:highlight w:val="none"/>
                <w:lang w:val="en-US" w:eastAsia="zh-CN"/>
              </w:rPr>
              <w:t>专业</w:t>
            </w:r>
          </w:p>
        </w:tc>
        <w:tc>
          <w:tcPr>
            <w:tcW w:w="3140" w:type="dxa"/>
            <w:noWrap w:val="0"/>
            <w:vAlign w:val="center"/>
          </w:tcPr>
          <w:p w14:paraId="2BC6CF5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spacing w:val="20"/>
                <w:kern w:val="2"/>
                <w:sz w:val="24"/>
                <w:szCs w:val="24"/>
                <w:lang w:val="en-US" w:eastAsia="zh-CN" w:bidi="ar-SA"/>
              </w:rPr>
            </w:pPr>
            <w:r>
              <w:rPr>
                <w:rFonts w:hint="eastAsia" w:ascii="宋体" w:hAnsi="宋体" w:eastAsia="宋体" w:cs="宋体"/>
                <w:spacing w:val="-6"/>
                <w:sz w:val="24"/>
                <w:szCs w:val="24"/>
                <w:lang w:val="en-US" w:eastAsia="zh-CN"/>
              </w:rPr>
              <w:t>1</w:t>
            </w:r>
            <w:r>
              <w:rPr>
                <w:rFonts w:hint="eastAsia" w:ascii="宋体" w:hAnsi="宋体" w:eastAsia="宋体" w:cs="宋体"/>
                <w:spacing w:val="-6"/>
                <w:sz w:val="24"/>
                <w:szCs w:val="24"/>
              </w:rPr>
              <w:t>人（不允许外聘、返聘）</w:t>
            </w:r>
          </w:p>
        </w:tc>
      </w:tr>
      <w:tr w14:paraId="53B69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9" w:hRule="atLeast"/>
        </w:trPr>
        <w:tc>
          <w:tcPr>
            <w:tcW w:w="9040" w:type="dxa"/>
            <w:gridSpan w:val="3"/>
            <w:noWrap w:val="0"/>
            <w:vAlign w:val="center"/>
          </w:tcPr>
          <w:p w14:paraId="2E25B7E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auto"/>
              <w:rPr>
                <w:rFonts w:hint="eastAsia" w:ascii="宋体" w:hAnsi="宋体" w:eastAsia="宋体" w:cs="宋体"/>
                <w:spacing w:val="20"/>
                <w:sz w:val="24"/>
                <w:szCs w:val="24"/>
                <w:lang w:val="en-US" w:eastAsia="zh-CN"/>
              </w:rPr>
            </w:pPr>
            <w:r>
              <w:rPr>
                <w:rFonts w:hint="eastAsia" w:ascii="宋体" w:hAnsi="宋体" w:eastAsia="宋体" w:cs="宋体"/>
                <w:b/>
                <w:bCs/>
                <w:color w:val="000000"/>
                <w:kern w:val="0"/>
                <w:sz w:val="24"/>
                <w:szCs w:val="24"/>
                <w:lang w:val="en-US" w:eastAsia="zh-CN" w:bidi="ar"/>
              </w:rPr>
              <w:t>注：以上人员必须是投标人在职员工，提供自</w:t>
            </w:r>
            <w:r>
              <w:rPr>
                <w:rFonts w:hint="eastAsia" w:ascii="宋体" w:hAnsi="宋体" w:eastAsia="宋体" w:cs="宋体"/>
                <w:b/>
                <w:bCs/>
                <w:color w:val="000000"/>
                <w:kern w:val="0"/>
                <w:sz w:val="24"/>
                <w:szCs w:val="24"/>
                <w:highlight w:val="none"/>
                <w:lang w:val="en-US" w:eastAsia="zh-CN" w:bidi="ar"/>
              </w:rPr>
              <w:t>202</w:t>
            </w:r>
            <w:r>
              <w:rPr>
                <w:rFonts w:hint="eastAsia" w:ascii="宋体" w:hAnsi="宋体" w:cs="宋体"/>
                <w:b/>
                <w:bCs/>
                <w:color w:val="000000"/>
                <w:kern w:val="0"/>
                <w:sz w:val="24"/>
                <w:szCs w:val="24"/>
                <w:highlight w:val="none"/>
                <w:lang w:val="en-US" w:eastAsia="zh-CN" w:bidi="ar"/>
              </w:rPr>
              <w:t>5</w:t>
            </w:r>
            <w:r>
              <w:rPr>
                <w:rFonts w:hint="eastAsia" w:ascii="宋体" w:hAnsi="宋体" w:eastAsia="宋体" w:cs="宋体"/>
                <w:b/>
                <w:bCs/>
                <w:color w:val="000000"/>
                <w:kern w:val="0"/>
                <w:sz w:val="24"/>
                <w:szCs w:val="24"/>
                <w:highlight w:val="none"/>
                <w:lang w:val="en-US" w:eastAsia="zh-CN" w:bidi="ar"/>
              </w:rPr>
              <w:t>年</w:t>
            </w:r>
            <w:r>
              <w:rPr>
                <w:rFonts w:hint="eastAsia" w:ascii="宋体" w:hAnsi="宋体" w:cs="宋体"/>
                <w:b/>
                <w:bCs/>
                <w:color w:val="000000"/>
                <w:kern w:val="0"/>
                <w:sz w:val="24"/>
                <w:szCs w:val="24"/>
                <w:highlight w:val="none"/>
                <w:lang w:val="en-US" w:eastAsia="zh-CN" w:bidi="ar"/>
              </w:rPr>
              <w:t>6</w:t>
            </w:r>
            <w:r>
              <w:rPr>
                <w:rFonts w:hint="eastAsia" w:ascii="宋体" w:hAnsi="宋体" w:eastAsia="宋体" w:cs="宋体"/>
                <w:b/>
                <w:bCs/>
                <w:color w:val="000000"/>
                <w:kern w:val="0"/>
                <w:sz w:val="24"/>
                <w:szCs w:val="24"/>
                <w:highlight w:val="none"/>
                <w:lang w:val="en-US" w:eastAsia="zh-CN" w:bidi="ar"/>
              </w:rPr>
              <w:t>月至今（含</w:t>
            </w:r>
            <w:r>
              <w:rPr>
                <w:rFonts w:hint="eastAsia" w:ascii="宋体" w:hAnsi="宋体" w:cs="宋体"/>
                <w:b/>
                <w:bCs/>
                <w:color w:val="000000"/>
                <w:kern w:val="0"/>
                <w:sz w:val="24"/>
                <w:szCs w:val="24"/>
                <w:highlight w:val="none"/>
                <w:lang w:val="en-US" w:eastAsia="zh-CN" w:bidi="ar"/>
              </w:rPr>
              <w:t>6</w:t>
            </w:r>
            <w:r>
              <w:rPr>
                <w:rFonts w:hint="eastAsia" w:ascii="宋体" w:hAnsi="宋体" w:eastAsia="宋体" w:cs="宋体"/>
                <w:b/>
                <w:bCs/>
                <w:color w:val="000000"/>
                <w:kern w:val="0"/>
                <w:sz w:val="24"/>
                <w:szCs w:val="24"/>
                <w:highlight w:val="none"/>
                <w:lang w:val="en-US" w:eastAsia="zh-CN" w:bidi="ar"/>
              </w:rPr>
              <w:t>月）连续</w:t>
            </w:r>
            <w:r>
              <w:rPr>
                <w:rFonts w:hint="eastAsia" w:ascii="宋体" w:hAnsi="宋体"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个月的社保缴费证明。</w:t>
            </w:r>
          </w:p>
        </w:tc>
      </w:tr>
    </w:tbl>
    <w:p w14:paraId="7AB19C8F">
      <w:pPr>
        <w:keepNext w:val="0"/>
        <w:keepLines w:val="0"/>
        <w:pageBreakBefore w:val="0"/>
        <w:widowControl/>
        <w:numPr>
          <w:ilvl w:val="0"/>
          <w:numId w:val="0"/>
        </w:numPr>
        <w:suppressLineNumbers w:val="0"/>
        <w:kinsoku/>
        <w:wordWrap/>
        <w:overflowPunct/>
        <w:topLinePunct w:val="0"/>
        <w:autoSpaceDE/>
        <w:autoSpaceDN/>
        <w:bidi w:val="0"/>
        <w:adjustRightInd/>
        <w:snapToGrid/>
        <w:spacing w:before="233" w:beforeLines="50" w:after="233" w:afterLines="50" w:line="440" w:lineRule="exact"/>
        <w:jc w:val="left"/>
        <w:textAlignment w:val="baseline"/>
        <w:outlineLvl w:val="1"/>
        <w:rPr>
          <w:rFonts w:hint="eastAsia" w:ascii="宋体" w:hAnsi="宋体" w:eastAsia="宋体" w:cs="宋体"/>
          <w:b/>
          <w:bCs/>
          <w:color w:val="000000"/>
          <w:kern w:val="0"/>
          <w:sz w:val="24"/>
          <w:szCs w:val="24"/>
          <w:lang w:val="zh-CN" w:eastAsia="zh-CN" w:bidi="ar"/>
        </w:rPr>
      </w:pPr>
      <w:bookmarkStart w:id="80" w:name="_Toc9043"/>
      <w:bookmarkStart w:id="81" w:name="_Toc23623"/>
      <w:r>
        <w:rPr>
          <w:rFonts w:hint="eastAsia" w:ascii="宋体" w:hAnsi="宋体" w:eastAsia="宋体" w:cs="宋体"/>
          <w:b/>
          <w:bCs/>
          <w:color w:val="000000"/>
          <w:kern w:val="0"/>
          <w:sz w:val="24"/>
          <w:szCs w:val="24"/>
          <w:lang w:val="en-US" w:eastAsia="zh-CN" w:bidi="ar"/>
        </w:rPr>
        <w:t>4</w:t>
      </w:r>
      <w:r>
        <w:rPr>
          <w:rFonts w:hint="eastAsia" w:ascii="宋体" w:hAnsi="宋体" w:eastAsia="宋体" w:cs="宋体"/>
          <w:b/>
          <w:bCs/>
          <w:color w:val="000000"/>
          <w:kern w:val="0"/>
          <w:sz w:val="24"/>
          <w:szCs w:val="24"/>
          <w:lang w:val="zh-CN" w:eastAsia="zh-CN" w:bidi="ar"/>
        </w:rPr>
        <w:t>、报价要求</w:t>
      </w:r>
      <w:bookmarkEnd w:id="80"/>
      <w:bookmarkEnd w:id="81"/>
    </w:p>
    <w:p w14:paraId="1F8EDF24">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5"/>
          <w:rFonts w:hint="eastAsia" w:ascii="宋体" w:hAnsi="宋体" w:eastAsia="宋体" w:cs="Times New Roman"/>
          <w:color w:val="000000" w:themeColor="text1"/>
          <w:sz w:val="24"/>
          <w:szCs w:val="24"/>
          <w:lang w:val="zh-CN" w:eastAsia="zh-CN"/>
          <w14:textFill>
            <w14:solidFill>
              <w14:schemeClr w14:val="tx1"/>
            </w14:solidFill>
          </w14:textFill>
        </w:rPr>
      </w:pPr>
      <w:bookmarkStart w:id="82" w:name="_Toc21122"/>
      <w:r>
        <w:rPr>
          <w:rStyle w:val="35"/>
          <w:rFonts w:hint="eastAsia" w:ascii="宋体" w:hAnsi="宋体" w:eastAsia="宋体" w:cs="Times New Roman"/>
          <w:color w:val="000000" w:themeColor="text1"/>
          <w:sz w:val="24"/>
          <w:szCs w:val="24"/>
          <w:lang w:val="zh-CN" w:eastAsia="zh-CN"/>
          <w14:textFill>
            <w14:solidFill>
              <w14:schemeClr w14:val="tx1"/>
            </w14:solidFill>
          </w14:textFill>
        </w:rPr>
        <w:t>(1)</w:t>
      </w:r>
      <w:r>
        <w:rPr>
          <w:rStyle w:val="35"/>
          <w:rFonts w:hint="eastAsia" w:ascii="宋体" w:hAnsi="宋体" w:eastAsia="宋体" w:cs="Times New Roman"/>
          <w:color w:val="000000" w:themeColor="text1"/>
          <w:sz w:val="24"/>
          <w:szCs w:val="24"/>
          <w:lang w:val="en-US" w:eastAsia="zh-CN"/>
          <w14:textFill>
            <w14:solidFill>
              <w14:schemeClr w14:val="tx1"/>
            </w14:solidFill>
          </w14:textFill>
        </w:rPr>
        <w:t>本项目由</w:t>
      </w:r>
      <w:r>
        <w:rPr>
          <w:rStyle w:val="35"/>
          <w:rFonts w:hint="eastAsia" w:ascii="宋体" w:hAnsi="宋体" w:cs="Times New Roman"/>
          <w:color w:val="000000" w:themeColor="text1"/>
          <w:sz w:val="24"/>
          <w:szCs w:val="24"/>
          <w:lang w:val="en-US" w:eastAsia="zh-CN"/>
          <w14:textFill>
            <w14:solidFill>
              <w14:schemeClr w14:val="tx1"/>
            </w14:solidFill>
          </w14:textFill>
        </w:rPr>
        <w:t>多</w:t>
      </w:r>
      <w:r>
        <w:rPr>
          <w:rStyle w:val="35"/>
          <w:rFonts w:hint="eastAsia" w:ascii="宋体" w:hAnsi="宋体" w:eastAsia="宋体" w:cs="Times New Roman"/>
          <w:color w:val="000000" w:themeColor="text1"/>
          <w:sz w:val="24"/>
          <w:szCs w:val="24"/>
          <w:lang w:val="en-US" w:eastAsia="zh-CN"/>
          <w14:textFill>
            <w14:solidFill>
              <w14:schemeClr w14:val="tx1"/>
            </w14:solidFill>
          </w14:textFill>
        </w:rPr>
        <w:t>个零星工程组成</w:t>
      </w:r>
      <w:r>
        <w:rPr>
          <w:rStyle w:val="35"/>
          <w:rFonts w:hint="eastAsia" w:ascii="宋体" w:hAnsi="宋体" w:cs="Times New Roman"/>
          <w:color w:val="000000" w:themeColor="text1"/>
          <w:sz w:val="24"/>
          <w:szCs w:val="24"/>
          <w:lang w:val="en-US" w:eastAsia="zh-CN"/>
          <w14:textFill>
            <w14:solidFill>
              <w14:schemeClr w14:val="tx1"/>
            </w14:solidFill>
          </w14:textFill>
        </w:rPr>
        <w:t>，招标代理费及造价咨询费</w:t>
      </w:r>
      <w:r>
        <w:rPr>
          <w:rStyle w:val="35"/>
          <w:rFonts w:hint="eastAsia" w:ascii="宋体" w:hAnsi="宋体" w:eastAsia="宋体" w:cs="Times New Roman"/>
          <w:color w:val="000000" w:themeColor="text1"/>
          <w:sz w:val="24"/>
          <w:szCs w:val="24"/>
          <w:lang w:val="zh-CN" w:eastAsia="zh-CN"/>
          <w14:textFill>
            <w14:solidFill>
              <w14:schemeClr w14:val="tx1"/>
            </w14:solidFill>
          </w14:textFill>
        </w:rPr>
        <w:t>统一按照</w:t>
      </w:r>
      <w:r>
        <w:rPr>
          <w:rStyle w:val="35"/>
          <w:rFonts w:hint="eastAsia" w:ascii="宋体" w:hAnsi="宋体" w:cs="Times New Roman"/>
          <w:color w:val="000000" w:themeColor="text1"/>
          <w:sz w:val="24"/>
          <w:szCs w:val="24"/>
          <w:lang w:val="en-US" w:eastAsia="zh-CN"/>
          <w14:textFill>
            <w14:solidFill>
              <w14:schemeClr w14:val="tx1"/>
            </w14:solidFill>
          </w14:textFill>
        </w:rPr>
        <w:t>折扣</w:t>
      </w:r>
      <w:r>
        <w:rPr>
          <w:rStyle w:val="35"/>
          <w:rFonts w:hint="eastAsia" w:ascii="宋体" w:hAnsi="宋体" w:eastAsia="宋体" w:cs="Times New Roman"/>
          <w:color w:val="000000" w:themeColor="text1"/>
          <w:sz w:val="24"/>
          <w:szCs w:val="24"/>
          <w:lang w:val="zh-CN" w:eastAsia="zh-CN"/>
          <w14:textFill>
            <w14:solidFill>
              <w14:schemeClr w14:val="tx1"/>
            </w14:solidFill>
          </w14:textFill>
        </w:rPr>
        <w:t>率报价，投标人投标价格不得超过最高限价，否则投标无效。</w:t>
      </w:r>
      <w:bookmarkEnd w:id="82"/>
    </w:p>
    <w:p w14:paraId="236AEE4D">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5"/>
          <w:rFonts w:hint="eastAsia" w:ascii="宋体" w:hAnsi="宋体" w:eastAsia="宋体" w:cs="Times New Roman"/>
          <w:color w:val="000000" w:themeColor="text1"/>
          <w:sz w:val="24"/>
          <w:szCs w:val="24"/>
          <w:lang w:val="zh-CN" w:eastAsia="zh-CN"/>
          <w14:textFill>
            <w14:solidFill>
              <w14:schemeClr w14:val="tx1"/>
            </w14:solidFill>
          </w14:textFill>
        </w:rPr>
      </w:pPr>
      <w:bookmarkStart w:id="83" w:name="_Toc226"/>
      <w:r>
        <w:rPr>
          <w:rStyle w:val="35"/>
          <w:rFonts w:hint="eastAsia" w:ascii="宋体" w:hAnsi="宋体" w:eastAsia="宋体" w:cs="Times New Roman"/>
          <w:color w:val="000000" w:themeColor="text1"/>
          <w:sz w:val="24"/>
          <w:szCs w:val="24"/>
          <w:lang w:val="zh-CN" w:eastAsia="zh-CN"/>
          <w14:textFill>
            <w14:solidFill>
              <w14:schemeClr w14:val="tx1"/>
            </w14:solidFill>
          </w14:textFill>
        </w:rPr>
        <w:t>(2)投标报价包含完成所有工作内容发生的全部费用。</w:t>
      </w:r>
      <w:bookmarkEnd w:id="83"/>
    </w:p>
    <w:p w14:paraId="15ADDE19">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5"/>
          <w:rFonts w:hint="eastAsia" w:ascii="宋体" w:hAnsi="宋体" w:eastAsia="宋体" w:cs="Times New Roman"/>
          <w:color w:val="000000" w:themeColor="text1"/>
          <w:sz w:val="24"/>
          <w:szCs w:val="24"/>
          <w:lang w:val="zh-CN" w:eastAsia="zh-CN"/>
          <w14:textFill>
            <w14:solidFill>
              <w14:schemeClr w14:val="tx1"/>
            </w14:solidFill>
          </w14:textFill>
        </w:rPr>
      </w:pPr>
      <w:bookmarkStart w:id="84" w:name="_Toc12519"/>
      <w:r>
        <w:rPr>
          <w:rStyle w:val="35"/>
          <w:rFonts w:hint="eastAsia" w:ascii="宋体" w:hAnsi="宋体" w:eastAsia="宋体" w:cs="Times New Roman"/>
          <w:color w:val="000000" w:themeColor="text1"/>
          <w:sz w:val="24"/>
          <w:szCs w:val="24"/>
          <w:lang w:val="zh-CN" w:eastAsia="zh-CN"/>
          <w14:textFill>
            <w14:solidFill>
              <w14:schemeClr w14:val="tx1"/>
            </w14:solidFill>
          </w14:textFill>
        </w:rPr>
        <w:t>(3)投标人应充分考虑项目履约期间的市场、政策等因素影响谨慎报价，一旦中标，中标人不得以任何理由提出中标价调整。投标人中标及合同履约期内，不得以任何理由要求对其进行变更或拒绝服务。</w:t>
      </w:r>
      <w:bookmarkEnd w:id="84"/>
    </w:p>
    <w:p w14:paraId="60495B3C">
      <w:pPr>
        <w:keepNext w:val="0"/>
        <w:keepLines w:val="0"/>
        <w:pageBreakBefore w:val="0"/>
        <w:widowControl/>
        <w:numPr>
          <w:ilvl w:val="0"/>
          <w:numId w:val="0"/>
        </w:numPr>
        <w:suppressLineNumbers w:val="0"/>
        <w:kinsoku/>
        <w:wordWrap/>
        <w:overflowPunct/>
        <w:topLinePunct w:val="0"/>
        <w:autoSpaceDE/>
        <w:autoSpaceDN/>
        <w:bidi w:val="0"/>
        <w:adjustRightInd/>
        <w:snapToGrid/>
        <w:spacing w:before="233" w:beforeLines="50" w:after="233" w:afterLines="50" w:line="440" w:lineRule="exact"/>
        <w:jc w:val="left"/>
        <w:textAlignment w:val="baseline"/>
        <w:outlineLvl w:val="1"/>
        <w:rPr>
          <w:rFonts w:hint="eastAsia" w:ascii="宋体" w:hAnsi="宋体" w:eastAsia="宋体" w:cs="宋体"/>
          <w:b/>
          <w:bCs/>
          <w:color w:val="000000"/>
          <w:kern w:val="0"/>
          <w:sz w:val="24"/>
          <w:szCs w:val="24"/>
          <w:lang w:val="zh-CN" w:eastAsia="zh-CN" w:bidi="ar"/>
        </w:rPr>
      </w:pPr>
      <w:bookmarkStart w:id="85" w:name="_Toc28761"/>
      <w:bookmarkStart w:id="86" w:name="_Toc25247"/>
      <w:r>
        <w:rPr>
          <w:rFonts w:hint="eastAsia" w:ascii="宋体" w:hAnsi="宋体" w:eastAsia="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zh-CN" w:eastAsia="zh-CN" w:bidi="ar"/>
        </w:rPr>
        <w:t>、其他要求</w:t>
      </w:r>
      <w:bookmarkEnd w:id="85"/>
      <w:bookmarkEnd w:id="86"/>
    </w:p>
    <w:p w14:paraId="34F7EB6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5"/>
          <w:rFonts w:hint="eastAsia" w:ascii="宋体" w:hAnsi="宋体" w:eastAsia="宋体" w:cs="Times New Roman"/>
          <w:color w:val="000000" w:themeColor="text1"/>
          <w:sz w:val="24"/>
          <w:szCs w:val="24"/>
          <w:lang w:val="zh-CN" w:eastAsia="zh-CN"/>
          <w14:textFill>
            <w14:solidFill>
              <w14:schemeClr w14:val="tx1"/>
            </w14:solidFill>
          </w14:textFill>
        </w:rPr>
      </w:pPr>
      <w:bookmarkStart w:id="87" w:name="_Toc29723"/>
      <w:r>
        <w:rPr>
          <w:rStyle w:val="35"/>
          <w:rFonts w:hint="eastAsia" w:ascii="宋体" w:hAnsi="宋体" w:eastAsia="宋体" w:cs="Times New Roman"/>
          <w:color w:val="000000" w:themeColor="text1"/>
          <w:sz w:val="24"/>
          <w:szCs w:val="24"/>
          <w:lang w:val="zh-CN" w:eastAsia="zh-CN"/>
          <w14:textFill>
            <w14:solidFill>
              <w14:schemeClr w14:val="tx1"/>
            </w14:solidFill>
          </w14:textFill>
        </w:rPr>
        <w:t>本项目涉及到采购方管理的重要信息，中标人应注意对本项目中涉及到秘</w:t>
      </w:r>
      <w:bookmarkEnd w:id="87"/>
      <w:bookmarkStart w:id="88" w:name="_Toc337"/>
      <w:r>
        <w:rPr>
          <w:rStyle w:val="35"/>
          <w:rFonts w:hint="eastAsia" w:ascii="宋体" w:hAnsi="宋体" w:eastAsia="宋体" w:cs="Times New Roman"/>
          <w:color w:val="000000" w:themeColor="text1"/>
          <w:sz w:val="24"/>
          <w:szCs w:val="24"/>
          <w:lang w:val="zh-CN" w:eastAsia="zh-CN"/>
          <w14:textFill>
            <w14:solidFill>
              <w14:schemeClr w14:val="tx1"/>
            </w14:solidFill>
          </w14:textFill>
        </w:rPr>
        <w:t>密信息进行保护，防止泄露重要信息。</w:t>
      </w:r>
      <w:bookmarkEnd w:id="88"/>
    </w:p>
    <w:p w14:paraId="57A7886B">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baseline"/>
        <w:rPr>
          <w:rStyle w:val="35"/>
          <w:rFonts w:hint="eastAsia" w:ascii="宋体" w:hAnsi="宋体" w:eastAsia="宋体" w:cs="Times New Roman"/>
          <w:color w:val="000000" w:themeColor="text1"/>
          <w:sz w:val="24"/>
          <w:szCs w:val="24"/>
          <w:lang w:val="zh-CN" w:eastAsia="zh-CN"/>
          <w14:textFill>
            <w14:solidFill>
              <w14:schemeClr w14:val="tx1"/>
            </w14:solidFill>
          </w14:textFill>
        </w:rPr>
      </w:pPr>
    </w:p>
    <w:p w14:paraId="639C49A0">
      <w:pPr>
        <w:rPr>
          <w:rStyle w:val="35"/>
          <w:rFonts w:hint="eastAsia" w:cs="Times New Roman"/>
          <w:b/>
          <w:bCs/>
          <w:kern w:val="2"/>
          <w:sz w:val="32"/>
          <w:szCs w:val="32"/>
          <w:lang w:val="en-US" w:eastAsia="zh-CN" w:bidi="ar-SA"/>
        </w:rPr>
      </w:pPr>
      <w:bookmarkStart w:id="89" w:name="_Toc5817"/>
      <w:r>
        <w:rPr>
          <w:rStyle w:val="35"/>
          <w:rFonts w:hint="eastAsia" w:cs="Times New Roman"/>
          <w:b/>
          <w:bCs/>
          <w:kern w:val="2"/>
          <w:sz w:val="32"/>
          <w:szCs w:val="32"/>
          <w:lang w:val="en-US" w:eastAsia="zh-CN" w:bidi="ar-SA"/>
        </w:rPr>
        <w:br w:type="page"/>
      </w:r>
    </w:p>
    <w:p w14:paraId="29E1CF4D">
      <w:pPr>
        <w:keepNext w:val="0"/>
        <w:keepLines w:val="0"/>
        <w:pageBreakBefore w:val="0"/>
        <w:widowControl/>
        <w:numPr>
          <w:ilvl w:val="0"/>
          <w:numId w:val="1"/>
        </w:numPr>
        <w:kinsoku/>
        <w:wordWrap/>
        <w:overflowPunct/>
        <w:topLinePunct w:val="0"/>
        <w:autoSpaceDE/>
        <w:autoSpaceDN/>
        <w:bidi w:val="0"/>
        <w:adjustRightInd/>
        <w:snapToGrid w:val="0"/>
        <w:spacing w:before="302" w:after="62" w:line="540" w:lineRule="exact"/>
        <w:jc w:val="center"/>
        <w:textAlignment w:val="baseline"/>
        <w:outlineLvl w:val="0"/>
        <w:rPr>
          <w:rStyle w:val="35"/>
          <w:rFonts w:hint="eastAsia" w:cs="Times New Roman"/>
          <w:b/>
          <w:bCs/>
          <w:kern w:val="2"/>
          <w:sz w:val="32"/>
          <w:szCs w:val="32"/>
          <w:lang w:val="en-US" w:eastAsia="zh-CN" w:bidi="ar-SA"/>
        </w:rPr>
      </w:pPr>
      <w:bookmarkStart w:id="90" w:name="_Toc30883"/>
      <w:r>
        <w:rPr>
          <w:rStyle w:val="35"/>
          <w:rFonts w:hint="eastAsia" w:cs="Times New Roman"/>
          <w:b/>
          <w:bCs/>
          <w:kern w:val="2"/>
          <w:sz w:val="32"/>
          <w:szCs w:val="32"/>
          <w:lang w:val="en-US" w:eastAsia="zh-CN" w:bidi="ar-SA"/>
        </w:rPr>
        <w:t>评分办法</w:t>
      </w:r>
      <w:bookmarkEnd w:id="89"/>
      <w:bookmarkEnd w:id="90"/>
    </w:p>
    <w:p w14:paraId="5D2D74B5">
      <w:pPr>
        <w:pStyle w:val="62"/>
        <w:jc w:val="both"/>
        <w:rPr>
          <w:rStyle w:val="35"/>
          <w:rFonts w:hint="eastAsia" w:ascii="宋体" w:hAnsi="宋体" w:eastAsia="宋体" w:cs="宋体"/>
          <w:color w:val="000000" w:themeColor="text1"/>
          <w:sz w:val="21"/>
          <w:szCs w:val="21"/>
          <w14:textFill>
            <w14:solidFill>
              <w14:schemeClr w14:val="tx1"/>
            </w14:solidFill>
          </w14:textFill>
        </w:rPr>
      </w:pPr>
    </w:p>
    <w:p w14:paraId="26F879F6">
      <w:pPr>
        <w:numPr>
          <w:ilvl w:val="0"/>
          <w:numId w:val="4"/>
        </w:numPr>
        <w:spacing w:line="360" w:lineRule="auto"/>
        <w:ind w:firstLine="435"/>
        <w:rPr>
          <w:rFonts w:hint="eastAsia" w:ascii="宋体" w:hAnsi="宋体" w:eastAsia="宋体" w:cs="宋体"/>
          <w:b/>
          <w:sz w:val="24"/>
          <w:szCs w:val="24"/>
        </w:rPr>
      </w:pPr>
      <w:r>
        <w:rPr>
          <w:rFonts w:hint="eastAsia" w:ascii="宋体" w:hAnsi="宋体" w:eastAsia="宋体" w:cs="宋体"/>
          <w:b/>
          <w:sz w:val="24"/>
          <w:szCs w:val="24"/>
        </w:rPr>
        <w:t>评标办法</w:t>
      </w:r>
    </w:p>
    <w:p w14:paraId="6149352D">
      <w:pPr>
        <w:keepNext w:val="0"/>
        <w:keepLines w:val="0"/>
        <w:pageBreakBefore w:val="0"/>
        <w:widowControl/>
        <w:kinsoku/>
        <w:wordWrap/>
        <w:overflowPunct/>
        <w:topLinePunct w:val="0"/>
        <w:autoSpaceDE/>
        <w:autoSpaceDN/>
        <w:bidi w:val="0"/>
        <w:adjustRightInd/>
        <w:snapToGrid/>
        <w:spacing w:line="480" w:lineRule="exact"/>
        <w:ind w:firstLine="437"/>
        <w:textAlignment w:val="baseline"/>
        <w:rPr>
          <w:rFonts w:hint="eastAsia" w:ascii="宋体" w:hAnsi="宋体" w:cs="宋体"/>
          <w:sz w:val="24"/>
          <w:szCs w:val="24"/>
          <w:lang w:eastAsia="zh-CN"/>
        </w:rPr>
      </w:pPr>
      <w:r>
        <w:rPr>
          <w:rFonts w:hint="eastAsia" w:ascii="宋体" w:hAnsi="宋体" w:cs="宋体"/>
          <w:sz w:val="24"/>
          <w:szCs w:val="24"/>
          <w:lang w:eastAsia="zh-CN"/>
        </w:rPr>
        <w:t>本次招标，采取综合评估法进行详细评审，得出每个供应商的综合得分。评标委员会按每个供应商的综合得分从高到低进行排序，并据此推荐中标候选人。评标委员会从以下几方面对响应文件进行详细评审和打分。</w:t>
      </w:r>
    </w:p>
    <w:p w14:paraId="7BE494F5">
      <w:pPr>
        <w:keepNext w:val="0"/>
        <w:keepLines w:val="0"/>
        <w:pageBreakBefore w:val="0"/>
        <w:widowControl/>
        <w:kinsoku/>
        <w:wordWrap/>
        <w:overflowPunct/>
        <w:topLinePunct w:val="0"/>
        <w:autoSpaceDE/>
        <w:autoSpaceDN/>
        <w:bidi w:val="0"/>
        <w:adjustRightInd/>
        <w:snapToGrid/>
        <w:spacing w:line="480" w:lineRule="exact"/>
        <w:ind w:firstLine="437"/>
        <w:textAlignment w:val="baseline"/>
        <w:rPr>
          <w:rFonts w:hint="eastAsia" w:ascii="宋体" w:hAnsi="宋体" w:eastAsia="宋体" w:cs="宋体"/>
          <w:b/>
          <w:sz w:val="24"/>
          <w:szCs w:val="24"/>
        </w:rPr>
      </w:pPr>
      <w:r>
        <w:rPr>
          <w:rFonts w:hint="eastAsia" w:ascii="宋体" w:hAnsi="宋体" w:eastAsia="宋体" w:cs="宋体"/>
          <w:b/>
          <w:sz w:val="24"/>
          <w:szCs w:val="24"/>
          <w:lang w:val="en-US" w:eastAsia="zh-CN"/>
        </w:rPr>
        <w:t>2、</w:t>
      </w:r>
      <w:r>
        <w:rPr>
          <w:rFonts w:hint="eastAsia" w:ascii="宋体" w:hAnsi="宋体" w:eastAsia="宋体" w:cs="宋体"/>
          <w:b/>
          <w:sz w:val="24"/>
          <w:szCs w:val="24"/>
        </w:rPr>
        <w:t>综合评分</w:t>
      </w:r>
    </w:p>
    <w:p w14:paraId="46B9DC46">
      <w:pPr>
        <w:keepNext w:val="0"/>
        <w:keepLines w:val="0"/>
        <w:pageBreakBefore w:val="0"/>
        <w:widowControl/>
        <w:kinsoku/>
        <w:wordWrap/>
        <w:overflowPunct/>
        <w:topLinePunct w:val="0"/>
        <w:autoSpaceDE/>
        <w:autoSpaceDN/>
        <w:bidi w:val="0"/>
        <w:adjustRightInd/>
        <w:snapToGrid/>
        <w:spacing w:line="480" w:lineRule="exact"/>
        <w:ind w:firstLine="437"/>
        <w:textAlignment w:val="baseline"/>
        <w:rPr>
          <w:rFonts w:hint="eastAsia" w:ascii="宋体" w:hAnsi="宋体" w:eastAsia="宋体" w:cs="宋体"/>
          <w:sz w:val="24"/>
          <w:szCs w:val="24"/>
        </w:rPr>
      </w:pPr>
      <w:r>
        <w:rPr>
          <w:rFonts w:hint="eastAsia" w:ascii="宋体" w:hAnsi="宋体" w:eastAsia="宋体" w:cs="宋体"/>
          <w:b/>
          <w:sz w:val="24"/>
          <w:szCs w:val="24"/>
          <w:lang w:val="en-US" w:eastAsia="zh-CN"/>
        </w:rPr>
        <w:t>2.1、</w:t>
      </w:r>
      <w:r>
        <w:rPr>
          <w:rFonts w:hint="eastAsia" w:ascii="宋体" w:hAnsi="宋体" w:eastAsia="宋体" w:cs="宋体"/>
          <w:sz w:val="24"/>
          <w:szCs w:val="24"/>
        </w:rPr>
        <w:t>磋商小组对供应商的响应文件进行初审，以确定其是否满足磋商文件的实质性要求。</w:t>
      </w:r>
    </w:p>
    <w:p w14:paraId="5AE2C0FB">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初审表如下：</w:t>
      </w:r>
    </w:p>
    <w:tbl>
      <w:tblPr>
        <w:tblStyle w:val="23"/>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653"/>
        <w:gridCol w:w="2743"/>
        <w:gridCol w:w="3384"/>
      </w:tblGrid>
      <w:tr w14:paraId="4C3F0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495" w:type="dxa"/>
            <w:gridSpan w:val="4"/>
            <w:tcBorders>
              <w:bottom w:val="single" w:color="auto" w:sz="4" w:space="0"/>
            </w:tcBorders>
            <w:vAlign w:val="center"/>
          </w:tcPr>
          <w:p w14:paraId="54AFEA02">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初审表</w:t>
            </w:r>
          </w:p>
        </w:tc>
      </w:tr>
      <w:tr w14:paraId="4762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59133EE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序号</w:t>
            </w:r>
          </w:p>
        </w:tc>
        <w:tc>
          <w:tcPr>
            <w:tcW w:w="1653" w:type="dxa"/>
            <w:tcBorders>
              <w:bottom w:val="single" w:color="auto" w:sz="4" w:space="0"/>
            </w:tcBorders>
            <w:vAlign w:val="center"/>
          </w:tcPr>
          <w:p w14:paraId="67282C06">
            <w:pPr>
              <w:pStyle w:val="81"/>
              <w:keepNext w:val="0"/>
              <w:keepLines w:val="0"/>
              <w:pageBreakBefore w:val="0"/>
              <w:widowControl w:val="0"/>
              <w:pBdr>
                <w:bottom w:val="none" w:color="auto" w:sz="0" w:space="0"/>
              </w:pBdr>
              <w:kinsoku/>
              <w:wordWrap/>
              <w:overflowPunct/>
              <w:topLinePunct w:val="0"/>
              <w:autoSpaceDE/>
              <w:autoSpaceDN/>
              <w:bidi w:val="0"/>
              <w:snapToGrid w:val="0"/>
              <w:spacing w:line="440" w:lineRule="exact"/>
              <w:ind w:right="-10"/>
              <w:textAlignment w:val="auto"/>
              <w:rPr>
                <w:rFonts w:hint="eastAsia" w:ascii="宋体" w:hAnsi="宋体" w:eastAsia="宋体" w:cs="宋体"/>
                <w:b w:val="0"/>
                <w:bCs/>
                <w:color w:val="auto"/>
                <w:kern w:val="2"/>
                <w:sz w:val="24"/>
                <w:szCs w:val="24"/>
              </w:rPr>
            </w:pPr>
            <w:r>
              <w:rPr>
                <w:rFonts w:hint="eastAsia" w:ascii="宋体" w:hAnsi="宋体" w:eastAsia="宋体" w:cs="宋体"/>
                <w:b w:val="0"/>
                <w:bCs/>
                <w:color w:val="auto"/>
                <w:kern w:val="2"/>
                <w:sz w:val="24"/>
                <w:szCs w:val="24"/>
              </w:rPr>
              <w:t>评审指标</w:t>
            </w:r>
          </w:p>
        </w:tc>
        <w:tc>
          <w:tcPr>
            <w:tcW w:w="2743" w:type="dxa"/>
            <w:tcBorders>
              <w:bottom w:val="single" w:color="auto" w:sz="4" w:space="0"/>
            </w:tcBorders>
            <w:vAlign w:val="center"/>
          </w:tcPr>
          <w:p w14:paraId="0001773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评审标准</w:t>
            </w:r>
          </w:p>
        </w:tc>
        <w:tc>
          <w:tcPr>
            <w:tcW w:w="3384" w:type="dxa"/>
            <w:tcBorders>
              <w:bottom w:val="single" w:color="auto" w:sz="4" w:space="0"/>
            </w:tcBorders>
            <w:vAlign w:val="center"/>
          </w:tcPr>
          <w:p w14:paraId="473BD94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格式及材料要求</w:t>
            </w:r>
          </w:p>
        </w:tc>
      </w:tr>
      <w:tr w14:paraId="51A65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715" w:type="dxa"/>
            <w:tcBorders>
              <w:bottom w:val="single" w:color="auto" w:sz="4" w:space="0"/>
            </w:tcBorders>
            <w:vAlign w:val="center"/>
          </w:tcPr>
          <w:p w14:paraId="7E969FBB">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p>
        </w:tc>
        <w:tc>
          <w:tcPr>
            <w:tcW w:w="1653" w:type="dxa"/>
            <w:tcBorders>
              <w:bottom w:val="single" w:color="auto" w:sz="4" w:space="0"/>
            </w:tcBorders>
            <w:vAlign w:val="center"/>
          </w:tcPr>
          <w:p w14:paraId="4BE525D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营业执照</w:t>
            </w:r>
          </w:p>
        </w:tc>
        <w:tc>
          <w:tcPr>
            <w:tcW w:w="2743" w:type="dxa"/>
            <w:tcBorders>
              <w:bottom w:val="single" w:color="auto" w:sz="4" w:space="0"/>
            </w:tcBorders>
            <w:vAlign w:val="center"/>
          </w:tcPr>
          <w:p w14:paraId="63D81DE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合法有效</w:t>
            </w:r>
          </w:p>
        </w:tc>
        <w:tc>
          <w:tcPr>
            <w:tcW w:w="3384" w:type="dxa"/>
            <w:vAlign w:val="center"/>
          </w:tcPr>
          <w:p w14:paraId="17CC1E91">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val="0"/>
                <w:bCs/>
                <w:color w:val="auto"/>
                <w:sz w:val="24"/>
                <w:szCs w:val="24"/>
              </w:rPr>
            </w:pPr>
            <w:r>
              <w:rPr>
                <w:rFonts w:hint="eastAsia" w:ascii="宋体" w:hAnsi="宋体" w:cs="宋体"/>
                <w:b w:val="0"/>
                <w:bCs/>
                <w:color w:val="auto"/>
                <w:sz w:val="24"/>
                <w:szCs w:val="24"/>
                <w:lang w:eastAsia="zh-CN"/>
              </w:rPr>
              <w:t>提供</w:t>
            </w:r>
            <w:r>
              <w:rPr>
                <w:rFonts w:hint="eastAsia" w:ascii="宋体" w:hAnsi="宋体" w:eastAsia="宋体" w:cs="宋体"/>
                <w:b w:val="0"/>
                <w:bCs/>
                <w:color w:val="auto"/>
                <w:sz w:val="24"/>
                <w:szCs w:val="24"/>
              </w:rPr>
              <w:t>具有独立法人资格，具有有效的营业执照、组织机构代码证、税务登记证（已办理“三证合一”的，只需营业执照），响应文件中提供营业执照（或事业单位法人登记证书）扫描件即可</w:t>
            </w:r>
          </w:p>
        </w:tc>
      </w:tr>
      <w:tr w14:paraId="2DD4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715" w:type="dxa"/>
            <w:tcBorders>
              <w:bottom w:val="single" w:color="auto" w:sz="4" w:space="0"/>
            </w:tcBorders>
            <w:vAlign w:val="center"/>
          </w:tcPr>
          <w:p w14:paraId="0DF5BB5A">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w:t>
            </w:r>
          </w:p>
        </w:tc>
        <w:tc>
          <w:tcPr>
            <w:tcW w:w="1653" w:type="dxa"/>
            <w:tcBorders>
              <w:bottom w:val="single" w:color="auto" w:sz="4" w:space="0"/>
            </w:tcBorders>
            <w:vAlign w:val="center"/>
          </w:tcPr>
          <w:p w14:paraId="4068F202">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磋商响应函</w:t>
            </w:r>
          </w:p>
        </w:tc>
        <w:tc>
          <w:tcPr>
            <w:tcW w:w="2743" w:type="dxa"/>
            <w:tcBorders>
              <w:bottom w:val="single" w:color="auto" w:sz="4" w:space="0"/>
            </w:tcBorders>
            <w:vAlign w:val="center"/>
          </w:tcPr>
          <w:p w14:paraId="0387600B">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格式、填写要求符合磋商文件规定并加盖供应商公章</w:t>
            </w:r>
          </w:p>
        </w:tc>
        <w:tc>
          <w:tcPr>
            <w:tcW w:w="3384" w:type="dxa"/>
            <w:vAlign w:val="center"/>
          </w:tcPr>
          <w:p w14:paraId="107C98DF">
            <w:pPr>
              <w:keepNext w:val="0"/>
              <w:keepLines w:val="0"/>
              <w:pageBreakBefore w:val="0"/>
              <w:widowControl w:val="0"/>
              <w:kinsoku/>
              <w:wordWrap/>
              <w:overflowPunct/>
              <w:topLinePunct w:val="0"/>
              <w:autoSpaceDE/>
              <w:autoSpaceDN/>
              <w:bidi w:val="0"/>
              <w:spacing w:line="440" w:lineRule="exact"/>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详见响应文件格式</w:t>
            </w:r>
          </w:p>
        </w:tc>
      </w:tr>
      <w:tr w14:paraId="6091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shd w:val="clear" w:color="auto" w:fill="auto"/>
            <w:vAlign w:val="center"/>
          </w:tcPr>
          <w:p w14:paraId="3FD33DAA">
            <w:pPr>
              <w:adjustRightInd w:val="0"/>
              <w:snapToGrid w:val="0"/>
              <w:spacing w:line="360" w:lineRule="auto"/>
              <w:ind w:right="-10" w:rightChars="0"/>
              <w:jc w:val="center"/>
              <w:rPr>
                <w:rFonts w:hint="eastAsia" w:ascii="宋体" w:hAnsi="宋体" w:eastAsia="宋体" w:cs="宋体"/>
                <w:kern w:val="2"/>
                <w:sz w:val="24"/>
                <w:szCs w:val="21"/>
                <w:lang w:val="en-US" w:eastAsia="zh-CN" w:bidi="ar-SA"/>
              </w:rPr>
            </w:pPr>
            <w:r>
              <w:rPr>
                <w:rFonts w:hint="eastAsia" w:ascii="宋体" w:hAnsi="宋体" w:eastAsia="宋体" w:cs="宋体"/>
                <w:sz w:val="24"/>
                <w:lang w:val="en-US" w:eastAsia="zh-CN"/>
              </w:rPr>
              <w:t>3</w:t>
            </w:r>
          </w:p>
        </w:tc>
        <w:tc>
          <w:tcPr>
            <w:tcW w:w="1653" w:type="dxa"/>
            <w:tcBorders>
              <w:bottom w:val="single" w:color="auto" w:sz="4" w:space="0"/>
            </w:tcBorders>
            <w:shd w:val="clear" w:color="auto" w:fill="auto"/>
            <w:vAlign w:val="center"/>
          </w:tcPr>
          <w:p w14:paraId="31E5A7DB">
            <w:pPr>
              <w:spacing w:after="50" w:line="360" w:lineRule="auto"/>
              <w:ind w:right="-10" w:rightChars="0"/>
              <w:jc w:val="center"/>
              <w:rPr>
                <w:rFonts w:hint="eastAsia" w:ascii="宋体" w:hAnsi="宋体" w:eastAsia="宋体" w:cs="宋体"/>
                <w:b w:val="0"/>
                <w:bCs w:val="0"/>
                <w:color w:val="auto"/>
                <w:spacing w:val="-6"/>
                <w:sz w:val="24"/>
                <w:szCs w:val="24"/>
                <w:lang w:val="en-US" w:eastAsia="zh-CN"/>
              </w:rPr>
            </w:pPr>
          </w:p>
          <w:p w14:paraId="15261617">
            <w:pPr>
              <w:spacing w:after="50" w:line="360" w:lineRule="auto"/>
              <w:ind w:right="-10" w:rightChars="0"/>
              <w:jc w:val="center"/>
              <w:rPr>
                <w:rFonts w:hint="eastAsia" w:ascii="宋体" w:hAnsi="宋体" w:eastAsia="宋体" w:cs="宋体"/>
                <w:kern w:val="2"/>
                <w:sz w:val="24"/>
                <w:szCs w:val="28"/>
                <w:lang w:val="en-US" w:eastAsia="zh-CN" w:bidi="ar-SA"/>
              </w:rPr>
            </w:pPr>
            <w:r>
              <w:rPr>
                <w:rFonts w:hint="eastAsia" w:ascii="宋体" w:hAnsi="宋体" w:eastAsia="宋体" w:cs="宋体"/>
                <w:b w:val="0"/>
                <w:bCs w:val="0"/>
                <w:color w:val="auto"/>
                <w:spacing w:val="-6"/>
                <w:sz w:val="24"/>
                <w:szCs w:val="24"/>
                <w:lang w:val="en-US" w:eastAsia="zh-CN"/>
              </w:rPr>
              <w:t>项目负责人资格</w:t>
            </w:r>
          </w:p>
        </w:tc>
        <w:tc>
          <w:tcPr>
            <w:tcW w:w="2743" w:type="dxa"/>
            <w:tcBorders>
              <w:bottom w:val="single" w:color="auto" w:sz="4" w:space="0"/>
            </w:tcBorders>
            <w:shd w:val="clear" w:color="auto" w:fill="auto"/>
            <w:vAlign w:val="center"/>
          </w:tcPr>
          <w:p w14:paraId="4658C1E6">
            <w:pPr>
              <w:spacing w:after="50" w:line="360" w:lineRule="auto"/>
              <w:ind w:right="-10" w:rightChars="0"/>
              <w:jc w:val="center"/>
              <w:rPr>
                <w:rFonts w:hint="eastAsia" w:ascii="宋体" w:hAnsi="宋体" w:eastAsia="宋体" w:cs="宋体"/>
                <w:color w:val="000000"/>
                <w:kern w:val="2"/>
                <w:sz w:val="24"/>
                <w:szCs w:val="21"/>
                <w:lang w:val="en-US" w:eastAsia="zh-CN" w:bidi="ar-SA"/>
              </w:rPr>
            </w:pPr>
            <w:r>
              <w:rPr>
                <w:rFonts w:hint="eastAsia" w:ascii="宋体" w:hAnsi="宋体" w:eastAsia="宋体" w:cs="宋体"/>
                <w:color w:val="000000"/>
                <w:sz w:val="24"/>
                <w:szCs w:val="28"/>
                <w:lang w:val="en-US" w:eastAsia="zh-CN"/>
              </w:rPr>
              <w:t>见磋商公告</w:t>
            </w:r>
          </w:p>
        </w:tc>
        <w:tc>
          <w:tcPr>
            <w:tcW w:w="3384" w:type="dxa"/>
            <w:tcBorders>
              <w:bottom w:val="single" w:color="auto" w:sz="4" w:space="0"/>
            </w:tcBorders>
            <w:shd w:val="clear" w:color="auto" w:fill="auto"/>
            <w:vAlign w:val="center"/>
          </w:tcPr>
          <w:p w14:paraId="68234AD6">
            <w:pPr>
              <w:spacing w:line="360" w:lineRule="auto"/>
              <w:jc w:val="left"/>
              <w:rPr>
                <w:rFonts w:hint="eastAsia" w:ascii="宋体" w:hAnsi="宋体" w:eastAsia="宋体" w:cs="宋体"/>
                <w:kern w:val="2"/>
                <w:sz w:val="24"/>
                <w:szCs w:val="28"/>
                <w:lang w:val="en-US" w:eastAsia="zh-CN" w:bidi="ar-SA"/>
              </w:rPr>
            </w:pPr>
            <w:r>
              <w:rPr>
                <w:rFonts w:hint="eastAsia" w:ascii="宋体" w:hAnsi="宋体" w:eastAsia="宋体" w:cs="宋体"/>
                <w:sz w:val="24"/>
                <w:szCs w:val="28"/>
                <w:lang w:val="en-US" w:eastAsia="zh-CN"/>
              </w:rPr>
              <w:t>资质证书复印件或扫描件</w:t>
            </w:r>
            <w:r>
              <w:rPr>
                <w:rFonts w:hint="eastAsia" w:ascii="宋体" w:hAnsi="宋体" w:eastAsia="宋体" w:cs="宋体"/>
                <w:sz w:val="24"/>
                <w:szCs w:val="28"/>
              </w:rPr>
              <w:t>加盖供应商公章</w:t>
            </w:r>
          </w:p>
        </w:tc>
      </w:tr>
      <w:tr w14:paraId="2B357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43D670DE">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4</w:t>
            </w:r>
          </w:p>
        </w:tc>
        <w:tc>
          <w:tcPr>
            <w:tcW w:w="1653" w:type="dxa"/>
            <w:tcBorders>
              <w:bottom w:val="single" w:color="auto" w:sz="4" w:space="0"/>
            </w:tcBorders>
            <w:vAlign w:val="center"/>
          </w:tcPr>
          <w:p w14:paraId="776D671D">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无重大违法记录声明函、无不良信用记录声明函</w:t>
            </w:r>
          </w:p>
        </w:tc>
        <w:tc>
          <w:tcPr>
            <w:tcW w:w="2743" w:type="dxa"/>
            <w:tcBorders>
              <w:bottom w:val="single" w:color="auto" w:sz="4" w:space="0"/>
            </w:tcBorders>
            <w:vAlign w:val="center"/>
          </w:tcPr>
          <w:p w14:paraId="46284E5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格式、填写要求符合磋商文件规定并加盖供应商公章</w:t>
            </w:r>
          </w:p>
        </w:tc>
        <w:tc>
          <w:tcPr>
            <w:tcW w:w="3384" w:type="dxa"/>
            <w:tcBorders>
              <w:bottom w:val="single" w:color="auto" w:sz="4" w:space="0"/>
            </w:tcBorders>
            <w:vAlign w:val="center"/>
          </w:tcPr>
          <w:p w14:paraId="366AC529">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详见响应文件格式</w:t>
            </w:r>
          </w:p>
        </w:tc>
      </w:tr>
      <w:tr w14:paraId="2FC3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3ADEE2B0">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lang w:eastAsia="zh-CN"/>
              </w:rPr>
            </w:pPr>
            <w:r>
              <w:rPr>
                <w:rFonts w:hint="eastAsia" w:ascii="宋体" w:hAnsi="宋体" w:cs="宋体"/>
                <w:b w:val="0"/>
                <w:bCs/>
                <w:color w:val="auto"/>
                <w:sz w:val="24"/>
                <w:szCs w:val="24"/>
                <w:lang w:val="en-US" w:eastAsia="zh-CN"/>
              </w:rPr>
              <w:t>5</w:t>
            </w:r>
          </w:p>
        </w:tc>
        <w:tc>
          <w:tcPr>
            <w:tcW w:w="1653" w:type="dxa"/>
            <w:tcBorders>
              <w:bottom w:val="single" w:color="auto" w:sz="4" w:space="0"/>
            </w:tcBorders>
            <w:vAlign w:val="center"/>
          </w:tcPr>
          <w:p w14:paraId="546ABDF6">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磋商授权书</w:t>
            </w:r>
          </w:p>
        </w:tc>
        <w:tc>
          <w:tcPr>
            <w:tcW w:w="2743" w:type="dxa"/>
            <w:tcBorders>
              <w:bottom w:val="single" w:color="auto" w:sz="4" w:space="0"/>
            </w:tcBorders>
            <w:vAlign w:val="center"/>
          </w:tcPr>
          <w:p w14:paraId="50B0DE27">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格式、填写要求符合磋商文件规定并加盖供应商公章</w:t>
            </w:r>
          </w:p>
        </w:tc>
        <w:tc>
          <w:tcPr>
            <w:tcW w:w="3384" w:type="dxa"/>
            <w:tcBorders>
              <w:bottom w:val="single" w:color="auto" w:sz="4" w:space="0"/>
            </w:tcBorders>
            <w:vAlign w:val="center"/>
          </w:tcPr>
          <w:p w14:paraId="58B9ECB6">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法定代表人参加磋商的无需此件，提供身份证明即可。详见响应文件格式</w:t>
            </w:r>
          </w:p>
        </w:tc>
      </w:tr>
      <w:tr w14:paraId="7E1E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tcBorders>
              <w:bottom w:val="single" w:color="auto" w:sz="4" w:space="0"/>
            </w:tcBorders>
            <w:vAlign w:val="center"/>
          </w:tcPr>
          <w:p w14:paraId="0279B35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6</w:t>
            </w:r>
          </w:p>
        </w:tc>
        <w:tc>
          <w:tcPr>
            <w:tcW w:w="1653" w:type="dxa"/>
            <w:tcBorders>
              <w:bottom w:val="single" w:color="auto" w:sz="4" w:space="0"/>
            </w:tcBorders>
            <w:vAlign w:val="center"/>
          </w:tcPr>
          <w:p w14:paraId="4916283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提供投标企业符合«政府采购法»第二十二条规定声明函</w:t>
            </w:r>
          </w:p>
        </w:tc>
        <w:tc>
          <w:tcPr>
            <w:tcW w:w="2743" w:type="dxa"/>
            <w:tcBorders>
              <w:bottom w:val="single" w:color="auto" w:sz="4" w:space="0"/>
            </w:tcBorders>
            <w:vAlign w:val="center"/>
          </w:tcPr>
          <w:p w14:paraId="12C3B3CA">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符合«政府采购法»第二十二条规定声明函</w:t>
            </w:r>
          </w:p>
        </w:tc>
        <w:tc>
          <w:tcPr>
            <w:tcW w:w="3384" w:type="dxa"/>
            <w:tcBorders>
              <w:bottom w:val="single" w:color="auto" w:sz="4" w:space="0"/>
            </w:tcBorders>
            <w:vAlign w:val="center"/>
          </w:tcPr>
          <w:p w14:paraId="385DBD9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提供投标企业符合«政府采购法»第二十二条规定声明函 ；</w:t>
            </w:r>
          </w:p>
          <w:p w14:paraId="2F3E0781">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val="0"/>
                <w:bCs/>
                <w:color w:val="auto"/>
                <w:sz w:val="24"/>
                <w:szCs w:val="24"/>
              </w:rPr>
            </w:pPr>
          </w:p>
        </w:tc>
      </w:tr>
      <w:tr w14:paraId="4F08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38EEB635">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7</w:t>
            </w:r>
          </w:p>
        </w:tc>
        <w:tc>
          <w:tcPr>
            <w:tcW w:w="1653" w:type="dxa"/>
            <w:vAlign w:val="center"/>
          </w:tcPr>
          <w:p w14:paraId="5BA3B1B1">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商务响应情况</w:t>
            </w:r>
          </w:p>
        </w:tc>
        <w:tc>
          <w:tcPr>
            <w:tcW w:w="2743" w:type="dxa"/>
            <w:vAlign w:val="center"/>
          </w:tcPr>
          <w:p w14:paraId="18EBA2B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符合磋商文件采购需求中付款方式、服务期限、服务地点的要求（可编辑）</w:t>
            </w:r>
          </w:p>
        </w:tc>
        <w:tc>
          <w:tcPr>
            <w:tcW w:w="3384" w:type="dxa"/>
            <w:vAlign w:val="center"/>
          </w:tcPr>
          <w:p w14:paraId="7EAA2C86">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详见响应文件格式</w:t>
            </w:r>
          </w:p>
        </w:tc>
      </w:tr>
      <w:tr w14:paraId="490E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5" w:type="dxa"/>
            <w:vAlign w:val="center"/>
          </w:tcPr>
          <w:p w14:paraId="1E9EF414">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b w:val="0"/>
                <w:bCs/>
                <w:color w:val="auto"/>
                <w:sz w:val="24"/>
                <w:szCs w:val="24"/>
                <w:lang w:val="en-US" w:eastAsia="zh-CN"/>
              </w:rPr>
            </w:pPr>
            <w:r>
              <w:rPr>
                <w:rFonts w:hint="eastAsia" w:ascii="宋体" w:hAnsi="宋体" w:cs="宋体"/>
                <w:b w:val="0"/>
                <w:bCs/>
                <w:color w:val="auto"/>
                <w:sz w:val="24"/>
                <w:szCs w:val="24"/>
                <w:lang w:val="en-US" w:eastAsia="zh-CN"/>
              </w:rPr>
              <w:t>8</w:t>
            </w:r>
          </w:p>
        </w:tc>
        <w:tc>
          <w:tcPr>
            <w:tcW w:w="1653" w:type="dxa"/>
            <w:vAlign w:val="center"/>
          </w:tcPr>
          <w:p w14:paraId="3227A2B9">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其他要求</w:t>
            </w:r>
          </w:p>
        </w:tc>
        <w:tc>
          <w:tcPr>
            <w:tcW w:w="2743" w:type="dxa"/>
            <w:vAlign w:val="center"/>
          </w:tcPr>
          <w:p w14:paraId="3FEB4478">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符合法律、行政法规规定的其他条件或磋商文件列明的其他要求</w:t>
            </w:r>
          </w:p>
        </w:tc>
        <w:tc>
          <w:tcPr>
            <w:tcW w:w="3384" w:type="dxa"/>
            <w:vAlign w:val="center"/>
          </w:tcPr>
          <w:p w14:paraId="7338FFA4">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宋体" w:hAnsi="宋体" w:eastAsia="宋体" w:cs="宋体"/>
                <w:b w:val="0"/>
                <w:bCs/>
                <w:color w:val="auto"/>
                <w:sz w:val="24"/>
                <w:szCs w:val="24"/>
              </w:rPr>
            </w:pPr>
          </w:p>
        </w:tc>
      </w:tr>
    </w:tbl>
    <w:p w14:paraId="4C8F8980">
      <w:pPr>
        <w:rPr>
          <w:rFonts w:hint="eastAsia" w:ascii="宋体" w:hAnsi="宋体" w:eastAsia="宋体" w:cs="宋体"/>
        </w:rPr>
      </w:pPr>
    </w:p>
    <w:p w14:paraId="28F106E2">
      <w:pPr>
        <w:spacing w:line="360" w:lineRule="auto"/>
        <w:ind w:firstLine="435"/>
        <w:rPr>
          <w:rFonts w:hint="eastAsia" w:ascii="宋体" w:hAnsi="宋体" w:eastAsia="宋体" w:cs="宋体"/>
          <w:sz w:val="24"/>
          <w:szCs w:val="24"/>
        </w:rPr>
      </w:pPr>
      <w:r>
        <w:rPr>
          <w:rFonts w:hint="eastAsia" w:ascii="宋体" w:hAnsi="宋体" w:eastAsia="宋体" w:cs="宋体"/>
          <w:b/>
          <w:bCs/>
          <w:sz w:val="24"/>
          <w:szCs w:val="24"/>
        </w:rPr>
        <w:t>初审指标通过标准：</w:t>
      </w:r>
      <w:r>
        <w:rPr>
          <w:rFonts w:hint="eastAsia" w:ascii="宋体" w:hAnsi="宋体" w:eastAsia="宋体" w:cs="宋体"/>
          <w:sz w:val="24"/>
          <w:szCs w:val="24"/>
        </w:rPr>
        <w:t>供应商必须通过初审表中的全部评审指标。</w:t>
      </w:r>
    </w:p>
    <w:p w14:paraId="531B1B24">
      <w:pPr>
        <w:spacing w:line="360" w:lineRule="auto"/>
        <w:ind w:firstLine="435"/>
        <w:rPr>
          <w:rFonts w:hint="eastAsia" w:ascii="宋体" w:hAnsi="宋体" w:eastAsia="宋体" w:cs="宋体"/>
          <w:b/>
          <w:sz w:val="24"/>
          <w:szCs w:val="24"/>
        </w:rPr>
      </w:pPr>
      <w:r>
        <w:rPr>
          <w:rFonts w:hint="eastAsia" w:ascii="宋体" w:hAnsi="宋体" w:eastAsia="宋体" w:cs="宋体"/>
          <w:b/>
          <w:sz w:val="24"/>
          <w:szCs w:val="24"/>
        </w:rPr>
        <w:t>2.2综合评分</w:t>
      </w:r>
    </w:p>
    <w:p w14:paraId="2A5CE307">
      <w:pPr>
        <w:spacing w:line="360" w:lineRule="auto"/>
        <w:ind w:firstLine="435"/>
        <w:rPr>
          <w:rFonts w:hint="eastAsia" w:ascii="宋体" w:hAnsi="宋体" w:eastAsia="宋体" w:cs="宋体"/>
          <w:sz w:val="24"/>
          <w:szCs w:val="24"/>
        </w:rPr>
      </w:pPr>
      <w:r>
        <w:rPr>
          <w:rFonts w:hint="eastAsia" w:ascii="宋体" w:hAnsi="宋体" w:eastAsia="宋体" w:cs="宋体"/>
          <w:sz w:val="24"/>
          <w:szCs w:val="24"/>
          <w:lang w:val="en-US" w:eastAsia="zh-CN"/>
        </w:rPr>
        <w:t>2.2.1</w:t>
      </w:r>
      <w:r>
        <w:rPr>
          <w:rFonts w:hint="eastAsia" w:ascii="宋体" w:hAnsi="宋体" w:eastAsia="宋体" w:cs="宋体"/>
          <w:sz w:val="24"/>
          <w:szCs w:val="24"/>
        </w:rPr>
        <w:t>磋商小组按照下表对进入综合评分的所有供应商的响应文件进行综合评分。</w:t>
      </w:r>
    </w:p>
    <w:p w14:paraId="710147A1">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本项目综合评分满分为100分，</w:t>
      </w:r>
      <w:r>
        <w:rPr>
          <w:rFonts w:hint="eastAsia" w:ascii="宋体" w:hAnsi="宋体" w:eastAsia="宋体"/>
          <w:color w:val="auto"/>
          <w:sz w:val="24"/>
          <w:highlight w:val="none"/>
        </w:rPr>
        <w:t>其中：</w:t>
      </w:r>
      <w:r>
        <w:rPr>
          <w:rFonts w:hint="eastAsia" w:ascii="宋体" w:hAnsi="宋体" w:eastAsia="宋体"/>
          <w:color w:val="auto"/>
          <w:sz w:val="24"/>
          <w:highlight w:val="none"/>
          <w:lang w:eastAsia="zh-CN"/>
        </w:rPr>
        <w:t>商务、</w:t>
      </w:r>
      <w:r>
        <w:rPr>
          <w:rFonts w:hint="eastAsia" w:ascii="宋体" w:hAnsi="宋体" w:eastAsia="宋体"/>
          <w:color w:val="auto"/>
          <w:sz w:val="24"/>
          <w:highlight w:val="none"/>
        </w:rPr>
        <w:t>技术资信分值占总分值的权重为</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lang w:val="en-US" w:eastAsia="zh-CN"/>
        </w:rPr>
        <w:t xml:space="preserve">90 </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10</w:t>
      </w:r>
      <w:r>
        <w:rPr>
          <w:rFonts w:ascii="宋体" w:hAnsi="宋体" w:eastAsia="宋体"/>
          <w:color w:val="auto"/>
          <w:sz w:val="24"/>
          <w:highlight w:val="none"/>
        </w:rPr>
        <w:t>%。</w:t>
      </w:r>
      <w:r>
        <w:rPr>
          <w:rFonts w:hint="eastAsia" w:ascii="宋体" w:hAnsi="宋体" w:eastAsia="宋体" w:cs="宋体"/>
          <w:sz w:val="24"/>
        </w:rPr>
        <w:t>具体评分细则如下：</w:t>
      </w:r>
    </w:p>
    <w:tbl>
      <w:tblPr>
        <w:tblStyle w:val="23"/>
        <w:tblW w:w="8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6"/>
        <w:gridCol w:w="1193"/>
        <w:gridCol w:w="5935"/>
        <w:gridCol w:w="1133"/>
      </w:tblGrid>
      <w:tr w14:paraId="013C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819" w:type="dxa"/>
            <w:gridSpan w:val="2"/>
            <w:tcBorders>
              <w:top w:val="single" w:color="auto" w:sz="4" w:space="0"/>
              <w:left w:val="single" w:color="auto" w:sz="4" w:space="0"/>
              <w:bottom w:val="single" w:color="auto" w:sz="4" w:space="0"/>
              <w:right w:val="single" w:color="auto" w:sz="4" w:space="0"/>
            </w:tcBorders>
            <w:noWrap w:val="0"/>
            <w:vAlign w:val="center"/>
          </w:tcPr>
          <w:p w14:paraId="10D820F5">
            <w:pPr>
              <w:pStyle w:val="7"/>
              <w:snapToGrid w:val="0"/>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评分内容</w:t>
            </w:r>
          </w:p>
        </w:tc>
        <w:tc>
          <w:tcPr>
            <w:tcW w:w="5935" w:type="dxa"/>
            <w:tcBorders>
              <w:top w:val="single" w:color="auto" w:sz="4" w:space="0"/>
              <w:left w:val="single" w:color="auto" w:sz="4" w:space="0"/>
              <w:bottom w:val="single" w:color="auto" w:sz="4" w:space="0"/>
              <w:right w:val="single" w:color="auto" w:sz="4" w:space="0"/>
            </w:tcBorders>
            <w:noWrap w:val="0"/>
            <w:vAlign w:val="center"/>
          </w:tcPr>
          <w:p w14:paraId="6ACAD20A">
            <w:pPr>
              <w:pStyle w:val="7"/>
              <w:snapToGrid w:val="0"/>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评分标准</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3F530E5">
            <w:pPr>
              <w:pStyle w:val="7"/>
              <w:snapToGrid w:val="0"/>
              <w:ind w:left="0" w:leftChars="0" w:right="0" w:rightChars="0" w:firstLine="0" w:firstLineChars="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分值范围</w:t>
            </w:r>
          </w:p>
        </w:tc>
      </w:tr>
      <w:tr w14:paraId="0ADE0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jc w:val="center"/>
        </w:trPr>
        <w:tc>
          <w:tcPr>
            <w:tcW w:w="626" w:type="dxa"/>
            <w:vMerge w:val="restart"/>
            <w:tcBorders>
              <w:top w:val="single" w:color="auto" w:sz="4" w:space="0"/>
              <w:left w:val="single" w:color="auto" w:sz="4" w:space="0"/>
              <w:right w:val="single" w:color="auto" w:sz="4" w:space="0"/>
            </w:tcBorders>
            <w:noWrap w:val="0"/>
            <w:vAlign w:val="center"/>
          </w:tcPr>
          <w:p w14:paraId="496611E5">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资信分</w:t>
            </w:r>
          </w:p>
          <w:p w14:paraId="2CBD7F76">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45分</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82238DC">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业绩</w:t>
            </w:r>
          </w:p>
        </w:tc>
        <w:tc>
          <w:tcPr>
            <w:tcW w:w="5935" w:type="dxa"/>
            <w:tcBorders>
              <w:top w:val="single" w:color="auto" w:sz="4" w:space="0"/>
              <w:left w:val="single" w:color="auto" w:sz="4" w:space="0"/>
              <w:bottom w:val="single" w:color="auto" w:sz="4" w:space="0"/>
              <w:right w:val="single" w:color="auto" w:sz="4" w:space="0"/>
            </w:tcBorders>
            <w:noWrap w:val="0"/>
            <w:vAlign w:val="center"/>
          </w:tcPr>
          <w:p w14:paraId="50BA3BF1">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202</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年1月1日以来（以合同签订时间为准），</w:t>
            </w:r>
            <w:r>
              <w:rPr>
                <w:rFonts w:hint="eastAsia" w:asciiTheme="minorEastAsia" w:hAnsiTheme="minorEastAsia" w:eastAsiaTheme="minorEastAsia" w:cstheme="minorEastAsia"/>
                <w:sz w:val="24"/>
                <w:szCs w:val="24"/>
                <w:lang w:eastAsia="zh-CN"/>
              </w:rPr>
              <w:t>供应商代理</w:t>
            </w:r>
            <w:r>
              <w:rPr>
                <w:rFonts w:hint="eastAsia" w:asciiTheme="minorEastAsia" w:hAnsiTheme="minorEastAsia" w:eastAsiaTheme="minorEastAsia" w:cstheme="minorEastAsia"/>
                <w:sz w:val="24"/>
                <w:szCs w:val="24"/>
                <w:lang w:val="en-US" w:eastAsia="zh-CN"/>
              </w:rPr>
              <w:t>过公园建设或公园绿化类相关</w:t>
            </w:r>
            <w:r>
              <w:rPr>
                <w:rFonts w:hint="eastAsia" w:asciiTheme="minorEastAsia" w:hAnsiTheme="minorEastAsia" w:eastAsiaTheme="minorEastAsia" w:cstheme="minorEastAsia"/>
                <w:sz w:val="24"/>
                <w:szCs w:val="24"/>
                <w:lang w:eastAsia="zh-CN"/>
              </w:rPr>
              <w:t>业绩</w:t>
            </w:r>
            <w:r>
              <w:rPr>
                <w:rFonts w:hint="eastAsia" w:asciiTheme="minorEastAsia" w:hAnsiTheme="minorEastAsia" w:eastAsiaTheme="minorEastAsia" w:cstheme="minorEastAsia"/>
                <w:sz w:val="24"/>
                <w:szCs w:val="24"/>
              </w:rPr>
              <w:t>，每提供一项业绩得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分，最高得分</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2743F041">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须提供</w:t>
            </w:r>
            <w:r>
              <w:rPr>
                <w:rFonts w:hint="eastAsia" w:asciiTheme="minorEastAsia" w:hAnsiTheme="minorEastAsia" w:eastAsiaTheme="minorEastAsia" w:cstheme="minorEastAsia"/>
                <w:sz w:val="24"/>
                <w:szCs w:val="24"/>
                <w:lang w:val="en-US" w:eastAsia="zh-CN"/>
              </w:rPr>
              <w:t>中标通知书或</w:t>
            </w:r>
            <w:r>
              <w:rPr>
                <w:rFonts w:hint="eastAsia" w:asciiTheme="minorEastAsia" w:hAnsiTheme="minorEastAsia" w:eastAsiaTheme="minorEastAsia" w:cstheme="minorEastAsia"/>
                <w:sz w:val="24"/>
                <w:szCs w:val="24"/>
              </w:rPr>
              <w:t>合同复印件附在</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文件中</w:t>
            </w:r>
            <w:r>
              <w:rPr>
                <w:rFonts w:hint="eastAsia" w:asciiTheme="minorEastAsia" w:hAnsiTheme="minorEastAsia" w:eastAsiaTheme="minorEastAsia" w:cstheme="minorEastAsia"/>
                <w:sz w:val="24"/>
                <w:szCs w:val="24"/>
                <w:lang w:eastAsia="zh-CN"/>
              </w:rPr>
              <w:t>并加盖公章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年度合同或框架协议类业绩提供合同扫描件和单个项目的任务单或项目招标公告和成交结果公告挂网截图。</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7C6059B">
            <w:pPr>
              <w:pStyle w:val="7"/>
              <w:snapToGrid w:val="0"/>
              <w:ind w:left="0" w:leftChars="0" w:right="0" w:righ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15</w:t>
            </w:r>
            <w:r>
              <w:rPr>
                <w:rFonts w:hint="eastAsia" w:asciiTheme="minorEastAsia" w:hAnsiTheme="minorEastAsia" w:eastAsiaTheme="minorEastAsia" w:cstheme="minorEastAsia"/>
                <w:sz w:val="24"/>
                <w:szCs w:val="24"/>
              </w:rPr>
              <w:t>分</w:t>
            </w:r>
          </w:p>
        </w:tc>
      </w:tr>
      <w:tr w14:paraId="0860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61AE5525">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64AD1A8C">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供应商荣誉</w:t>
            </w:r>
          </w:p>
        </w:tc>
        <w:tc>
          <w:tcPr>
            <w:tcW w:w="5935" w:type="dxa"/>
            <w:tcBorders>
              <w:top w:val="single" w:color="auto" w:sz="4" w:space="0"/>
              <w:left w:val="single" w:color="auto" w:sz="4" w:space="0"/>
              <w:bottom w:val="single" w:color="auto" w:sz="4" w:space="0"/>
              <w:right w:val="single" w:color="auto" w:sz="4" w:space="0"/>
            </w:tcBorders>
            <w:noWrap w:val="0"/>
            <w:vAlign w:val="center"/>
          </w:tcPr>
          <w:p w14:paraId="45FF5F2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kern w:val="2"/>
                <w:sz w:val="24"/>
                <w:szCs w:val="24"/>
                <w:lang w:val="en-US" w:eastAsia="zh-CN" w:bidi="ar-SA"/>
              </w:rPr>
              <w:t>、供应商自2023年1月1日以来获得过建设行政主管部门或造价主管部门或国内依法登记注册的造价（或建筑）行业协会颁发的奖项或荣誉的，得3分，最高得3分。</w:t>
            </w:r>
          </w:p>
          <w:p w14:paraId="3502D848">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2、供应商自2023年1月1日以来编制的工程量清单及最高限价获得过建设行政主管部门或造价主管部门或国内依法登记注册的造价（或建筑）行业协会颁发的奖项或荣誉的，得3分；最高得3分。</w:t>
            </w:r>
          </w:p>
          <w:p w14:paraId="2A3CACA9">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注：1、提供获奖证书或颁奖文件或网站截图，未提供不得分，材料应能体现发证机构。</w:t>
            </w:r>
          </w:p>
          <w:p w14:paraId="4B369304">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颁奖单位须为建设行政主管部门或在国内依法登记注册的协会，民政部公布的“离岸社团”、“山寨社团”颁发的荣誉、奖励均无效。其中颁奖部门为行政主管部门无需提供证明文件，国内依法登记注册的协会须提供提供中华人民共和国民政部网站全国社会组织信息查询的截图。</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9B1645B">
            <w:pPr>
              <w:pStyle w:val="7"/>
              <w:snapToGrid w:val="0"/>
              <w:ind w:left="0" w:leftChars="0" w:right="0" w:rightChars="0" w:firstLine="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0-6分</w:t>
            </w:r>
          </w:p>
        </w:tc>
      </w:tr>
      <w:tr w14:paraId="7280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1B98FB7F">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eastAsia="zh-CN"/>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2672E66">
            <w:pPr>
              <w:pStyle w:val="82"/>
              <w:spacing w:before="78" w:line="220" w:lineRule="auto"/>
              <w:rPr>
                <w:rFonts w:hint="eastAsia" w:eastAsia="宋体" w:asciiTheme="minorEastAsia" w:hAnsiTheme="minorEastAsia" w:cstheme="minorEastAsia"/>
                <w:sz w:val="24"/>
                <w:szCs w:val="24"/>
                <w:lang w:val="en-US" w:eastAsia="zh-CN"/>
              </w:rPr>
            </w:pPr>
            <w:r>
              <w:rPr>
                <w:rFonts w:hint="eastAsia"/>
                <w:spacing w:val="-7"/>
                <w:sz w:val="24"/>
                <w:szCs w:val="24"/>
                <w:lang w:val="en-US" w:eastAsia="zh-CN"/>
              </w:rPr>
              <w:t>造价</w:t>
            </w:r>
            <w:r>
              <w:rPr>
                <w:spacing w:val="-7"/>
                <w:sz w:val="24"/>
                <w:szCs w:val="24"/>
              </w:rPr>
              <w:t>项目</w:t>
            </w:r>
            <w:r>
              <w:rPr>
                <w:spacing w:val="-10"/>
                <w:sz w:val="24"/>
                <w:szCs w:val="24"/>
              </w:rPr>
              <w:t>负责</w:t>
            </w:r>
            <w:r>
              <w:rPr>
                <w:spacing w:val="-6"/>
                <w:sz w:val="24"/>
                <w:szCs w:val="24"/>
              </w:rPr>
              <w:t>人</w:t>
            </w:r>
            <w:r>
              <w:rPr>
                <w:rFonts w:hint="eastAsia"/>
                <w:spacing w:val="-6"/>
                <w:sz w:val="24"/>
                <w:szCs w:val="24"/>
                <w:lang w:val="en-US" w:eastAsia="zh-CN"/>
              </w:rPr>
              <w:t>业绩、荣誉</w:t>
            </w:r>
          </w:p>
        </w:tc>
        <w:tc>
          <w:tcPr>
            <w:tcW w:w="5935" w:type="dxa"/>
            <w:tcBorders>
              <w:top w:val="single" w:color="auto" w:sz="4" w:space="0"/>
              <w:left w:val="single" w:color="auto" w:sz="4" w:space="0"/>
              <w:bottom w:val="single" w:color="auto" w:sz="4" w:space="0"/>
              <w:right w:val="single" w:color="auto" w:sz="4" w:space="0"/>
            </w:tcBorders>
            <w:noWrap w:val="0"/>
            <w:vAlign w:val="center"/>
          </w:tcPr>
          <w:p w14:paraId="0CF46E7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lang w:val="en-US" w:eastAsia="zh-CN" w:bidi="ar"/>
              </w:rPr>
              <w:t>1、自202</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年1月1日至今，项目负责人以负责人身份每完成1个</w:t>
            </w:r>
            <w:r>
              <w:rPr>
                <w:rFonts w:hint="eastAsia" w:ascii="宋体" w:hAnsi="宋体" w:cs="宋体"/>
                <w:color w:val="000000"/>
                <w:kern w:val="0"/>
                <w:sz w:val="24"/>
                <w:szCs w:val="24"/>
                <w:lang w:val="en-US" w:eastAsia="zh-CN" w:bidi="ar"/>
              </w:rPr>
              <w:t>公园建设或公园绿化或</w:t>
            </w:r>
            <w:r>
              <w:rPr>
                <w:rFonts w:hint="eastAsia" w:ascii="宋体" w:hAnsi="宋体" w:eastAsia="宋体" w:cs="宋体"/>
                <w:color w:val="000000"/>
                <w:kern w:val="0"/>
                <w:sz w:val="24"/>
                <w:szCs w:val="24"/>
                <w:lang w:val="en-US" w:eastAsia="zh-CN" w:bidi="ar"/>
              </w:rPr>
              <w:t>市政工程类清单及最高限价编制业绩（以合同签订时间为准）得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分，本项满分</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p>
          <w:p w14:paraId="6C599A5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lang w:val="en-US" w:eastAsia="zh-CN" w:bidi="ar"/>
              </w:rPr>
              <w:t>2、拟派项目负责人具有高级工程师及以上职称(市政工程相关专业或工程造价专业</w:t>
            </w:r>
            <w:r>
              <w:rPr>
                <w:rFonts w:hint="eastAsia" w:ascii="宋体" w:hAnsi="宋体" w:cs="宋体"/>
                <w:color w:val="000000"/>
                <w:kern w:val="0"/>
                <w:sz w:val="24"/>
                <w:szCs w:val="24"/>
                <w:lang w:val="en-US" w:eastAsia="zh-CN" w:bidi="ar"/>
              </w:rPr>
              <w:t>或风景园林相关专业</w:t>
            </w:r>
            <w:r>
              <w:rPr>
                <w:rFonts w:hint="eastAsia" w:ascii="宋体" w:hAnsi="宋体" w:eastAsia="宋体" w:cs="宋体"/>
                <w:color w:val="000000"/>
                <w:kern w:val="0"/>
                <w:sz w:val="24"/>
                <w:szCs w:val="24"/>
                <w:lang w:val="en-US" w:eastAsia="zh-CN" w:bidi="ar"/>
              </w:rPr>
              <w:t>)得</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分；</w:t>
            </w:r>
          </w:p>
          <w:p w14:paraId="7144F87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lang w:val="en-US" w:eastAsia="zh-CN" w:bidi="ar"/>
              </w:rPr>
              <w:t>3、拟派项目负责人自202</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年1月1日以来（以获奖证书日期为准）获得过建设行政主管部门或国内依法登记注册的造价（或建筑）行业协会颁发的奖项或荣誉的得</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分，本项最高</w:t>
            </w:r>
            <w:r>
              <w:rPr>
                <w:rFonts w:hint="eastAsia" w:ascii="宋体" w:hAnsi="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分。</w:t>
            </w:r>
          </w:p>
          <w:p w14:paraId="78FB117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lang w:val="en-US" w:eastAsia="zh-CN" w:bidi="ar"/>
              </w:rPr>
              <w:t>注：（1）业绩提供咨询合同的扫描件或影印件和清单、控制价成果文件的盖章页，企业业绩和项目负责人业绩可以为同一业绩。</w:t>
            </w:r>
          </w:p>
          <w:p w14:paraId="204A86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lang w:val="en-US" w:eastAsia="zh-CN" w:bidi="ar"/>
              </w:rPr>
              <w:t>（2）若证明材料不能体现评审因素，须另行提供业主盖章的证明文件。否则不得分。如有造假，一经发现后果自行承担。若为入库或年度或框架协议的，须同时提供协议、业主委托或任务单。</w:t>
            </w:r>
          </w:p>
          <w:p w14:paraId="79D0C1F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pPr>
            <w:r>
              <w:rPr>
                <w:rFonts w:hint="eastAsia" w:ascii="宋体" w:hAnsi="宋体" w:eastAsia="宋体" w:cs="宋体"/>
                <w:color w:val="000000"/>
                <w:kern w:val="0"/>
                <w:sz w:val="24"/>
                <w:szCs w:val="24"/>
                <w:lang w:val="en-US" w:eastAsia="zh-CN" w:bidi="ar"/>
              </w:rPr>
              <w:t>（3）民政部公布的“离岸社团”、“山寨社团”颁发的荣誉、奖励均无效。</w:t>
            </w:r>
          </w:p>
          <w:p w14:paraId="64073B5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baseline"/>
              <w:rPr>
                <w:rFonts w:hint="eastAsia" w:asciiTheme="minorEastAsia" w:hAnsiTheme="minorEastAsia" w:eastAsiaTheme="minorEastAsia" w:cstheme="minorEastAsia"/>
                <w:sz w:val="24"/>
                <w:szCs w:val="24"/>
                <w:lang w:val="en-US" w:eastAsia="zh-CN"/>
              </w:rPr>
            </w:pPr>
            <w:r>
              <w:rPr>
                <w:rFonts w:hint="eastAsia" w:ascii="宋体" w:hAnsi="宋体" w:eastAsia="宋体" w:cs="宋体"/>
                <w:color w:val="000000"/>
                <w:kern w:val="0"/>
                <w:sz w:val="24"/>
                <w:szCs w:val="24"/>
                <w:lang w:val="en-US" w:eastAsia="zh-CN" w:bidi="ar"/>
              </w:rPr>
              <w:t>（4）证书须提供在有效期内的证书扫描件，奖项须提供获奖网站官方网址和网页打印，截图无效，同时须提供证书和文件扫描件，以证书和文件颁发时间或获奖网站官方公示时间为准。</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5E8AE1E4">
            <w:pPr>
              <w:pStyle w:val="7"/>
              <w:snapToGrid w:val="0"/>
              <w:ind w:left="0" w:leftChars="0" w:right="0" w:rightChars="0" w:firstLine="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0-7分</w:t>
            </w:r>
          </w:p>
        </w:tc>
      </w:tr>
      <w:tr w14:paraId="03ED2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502CB3CA">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eastAsia="zh-CN"/>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50BFF9A6">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项目拟派人员</w:t>
            </w:r>
          </w:p>
        </w:tc>
        <w:tc>
          <w:tcPr>
            <w:tcW w:w="5935" w:type="dxa"/>
            <w:tcBorders>
              <w:top w:val="single" w:color="auto" w:sz="4" w:space="0"/>
              <w:left w:val="single" w:color="auto" w:sz="4" w:space="0"/>
              <w:bottom w:val="single" w:color="auto" w:sz="4" w:space="0"/>
              <w:right w:val="single" w:color="auto" w:sz="4" w:space="0"/>
            </w:tcBorders>
            <w:noWrap w:val="0"/>
            <w:vAlign w:val="center"/>
          </w:tcPr>
          <w:p w14:paraId="51C820CA">
            <w:pPr>
              <w:pStyle w:val="7"/>
              <w:keepNext w:val="0"/>
              <w:keepLines w:val="0"/>
              <w:pageBreakBefore w:val="0"/>
              <w:widowControl/>
              <w:numPr>
                <w:ilvl w:val="0"/>
                <w:numId w:val="5"/>
              </w:numPr>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项目拟派代理人员（除代理负责人外）每增加一人得2分，最高得2分。</w:t>
            </w:r>
          </w:p>
          <w:p w14:paraId="552CD75A">
            <w:pPr>
              <w:pStyle w:val="7"/>
              <w:keepNext w:val="0"/>
              <w:keepLines w:val="0"/>
              <w:pageBreakBefore w:val="0"/>
              <w:widowControl/>
              <w:numPr>
                <w:ilvl w:val="0"/>
                <w:numId w:val="5"/>
              </w:numPr>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项目拟派造价人员每增加一名一级注册造价师的得3分，满分6分。</w:t>
            </w:r>
            <w:r>
              <w:rPr>
                <w:rFonts w:hint="eastAsia" w:asciiTheme="minorEastAsia" w:hAnsiTheme="minorEastAsia" w:eastAsiaTheme="minorEastAsia" w:cstheme="minorEastAsia"/>
                <w:sz w:val="24"/>
                <w:szCs w:val="24"/>
                <w:lang w:val="en-US" w:eastAsia="zh-CN"/>
              </w:rPr>
              <w:br w:type="textWrapping"/>
            </w:r>
            <w:r>
              <w:rPr>
                <w:rFonts w:hint="eastAsia" w:asciiTheme="minorEastAsia" w:hAnsiTheme="minorEastAsia" w:eastAsiaTheme="minorEastAsia" w:cstheme="minorEastAsia"/>
                <w:sz w:val="24"/>
                <w:szCs w:val="24"/>
                <w:lang w:val="en-US" w:eastAsia="zh-CN"/>
              </w:rPr>
              <w:t>注:项目拟派人员需提供2025年6月以来任意连续3个月社保证明。</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7EA2C899">
            <w:pPr>
              <w:pStyle w:val="7"/>
              <w:snapToGrid w:val="0"/>
              <w:ind w:left="0" w:leftChars="0" w:right="0" w:righ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分</w:t>
            </w:r>
          </w:p>
        </w:tc>
      </w:tr>
      <w:tr w14:paraId="08DA6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bottom w:val="single" w:color="auto" w:sz="4" w:space="0"/>
              <w:right w:val="single" w:color="auto" w:sz="4" w:space="0"/>
            </w:tcBorders>
            <w:noWrap w:val="0"/>
            <w:vAlign w:val="center"/>
          </w:tcPr>
          <w:p w14:paraId="15B952F8">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eastAsia="zh-CN"/>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4B19C2F1">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体系认证</w:t>
            </w:r>
          </w:p>
        </w:tc>
        <w:tc>
          <w:tcPr>
            <w:tcW w:w="5935" w:type="dxa"/>
            <w:tcBorders>
              <w:top w:val="single" w:color="auto" w:sz="4" w:space="0"/>
              <w:left w:val="single" w:color="auto" w:sz="4" w:space="0"/>
              <w:bottom w:val="single" w:color="auto" w:sz="4" w:space="0"/>
              <w:right w:val="single" w:color="auto" w:sz="4" w:space="0"/>
            </w:tcBorders>
            <w:noWrap w:val="0"/>
            <w:vAlign w:val="center"/>
          </w:tcPr>
          <w:p w14:paraId="5B6F658A">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供应商具有：</w:t>
            </w:r>
          </w:p>
          <w:p w14:paraId="0EC10BE6">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1、质量管理体系认证证书，得3分；</w:t>
            </w:r>
          </w:p>
          <w:p w14:paraId="4EB81E70">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2、环境管理体系认证证书，得3分；</w:t>
            </w:r>
          </w:p>
          <w:p w14:paraId="20AC6FF2">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3、职业健康安全管理体系认证证书，得3分；</w:t>
            </w:r>
          </w:p>
          <w:p w14:paraId="05C6F888">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注:供应商须提供在有效期内的有效证书、全国认证认可信息公共服务平台官网证书信息查询截图。</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5EEE7DD">
            <w:pPr>
              <w:pStyle w:val="7"/>
              <w:snapToGrid w:val="0"/>
              <w:ind w:left="0" w:leftChars="0" w:right="0" w:rightChars="0" w:firstLine="0" w:firstLineChars="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0-9分</w:t>
            </w:r>
          </w:p>
        </w:tc>
      </w:tr>
      <w:tr w14:paraId="06F7B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restart"/>
            <w:tcBorders>
              <w:top w:val="single" w:color="auto" w:sz="4" w:space="0"/>
              <w:left w:val="single" w:color="auto" w:sz="4" w:space="0"/>
              <w:right w:val="single" w:color="auto" w:sz="4" w:space="0"/>
            </w:tcBorders>
            <w:noWrap w:val="0"/>
            <w:vAlign w:val="center"/>
          </w:tcPr>
          <w:p w14:paraId="1DD707E7">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技术分</w:t>
            </w:r>
            <w:r>
              <w:rPr>
                <w:rFonts w:hint="eastAsia" w:asciiTheme="minorEastAsia" w:hAnsiTheme="minorEastAsia" w:eastAsiaTheme="minorEastAsia" w:cstheme="minorEastAsia"/>
                <w:sz w:val="24"/>
                <w:szCs w:val="24"/>
                <w:lang w:val="en-US" w:eastAsia="zh-CN"/>
              </w:rPr>
              <w:t>45</w:t>
            </w:r>
            <w:r>
              <w:rPr>
                <w:rFonts w:hint="eastAsia" w:asciiTheme="minorEastAsia" w:hAnsiTheme="minorEastAsia" w:eastAsiaTheme="minorEastAsia" w:cstheme="minorEastAsia"/>
                <w:sz w:val="24"/>
                <w:szCs w:val="24"/>
                <w:lang w:eastAsia="zh-CN"/>
              </w:rPr>
              <w:t>分</w:t>
            </w:r>
          </w:p>
        </w:tc>
        <w:tc>
          <w:tcPr>
            <w:tcW w:w="1193" w:type="dxa"/>
            <w:tcBorders>
              <w:top w:val="single" w:color="auto" w:sz="4" w:space="0"/>
              <w:left w:val="single" w:color="auto" w:sz="4" w:space="0"/>
              <w:right w:val="single" w:color="auto" w:sz="4" w:space="0"/>
            </w:tcBorders>
            <w:noWrap w:val="0"/>
            <w:vAlign w:val="center"/>
          </w:tcPr>
          <w:p w14:paraId="529B76CC">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服务方案</w:t>
            </w:r>
          </w:p>
        </w:tc>
        <w:tc>
          <w:tcPr>
            <w:tcW w:w="5935" w:type="dxa"/>
            <w:tcBorders>
              <w:top w:val="single" w:color="auto" w:sz="4" w:space="0"/>
              <w:left w:val="single" w:color="auto" w:sz="4" w:space="0"/>
              <w:right w:val="single" w:color="auto" w:sz="4" w:space="0"/>
            </w:tcBorders>
            <w:noWrap w:val="0"/>
            <w:vAlign w:val="center"/>
          </w:tcPr>
          <w:p w14:paraId="4896B620">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代理工作</w:t>
            </w:r>
            <w:r>
              <w:rPr>
                <w:rFonts w:hint="eastAsia" w:asciiTheme="minorEastAsia" w:hAnsiTheme="minorEastAsia" w:eastAsiaTheme="minorEastAsia" w:cstheme="minorEastAsia"/>
                <w:sz w:val="24"/>
                <w:szCs w:val="24"/>
                <w:lang w:eastAsia="zh-CN"/>
              </w:rPr>
              <w:t>服务方案特征、难点分析准确到位，工作流程正确，招标方案编制合理、可行，由评标委员会根据所提内容给予评分:</w:t>
            </w:r>
          </w:p>
          <w:p w14:paraId="712ABE15">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1.方案内容详实、完整、</w:t>
            </w:r>
            <w:r>
              <w:rPr>
                <w:rFonts w:hint="eastAsia" w:asciiTheme="minorEastAsia" w:hAnsiTheme="minorEastAsia" w:eastAsiaTheme="minorEastAsia" w:cstheme="minorEastAsia"/>
                <w:sz w:val="24"/>
                <w:szCs w:val="24"/>
                <w:lang w:eastAsia="zh-CN"/>
              </w:rPr>
              <w:t>难点分析准确到位，</w:t>
            </w:r>
            <w:r>
              <w:rPr>
                <w:rFonts w:hint="eastAsia" w:asciiTheme="minorEastAsia" w:hAnsiTheme="minorEastAsia" w:eastAsiaTheme="minorEastAsia" w:cstheme="minorEastAsia"/>
                <w:sz w:val="24"/>
                <w:szCs w:val="24"/>
              </w:rPr>
              <w:t>条理清晰</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735CF3D8">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2.方案内容齐全，</w:t>
            </w:r>
            <w:r>
              <w:rPr>
                <w:rFonts w:hint="eastAsia" w:asciiTheme="minorEastAsia" w:hAnsiTheme="minorEastAsia" w:eastAsiaTheme="minorEastAsia" w:cstheme="minorEastAsia"/>
                <w:sz w:val="24"/>
                <w:szCs w:val="24"/>
                <w:lang w:eastAsia="zh-CN"/>
              </w:rPr>
              <w:t>难点分析简单，</w:t>
            </w:r>
            <w:r>
              <w:rPr>
                <w:rFonts w:hint="eastAsia" w:asciiTheme="minorEastAsia" w:hAnsiTheme="minorEastAsia" w:eastAsiaTheme="minorEastAsia" w:cstheme="minorEastAsia"/>
                <w:sz w:val="24"/>
                <w:szCs w:val="24"/>
              </w:rPr>
              <w:t>条理有待完善的，得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14:paraId="7EB38596">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3.方案内容需要进一步完善的，得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4DDEC4B9">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4.方案不可行或未提供的不得分</w:t>
            </w:r>
            <w:r>
              <w:rPr>
                <w:rFonts w:hint="eastAsia" w:asciiTheme="minorEastAsia" w:hAnsiTheme="minorEastAsia" w:eastAsiaTheme="minorEastAsia" w:cstheme="minorEastAsia"/>
                <w:sz w:val="24"/>
                <w:szCs w:val="24"/>
                <w:lang w:eastAsia="zh-CN"/>
              </w:rPr>
              <w:t>。</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82480ED">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0-5分</w:t>
            </w:r>
          </w:p>
        </w:tc>
      </w:tr>
      <w:tr w14:paraId="6B2D3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6834BA51">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p>
        </w:tc>
        <w:tc>
          <w:tcPr>
            <w:tcW w:w="1193" w:type="dxa"/>
            <w:tcBorders>
              <w:top w:val="single" w:color="auto" w:sz="4" w:space="0"/>
              <w:left w:val="single" w:color="auto" w:sz="4" w:space="0"/>
              <w:right w:val="single" w:color="auto" w:sz="4" w:space="0"/>
            </w:tcBorders>
            <w:noWrap w:val="0"/>
            <w:vAlign w:val="center"/>
          </w:tcPr>
          <w:p w14:paraId="2A81C5D3">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各招标阶段进度实施计划</w:t>
            </w:r>
          </w:p>
        </w:tc>
        <w:tc>
          <w:tcPr>
            <w:tcW w:w="5935" w:type="dxa"/>
            <w:tcBorders>
              <w:top w:val="single" w:color="auto" w:sz="4" w:space="0"/>
              <w:left w:val="single" w:color="auto" w:sz="4" w:space="0"/>
              <w:right w:val="single" w:color="auto" w:sz="4" w:space="0"/>
            </w:tcBorders>
            <w:noWrap w:val="0"/>
            <w:vAlign w:val="center"/>
          </w:tcPr>
          <w:p w14:paraId="7FCDBDA1">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结合本</w:t>
            </w:r>
            <w:r>
              <w:rPr>
                <w:rFonts w:hint="eastAsia" w:asciiTheme="minorEastAsia" w:hAnsiTheme="minorEastAsia" w:eastAsiaTheme="minorEastAsia" w:cstheme="minorEastAsia"/>
                <w:sz w:val="24"/>
                <w:szCs w:val="24"/>
                <w:lang w:eastAsia="zh-CN"/>
              </w:rPr>
              <w:t>项目</w:t>
            </w:r>
            <w:r>
              <w:rPr>
                <w:rFonts w:hint="eastAsia" w:asciiTheme="minorEastAsia" w:hAnsiTheme="minorEastAsia" w:eastAsiaTheme="minorEastAsia" w:cstheme="minorEastAsia"/>
                <w:sz w:val="24"/>
                <w:szCs w:val="24"/>
              </w:rPr>
              <w:t>特点，</w:t>
            </w:r>
            <w:r>
              <w:rPr>
                <w:rFonts w:hint="eastAsia" w:asciiTheme="minorEastAsia" w:hAnsiTheme="minorEastAsia" w:eastAsiaTheme="minorEastAsia" w:cstheme="minorEastAsia"/>
                <w:sz w:val="24"/>
                <w:szCs w:val="24"/>
                <w:lang w:eastAsia="zh-CN"/>
              </w:rPr>
              <w:t>针对各阶段</w:t>
            </w:r>
            <w:r>
              <w:rPr>
                <w:rFonts w:hint="eastAsia" w:asciiTheme="minorEastAsia" w:hAnsiTheme="minorEastAsia" w:eastAsiaTheme="minorEastAsia" w:cstheme="minorEastAsia"/>
                <w:sz w:val="24"/>
                <w:szCs w:val="24"/>
                <w:lang w:val="en-US" w:eastAsia="zh-CN"/>
              </w:rPr>
              <w:t>代理工作</w:t>
            </w:r>
            <w:r>
              <w:rPr>
                <w:rFonts w:hint="eastAsia" w:asciiTheme="minorEastAsia" w:hAnsiTheme="minorEastAsia" w:eastAsiaTheme="minorEastAsia" w:cstheme="minorEastAsia"/>
                <w:sz w:val="24"/>
                <w:szCs w:val="24"/>
              </w:rPr>
              <w:t>有详细计划，</w:t>
            </w:r>
            <w:r>
              <w:rPr>
                <w:rFonts w:hint="eastAsia" w:asciiTheme="minorEastAsia" w:hAnsiTheme="minorEastAsia" w:eastAsiaTheme="minorEastAsia" w:cstheme="minorEastAsia"/>
                <w:sz w:val="24"/>
                <w:szCs w:val="24"/>
                <w:lang w:eastAsia="zh-CN"/>
              </w:rPr>
              <w:t>计划编制合理、可行，有招标控制及保障措施，由评标委员会根据所提内容给予评分:</w:t>
            </w:r>
          </w:p>
          <w:p w14:paraId="42E5753B">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计划详细、完善，具有针对性</w:t>
            </w:r>
            <w:r>
              <w:rPr>
                <w:rFonts w:hint="eastAsia" w:asciiTheme="minorEastAsia" w:hAnsiTheme="minorEastAsia" w:eastAsiaTheme="minorEastAsia" w:cstheme="minorEastAsia"/>
                <w:sz w:val="24"/>
                <w:szCs w:val="24"/>
                <w:lang w:eastAsia="zh-CN"/>
              </w:rPr>
              <w:t>、合理</w:t>
            </w:r>
            <w:r>
              <w:rPr>
                <w:rFonts w:hint="eastAsia" w:asciiTheme="minorEastAsia" w:hAnsiTheme="minorEastAsia" w:eastAsiaTheme="minorEastAsia" w:cstheme="minorEastAsia"/>
                <w:sz w:val="24"/>
                <w:szCs w:val="24"/>
              </w:rPr>
              <w:t>可行性的，得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035F2CC6">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计划比较详细，具有一定的</w:t>
            </w:r>
            <w:r>
              <w:rPr>
                <w:rFonts w:hint="eastAsia" w:asciiTheme="minorEastAsia" w:hAnsiTheme="minorEastAsia" w:eastAsiaTheme="minorEastAsia" w:cstheme="minorEastAsia"/>
                <w:sz w:val="24"/>
                <w:szCs w:val="24"/>
                <w:lang w:eastAsia="zh-CN"/>
              </w:rPr>
              <w:t>合理</w:t>
            </w:r>
            <w:r>
              <w:rPr>
                <w:rFonts w:hint="eastAsia" w:asciiTheme="minorEastAsia" w:hAnsiTheme="minorEastAsia" w:eastAsiaTheme="minorEastAsia" w:cstheme="minorEastAsia"/>
                <w:sz w:val="24"/>
                <w:szCs w:val="24"/>
              </w:rPr>
              <w:t>针对性的，得3分；</w:t>
            </w:r>
          </w:p>
          <w:p w14:paraId="1A0A6036">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3.内容需要进一步完善的，得1分；</w:t>
            </w:r>
          </w:p>
          <w:p w14:paraId="37598FBC">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4.方案不可行或未提供的不得分。</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3E0F6871">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0-5分</w:t>
            </w:r>
          </w:p>
        </w:tc>
      </w:tr>
      <w:tr w14:paraId="193D5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0BAC9A53">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p>
        </w:tc>
        <w:tc>
          <w:tcPr>
            <w:tcW w:w="1193" w:type="dxa"/>
            <w:tcBorders>
              <w:top w:val="single" w:color="auto" w:sz="4" w:space="0"/>
              <w:left w:val="single" w:color="auto" w:sz="4" w:space="0"/>
              <w:right w:val="single" w:color="auto" w:sz="4" w:space="0"/>
            </w:tcBorders>
            <w:noWrap w:val="0"/>
            <w:vAlign w:val="center"/>
          </w:tcPr>
          <w:p w14:paraId="0425FD69">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代理工作制度、标准及承诺</w:t>
            </w:r>
          </w:p>
        </w:tc>
        <w:tc>
          <w:tcPr>
            <w:tcW w:w="5935" w:type="dxa"/>
            <w:tcBorders>
              <w:top w:val="single" w:color="auto" w:sz="4" w:space="0"/>
              <w:left w:val="single" w:color="auto" w:sz="4" w:space="0"/>
              <w:right w:val="single" w:color="auto" w:sz="4" w:space="0"/>
            </w:tcBorders>
            <w:noWrap w:val="0"/>
            <w:vAlign w:val="center"/>
          </w:tcPr>
          <w:p w14:paraId="0BDED469">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招标代理工作制度全面、完</w:t>
            </w:r>
            <w:r>
              <w:rPr>
                <w:rFonts w:hint="eastAsia" w:asciiTheme="minorEastAsia" w:hAnsiTheme="minorEastAsia" w:eastAsiaTheme="minorEastAsia" w:cstheme="minorEastAsia"/>
                <w:sz w:val="24"/>
                <w:szCs w:val="24"/>
                <w:lang w:eastAsia="zh-CN"/>
              </w:rPr>
              <w:t>整</w:t>
            </w:r>
            <w:r>
              <w:rPr>
                <w:rFonts w:hint="eastAsia" w:asciiTheme="minorEastAsia" w:hAnsiTheme="minorEastAsia" w:eastAsiaTheme="minorEastAsia" w:cstheme="minorEastAsia"/>
                <w:sz w:val="24"/>
                <w:szCs w:val="24"/>
                <w:lang w:val="en-US" w:eastAsia="zh-CN"/>
              </w:rPr>
              <w:t>，工作标准坚持合法、公开、公平、公正的原则，有详细的代理工作标准及承诺，</w:t>
            </w:r>
            <w:r>
              <w:rPr>
                <w:rFonts w:hint="eastAsia" w:asciiTheme="minorEastAsia" w:hAnsiTheme="minorEastAsia" w:eastAsiaTheme="minorEastAsia" w:cstheme="minorEastAsia"/>
                <w:sz w:val="24"/>
                <w:szCs w:val="24"/>
                <w:lang w:eastAsia="zh-CN"/>
              </w:rPr>
              <w:t>由评标委员会根据所提内容给予评分:</w:t>
            </w:r>
          </w:p>
          <w:p w14:paraId="7D01B168">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1.代理工作制度全面</w:t>
            </w:r>
            <w:r>
              <w:rPr>
                <w:rFonts w:hint="eastAsia" w:asciiTheme="minorEastAsia" w:hAnsiTheme="minorEastAsia" w:eastAsiaTheme="minorEastAsia" w:cstheme="minorEastAsia"/>
                <w:sz w:val="24"/>
                <w:szCs w:val="24"/>
              </w:rPr>
              <w:t>、完</w:t>
            </w:r>
            <w:r>
              <w:rPr>
                <w:rFonts w:hint="eastAsia" w:asciiTheme="minorEastAsia" w:hAnsiTheme="minorEastAsia" w:eastAsiaTheme="minorEastAsia" w:cstheme="minorEastAsia"/>
                <w:sz w:val="24"/>
                <w:szCs w:val="24"/>
                <w:lang w:eastAsia="zh-CN"/>
              </w:rPr>
              <w:t>整</w:t>
            </w:r>
            <w:r>
              <w:rPr>
                <w:rFonts w:hint="eastAsia" w:asciiTheme="minorEastAsia" w:hAnsiTheme="minorEastAsia" w:eastAsiaTheme="minorEastAsia" w:cstheme="minorEastAsia"/>
                <w:sz w:val="24"/>
                <w:szCs w:val="24"/>
              </w:rPr>
              <w:t>，具有</w:t>
            </w:r>
            <w:r>
              <w:rPr>
                <w:rFonts w:hint="eastAsia" w:asciiTheme="minorEastAsia" w:hAnsiTheme="minorEastAsia" w:eastAsiaTheme="minorEastAsia" w:cstheme="minorEastAsia"/>
                <w:sz w:val="24"/>
                <w:szCs w:val="24"/>
                <w:lang w:val="en-US" w:eastAsia="zh-CN"/>
              </w:rPr>
              <w:t>详细的代理工作标准及承诺的</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38E96DE4">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2.代理工作制度</w:t>
            </w:r>
            <w:r>
              <w:rPr>
                <w:rFonts w:hint="eastAsia" w:asciiTheme="minorEastAsia" w:hAnsiTheme="minorEastAsia" w:eastAsiaTheme="minorEastAsia" w:cstheme="minorEastAsia"/>
                <w:sz w:val="24"/>
                <w:szCs w:val="24"/>
              </w:rPr>
              <w:t>比较详细，具有</w:t>
            </w:r>
            <w:r>
              <w:rPr>
                <w:rFonts w:hint="eastAsia" w:asciiTheme="minorEastAsia" w:hAnsiTheme="minorEastAsia" w:eastAsiaTheme="minorEastAsia" w:cstheme="minorEastAsia"/>
                <w:sz w:val="24"/>
                <w:szCs w:val="24"/>
                <w:lang w:eastAsia="zh-CN"/>
              </w:rPr>
              <w:t>简单</w:t>
            </w:r>
            <w:r>
              <w:rPr>
                <w:rFonts w:hint="eastAsia" w:asciiTheme="minorEastAsia" w:hAnsiTheme="minorEastAsia" w:eastAsiaTheme="minorEastAsia" w:cstheme="minorEastAsia"/>
                <w:sz w:val="24"/>
                <w:szCs w:val="24"/>
                <w:lang w:val="en-US" w:eastAsia="zh-CN"/>
              </w:rPr>
              <w:t>代理工作标准及承诺的</w:t>
            </w:r>
            <w:r>
              <w:rPr>
                <w:rFonts w:hint="eastAsia" w:asciiTheme="minorEastAsia" w:hAnsiTheme="minorEastAsia" w:eastAsiaTheme="minorEastAsia" w:cstheme="minorEastAsia"/>
                <w:sz w:val="24"/>
                <w:szCs w:val="24"/>
              </w:rPr>
              <w:t>，得3分；</w:t>
            </w:r>
          </w:p>
          <w:p w14:paraId="1CFE10CB">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工作制度</w:t>
            </w:r>
            <w:r>
              <w:rPr>
                <w:rFonts w:hint="eastAsia" w:asciiTheme="minorEastAsia" w:hAnsiTheme="minorEastAsia" w:eastAsiaTheme="minorEastAsia" w:cstheme="minorEastAsia"/>
                <w:sz w:val="24"/>
                <w:szCs w:val="24"/>
              </w:rPr>
              <w:t>需要进一步完善的，得1分；</w:t>
            </w:r>
          </w:p>
          <w:p w14:paraId="1A33B93A">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4.方案不可行或未提供的不得分。</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4B78FC1">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0-5分</w:t>
            </w:r>
          </w:p>
        </w:tc>
      </w:tr>
      <w:tr w14:paraId="6286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68CE9EE2">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p>
        </w:tc>
        <w:tc>
          <w:tcPr>
            <w:tcW w:w="1193" w:type="dxa"/>
            <w:tcBorders>
              <w:top w:val="single" w:color="auto" w:sz="4" w:space="0"/>
              <w:left w:val="single" w:color="auto" w:sz="4" w:space="0"/>
              <w:right w:val="single" w:color="auto" w:sz="4" w:space="0"/>
            </w:tcBorders>
            <w:noWrap w:val="0"/>
            <w:vAlign w:val="center"/>
          </w:tcPr>
          <w:p w14:paraId="596C2CE8">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合同管理制度</w:t>
            </w:r>
          </w:p>
        </w:tc>
        <w:tc>
          <w:tcPr>
            <w:tcW w:w="5935" w:type="dxa"/>
            <w:tcBorders>
              <w:top w:val="single" w:color="auto" w:sz="4" w:space="0"/>
              <w:left w:val="single" w:color="auto" w:sz="4" w:space="0"/>
              <w:right w:val="single" w:color="auto" w:sz="4" w:space="0"/>
            </w:tcBorders>
            <w:noWrap w:val="0"/>
            <w:vAlign w:val="center"/>
          </w:tcPr>
          <w:p w14:paraId="2E497B42">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合同管理制度，风险控制，档案管理制度等方面给与评分：</w:t>
            </w:r>
          </w:p>
          <w:p w14:paraId="4CF82630">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1.合同管理制度，风险控制，档案管理制度全面、完整</w:t>
            </w:r>
            <w:r>
              <w:rPr>
                <w:rFonts w:hint="eastAsia" w:asciiTheme="minorEastAsia" w:hAnsiTheme="minorEastAsia" w:eastAsiaTheme="minorEastAsia" w:cstheme="minorEastAsia"/>
                <w:sz w:val="24"/>
                <w:szCs w:val="24"/>
              </w:rPr>
              <w:t>，具有针对性和可行性的，得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5373F9D0">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6"/>
                <w:sz w:val="24"/>
                <w:szCs w:val="24"/>
                <w:lang w:val="en-US" w:eastAsia="zh-CN"/>
              </w:rPr>
              <w:t>制度</w:t>
            </w:r>
            <w:r>
              <w:rPr>
                <w:rFonts w:hint="eastAsia" w:asciiTheme="minorEastAsia" w:hAnsiTheme="minorEastAsia" w:eastAsiaTheme="minorEastAsia" w:cstheme="minorEastAsia"/>
                <w:spacing w:val="-6"/>
                <w:sz w:val="24"/>
                <w:szCs w:val="24"/>
              </w:rPr>
              <w:t>比较详细，具有一定的针对性的得</w:t>
            </w:r>
            <w:r>
              <w:rPr>
                <w:rFonts w:hint="eastAsia" w:asciiTheme="minorEastAsia" w:hAnsiTheme="minorEastAsia" w:eastAsiaTheme="minorEastAsia" w:cstheme="minorEastAsia"/>
                <w:spacing w:val="-6"/>
                <w:sz w:val="24"/>
                <w:szCs w:val="24"/>
                <w:lang w:val="en-US" w:eastAsia="zh-CN"/>
              </w:rPr>
              <w:t>3</w:t>
            </w:r>
            <w:r>
              <w:rPr>
                <w:rFonts w:hint="eastAsia" w:asciiTheme="minorEastAsia" w:hAnsiTheme="minorEastAsia" w:eastAsiaTheme="minorEastAsia" w:cstheme="minorEastAsia"/>
                <w:spacing w:val="-6"/>
                <w:sz w:val="24"/>
                <w:szCs w:val="24"/>
              </w:rPr>
              <w:t>分；</w:t>
            </w:r>
          </w:p>
          <w:p w14:paraId="682E193F">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3.内容需要进一步完善的，得1分；</w:t>
            </w:r>
          </w:p>
          <w:p w14:paraId="57265C68">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4.内容不可行或未提供的不得分。</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D42BBA9">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0-5分</w:t>
            </w:r>
          </w:p>
        </w:tc>
      </w:tr>
      <w:tr w14:paraId="00F3C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5E4CC076">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p>
        </w:tc>
        <w:tc>
          <w:tcPr>
            <w:tcW w:w="1193" w:type="dxa"/>
            <w:tcBorders>
              <w:top w:val="single" w:color="auto" w:sz="4" w:space="0"/>
              <w:left w:val="single" w:color="auto" w:sz="4" w:space="0"/>
              <w:right w:val="single" w:color="auto" w:sz="4" w:space="0"/>
            </w:tcBorders>
            <w:noWrap w:val="0"/>
            <w:vAlign w:val="center"/>
          </w:tcPr>
          <w:p w14:paraId="48E7C4E6">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质疑投诉处理实施方案</w:t>
            </w:r>
          </w:p>
        </w:tc>
        <w:tc>
          <w:tcPr>
            <w:tcW w:w="5935" w:type="dxa"/>
            <w:tcBorders>
              <w:top w:val="single" w:color="auto" w:sz="4" w:space="0"/>
              <w:left w:val="single" w:color="auto" w:sz="4" w:space="0"/>
              <w:right w:val="single" w:color="auto" w:sz="4" w:space="0"/>
            </w:tcBorders>
            <w:noWrap w:val="0"/>
            <w:vAlign w:val="center"/>
          </w:tcPr>
          <w:p w14:paraId="08540339">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招标代理工作过程中，处理质疑与投诉的方案，</w:t>
            </w:r>
            <w:r>
              <w:rPr>
                <w:rFonts w:hint="eastAsia" w:asciiTheme="minorEastAsia" w:hAnsiTheme="minorEastAsia" w:eastAsiaTheme="minorEastAsia" w:cstheme="minorEastAsia"/>
                <w:sz w:val="24"/>
                <w:szCs w:val="24"/>
                <w:lang w:eastAsia="zh-CN"/>
              </w:rPr>
              <w:t>流程正确，方案编制合理、可行，由评标委员会根据所提内容给予评分:</w:t>
            </w:r>
          </w:p>
          <w:p w14:paraId="5C505E62">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处理方案</w:t>
            </w:r>
            <w:r>
              <w:rPr>
                <w:rFonts w:hint="eastAsia" w:asciiTheme="minorEastAsia" w:hAnsiTheme="minorEastAsia" w:eastAsiaTheme="minorEastAsia" w:cstheme="minorEastAsia"/>
                <w:sz w:val="24"/>
                <w:szCs w:val="24"/>
              </w:rPr>
              <w:t>详细、完善，具有针对性和可行性的，得5分；</w:t>
            </w:r>
          </w:p>
          <w:p w14:paraId="22176FF0">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处理方案</w:t>
            </w:r>
            <w:r>
              <w:rPr>
                <w:rFonts w:hint="eastAsia" w:asciiTheme="minorEastAsia" w:hAnsiTheme="minorEastAsia" w:eastAsiaTheme="minorEastAsia" w:cstheme="minorEastAsia"/>
                <w:sz w:val="24"/>
                <w:szCs w:val="24"/>
              </w:rPr>
              <w:t>比较详细，具有一定的针对性的，得3分；</w:t>
            </w:r>
          </w:p>
          <w:p w14:paraId="623B5A4D">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3.内容需要进一步完善的，得1分；</w:t>
            </w:r>
          </w:p>
          <w:p w14:paraId="7E92A42A">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4.方案不可行或未提供的不得分。</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470CED25">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0-5分</w:t>
            </w:r>
          </w:p>
        </w:tc>
      </w:tr>
      <w:tr w14:paraId="146FE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2D6AA370">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p>
        </w:tc>
        <w:tc>
          <w:tcPr>
            <w:tcW w:w="1193" w:type="dxa"/>
            <w:tcBorders>
              <w:top w:val="single" w:color="auto" w:sz="4" w:space="0"/>
              <w:left w:val="single" w:color="auto" w:sz="4" w:space="0"/>
              <w:right w:val="single" w:color="auto" w:sz="4" w:space="0"/>
            </w:tcBorders>
            <w:noWrap w:val="0"/>
            <w:vAlign w:val="center"/>
          </w:tcPr>
          <w:p w14:paraId="4C26459A">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确保招标文件编制质量措施</w:t>
            </w:r>
          </w:p>
        </w:tc>
        <w:tc>
          <w:tcPr>
            <w:tcW w:w="5935" w:type="dxa"/>
            <w:tcBorders>
              <w:top w:val="single" w:color="auto" w:sz="4" w:space="0"/>
              <w:left w:val="single" w:color="auto" w:sz="4" w:space="0"/>
              <w:right w:val="single" w:color="auto" w:sz="4" w:space="0"/>
            </w:tcBorders>
            <w:noWrap w:val="0"/>
            <w:vAlign w:val="center"/>
          </w:tcPr>
          <w:p w14:paraId="3A0C6262">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招标代理工作过程中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对如何保证招标文件编制质量和开评标不出现失误，具体应对措施和解决办法</w:t>
            </w:r>
            <w:r>
              <w:rPr>
                <w:rFonts w:hint="eastAsia" w:asciiTheme="minorEastAsia" w:hAnsiTheme="minorEastAsia" w:eastAsiaTheme="minorEastAsia" w:cstheme="minorEastAsia"/>
                <w:sz w:val="24"/>
                <w:szCs w:val="24"/>
                <w:lang w:eastAsia="zh-CN"/>
              </w:rPr>
              <w:t>给予评分:</w:t>
            </w:r>
          </w:p>
          <w:p w14:paraId="3DA7A440">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措施详细、完善，具有</w:t>
            </w:r>
            <w:r>
              <w:rPr>
                <w:rFonts w:hint="eastAsia" w:asciiTheme="minorEastAsia" w:hAnsiTheme="minorEastAsia" w:eastAsiaTheme="minorEastAsia" w:cstheme="minorEastAsia"/>
                <w:sz w:val="24"/>
                <w:szCs w:val="24"/>
                <w:lang w:eastAsia="zh-CN"/>
              </w:rPr>
              <w:t>合理</w:t>
            </w:r>
            <w:r>
              <w:rPr>
                <w:rFonts w:hint="eastAsia" w:asciiTheme="minorEastAsia" w:hAnsiTheme="minorEastAsia" w:eastAsiaTheme="minorEastAsia" w:cstheme="minorEastAsia"/>
                <w:sz w:val="24"/>
                <w:szCs w:val="24"/>
              </w:rPr>
              <w:t>性和可行性的，得5分；</w:t>
            </w:r>
          </w:p>
          <w:p w14:paraId="04C45146">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措施比较详细，具有一定的</w:t>
            </w:r>
            <w:r>
              <w:rPr>
                <w:rFonts w:hint="eastAsia" w:asciiTheme="minorEastAsia" w:hAnsiTheme="minorEastAsia" w:eastAsiaTheme="minorEastAsia" w:cstheme="minorEastAsia"/>
                <w:sz w:val="24"/>
                <w:szCs w:val="24"/>
                <w:lang w:eastAsia="zh-CN"/>
              </w:rPr>
              <w:t>合理</w:t>
            </w:r>
            <w:r>
              <w:rPr>
                <w:rFonts w:hint="eastAsia" w:asciiTheme="minorEastAsia" w:hAnsiTheme="minorEastAsia" w:eastAsiaTheme="minorEastAsia" w:cstheme="minorEastAsia"/>
                <w:sz w:val="24"/>
                <w:szCs w:val="24"/>
              </w:rPr>
              <w:t>性的，得3分；</w:t>
            </w:r>
          </w:p>
          <w:p w14:paraId="724BA350">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内容需要进一步完善的，得1分；</w:t>
            </w:r>
          </w:p>
          <w:p w14:paraId="3B310467">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方案不可行或未提供的不得分。</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356AA99">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0-5分</w:t>
            </w:r>
          </w:p>
        </w:tc>
      </w:tr>
      <w:tr w14:paraId="5CA44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6880D45B">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p>
        </w:tc>
        <w:tc>
          <w:tcPr>
            <w:tcW w:w="1193" w:type="dxa"/>
            <w:tcBorders>
              <w:top w:val="single" w:color="auto" w:sz="4" w:space="0"/>
              <w:left w:val="single" w:color="auto" w:sz="4" w:space="0"/>
              <w:right w:val="single" w:color="auto" w:sz="4" w:space="0"/>
            </w:tcBorders>
            <w:noWrap w:val="0"/>
            <w:vAlign w:val="center"/>
          </w:tcPr>
          <w:p w14:paraId="5EA17FD5">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保证开评标规范具体应对措施和解决办 法</w:t>
            </w:r>
          </w:p>
        </w:tc>
        <w:tc>
          <w:tcPr>
            <w:tcW w:w="5935" w:type="dxa"/>
            <w:tcBorders>
              <w:top w:val="single" w:color="auto" w:sz="4" w:space="0"/>
              <w:left w:val="single" w:color="auto" w:sz="4" w:space="0"/>
              <w:right w:val="single" w:color="auto" w:sz="4" w:space="0"/>
            </w:tcBorders>
            <w:noWrap w:val="0"/>
            <w:vAlign w:val="center"/>
          </w:tcPr>
          <w:p w14:paraId="180EE8DE">
            <w:pPr>
              <w:pStyle w:val="7"/>
              <w:keepNext w:val="0"/>
              <w:keepLines w:val="0"/>
              <w:pageBreakBefore w:val="0"/>
              <w:widowControl/>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招标代理工作过程中</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对如何保证开评标规范具体应对措施和解决办法，</w:t>
            </w:r>
            <w:r>
              <w:rPr>
                <w:rFonts w:hint="eastAsia" w:asciiTheme="minorEastAsia" w:hAnsiTheme="minorEastAsia" w:eastAsiaTheme="minorEastAsia" w:cstheme="minorEastAsia"/>
                <w:sz w:val="24"/>
                <w:szCs w:val="24"/>
                <w:lang w:eastAsia="zh-CN"/>
              </w:rPr>
              <w:t>给予评分:</w:t>
            </w:r>
          </w:p>
          <w:p w14:paraId="2B99DD48">
            <w:pPr>
              <w:pStyle w:val="7"/>
              <w:keepNext w:val="0"/>
              <w:keepLines w:val="0"/>
              <w:pageBreakBefore w:val="0"/>
              <w:widowControl/>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措施</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sz w:val="24"/>
                <w:szCs w:val="24"/>
                <w:lang w:val="en-US" w:eastAsia="zh-CN"/>
              </w:rPr>
              <w:t>解决办法</w:t>
            </w:r>
            <w:r>
              <w:rPr>
                <w:rFonts w:hint="eastAsia" w:asciiTheme="minorEastAsia" w:hAnsiTheme="minorEastAsia" w:eastAsiaTheme="minorEastAsia" w:cstheme="minorEastAsia"/>
                <w:sz w:val="24"/>
                <w:szCs w:val="24"/>
              </w:rPr>
              <w:t>详细、完善，具有</w:t>
            </w:r>
            <w:r>
              <w:rPr>
                <w:rFonts w:hint="eastAsia" w:asciiTheme="minorEastAsia" w:hAnsiTheme="minorEastAsia" w:eastAsiaTheme="minorEastAsia" w:cstheme="minorEastAsia"/>
                <w:sz w:val="24"/>
                <w:szCs w:val="24"/>
                <w:lang w:eastAsia="zh-CN"/>
              </w:rPr>
              <w:t>合理</w:t>
            </w:r>
            <w:r>
              <w:rPr>
                <w:rFonts w:hint="eastAsia" w:asciiTheme="minorEastAsia" w:hAnsiTheme="minorEastAsia" w:eastAsiaTheme="minorEastAsia" w:cstheme="minorEastAsia"/>
                <w:sz w:val="24"/>
                <w:szCs w:val="24"/>
              </w:rPr>
              <w:t xml:space="preserve">性和可行性的，得5分； </w:t>
            </w:r>
          </w:p>
          <w:p w14:paraId="739927BF">
            <w:pPr>
              <w:pStyle w:val="7"/>
              <w:keepNext w:val="0"/>
              <w:keepLines w:val="0"/>
              <w:pageBreakBefore w:val="0"/>
              <w:widowControl/>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措施</w:t>
            </w:r>
            <w:r>
              <w:rPr>
                <w:rFonts w:hint="eastAsia" w:asciiTheme="minorEastAsia" w:hAnsiTheme="minorEastAsia" w:eastAsiaTheme="minorEastAsia" w:cstheme="minorEastAsia"/>
                <w:sz w:val="24"/>
                <w:szCs w:val="24"/>
                <w:lang w:eastAsia="zh-CN"/>
              </w:rPr>
              <w:t>及</w:t>
            </w:r>
            <w:r>
              <w:rPr>
                <w:rFonts w:hint="eastAsia" w:asciiTheme="minorEastAsia" w:hAnsiTheme="minorEastAsia" w:eastAsiaTheme="minorEastAsia" w:cstheme="minorEastAsia"/>
                <w:sz w:val="24"/>
                <w:szCs w:val="24"/>
                <w:lang w:val="en-US" w:eastAsia="zh-CN"/>
              </w:rPr>
              <w:t>解决</w:t>
            </w:r>
            <w:r>
              <w:rPr>
                <w:rFonts w:hint="eastAsia" w:asciiTheme="minorEastAsia" w:hAnsiTheme="minorEastAsia" w:eastAsiaTheme="minorEastAsia" w:cstheme="minorEastAsia"/>
                <w:sz w:val="24"/>
                <w:szCs w:val="24"/>
              </w:rPr>
              <w:t>比较详细，具有一定的</w:t>
            </w:r>
            <w:r>
              <w:rPr>
                <w:rFonts w:hint="eastAsia" w:asciiTheme="minorEastAsia" w:hAnsiTheme="minorEastAsia" w:eastAsiaTheme="minorEastAsia" w:cstheme="minorEastAsia"/>
                <w:sz w:val="24"/>
                <w:szCs w:val="24"/>
                <w:lang w:eastAsia="zh-CN"/>
              </w:rPr>
              <w:t>合理</w:t>
            </w:r>
            <w:r>
              <w:rPr>
                <w:rFonts w:hint="eastAsia" w:asciiTheme="minorEastAsia" w:hAnsiTheme="minorEastAsia" w:eastAsiaTheme="minorEastAsia" w:cstheme="minorEastAsia"/>
                <w:sz w:val="24"/>
                <w:szCs w:val="24"/>
              </w:rPr>
              <w:t>性的，得3分；</w:t>
            </w:r>
          </w:p>
          <w:p w14:paraId="4C192330">
            <w:pPr>
              <w:pStyle w:val="7"/>
              <w:keepNext w:val="0"/>
              <w:keepLines w:val="0"/>
              <w:pageBreakBefore w:val="0"/>
              <w:widowControl/>
              <w:kinsoku/>
              <w:wordWrap/>
              <w:overflowPunct/>
              <w:topLinePunct w:val="0"/>
              <w:autoSpaceDE/>
              <w:autoSpaceDN/>
              <w:bidi w:val="0"/>
              <w:adjustRightInd/>
              <w:spacing w:line="360" w:lineRule="auto"/>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内容需要进一步完善的，得1分；</w:t>
            </w:r>
          </w:p>
          <w:p w14:paraId="03578F3D">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方案不可行或未提供的不得分。</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03496943">
            <w:pPr>
              <w:pStyle w:val="7"/>
              <w:snapToGrid w:val="0"/>
              <w:ind w:left="0" w:leftChars="0" w:right="0" w:rightChars="0" w:firstLine="0" w:firstLineChars="0"/>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0-5分</w:t>
            </w:r>
          </w:p>
        </w:tc>
      </w:tr>
      <w:tr w14:paraId="32CC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3E4B9A5A">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p>
        </w:tc>
        <w:tc>
          <w:tcPr>
            <w:tcW w:w="1193" w:type="dxa"/>
            <w:tcBorders>
              <w:top w:val="single" w:color="auto" w:sz="4" w:space="0"/>
              <w:left w:val="single" w:color="auto" w:sz="4" w:space="0"/>
              <w:right w:val="single" w:color="auto" w:sz="4" w:space="0"/>
            </w:tcBorders>
            <w:noWrap w:val="0"/>
            <w:vAlign w:val="center"/>
          </w:tcPr>
          <w:p w14:paraId="2664EFDD">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服务响应能力</w:t>
            </w:r>
          </w:p>
        </w:tc>
        <w:tc>
          <w:tcPr>
            <w:tcW w:w="5935" w:type="dxa"/>
            <w:tcBorders>
              <w:top w:val="single" w:color="auto" w:sz="4" w:space="0"/>
              <w:left w:val="single" w:color="auto" w:sz="4" w:space="0"/>
              <w:right w:val="single" w:color="auto" w:sz="4" w:space="0"/>
            </w:tcBorders>
            <w:noWrap w:val="0"/>
            <w:vAlign w:val="center"/>
          </w:tcPr>
          <w:p w14:paraId="2B1366D3">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招标代理服务响应能力（本项目需频繁对接采购单位，同时需现场勘察/协调，如紧急情况、业务会议内合理时间到场，有高频对接项目能力）</w:t>
            </w:r>
            <w:r>
              <w:rPr>
                <w:rFonts w:hint="eastAsia" w:asciiTheme="minorEastAsia" w:hAnsiTheme="minorEastAsia" w:eastAsiaTheme="minorEastAsia" w:cstheme="minorEastAsia"/>
                <w:sz w:val="24"/>
                <w:szCs w:val="24"/>
                <w:lang w:eastAsia="zh-CN"/>
              </w:rPr>
              <w:t>由评标委员会根据所提内容给予评分:</w:t>
            </w:r>
          </w:p>
          <w:p w14:paraId="19AB635A">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1.方案内容详实、完整、</w:t>
            </w:r>
            <w:r>
              <w:rPr>
                <w:rFonts w:hint="eastAsia" w:asciiTheme="minorEastAsia" w:hAnsiTheme="minorEastAsia" w:eastAsiaTheme="minorEastAsia" w:cstheme="minorEastAsia"/>
                <w:sz w:val="24"/>
                <w:szCs w:val="24"/>
                <w:lang w:eastAsia="zh-CN"/>
              </w:rPr>
              <w:t>难点分析准确到位，</w:t>
            </w:r>
            <w:r>
              <w:rPr>
                <w:rFonts w:hint="eastAsia" w:asciiTheme="minorEastAsia" w:hAnsiTheme="minorEastAsia" w:eastAsiaTheme="minorEastAsia" w:cstheme="minorEastAsia"/>
                <w:sz w:val="24"/>
                <w:szCs w:val="24"/>
              </w:rPr>
              <w:t>条理清晰</w:t>
            </w:r>
            <w:r>
              <w:rPr>
                <w:rFonts w:hint="eastAsia" w:asciiTheme="minorEastAsia" w:hAnsiTheme="minorEastAsia" w:eastAsiaTheme="minorEastAsia" w:cstheme="minorEastAsia"/>
                <w:sz w:val="24"/>
                <w:szCs w:val="24"/>
                <w:lang w:eastAsia="zh-CN"/>
              </w:rPr>
              <w:t>的</w:t>
            </w:r>
            <w:r>
              <w:rPr>
                <w:rFonts w:hint="eastAsia" w:asciiTheme="minorEastAsia" w:hAnsiTheme="minorEastAsia" w:eastAsiaTheme="minorEastAsia" w:cstheme="minorEastAsia"/>
                <w:sz w:val="24"/>
                <w:szCs w:val="24"/>
              </w:rPr>
              <w:t>，得</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分；</w:t>
            </w:r>
          </w:p>
          <w:p w14:paraId="5AFB344C">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2.方案内容齐全，</w:t>
            </w:r>
            <w:r>
              <w:rPr>
                <w:rFonts w:hint="eastAsia" w:asciiTheme="minorEastAsia" w:hAnsiTheme="minorEastAsia" w:eastAsiaTheme="minorEastAsia" w:cstheme="minorEastAsia"/>
                <w:sz w:val="24"/>
                <w:szCs w:val="24"/>
                <w:lang w:eastAsia="zh-CN"/>
              </w:rPr>
              <w:t>难点分析简单，</w:t>
            </w:r>
            <w:r>
              <w:rPr>
                <w:rFonts w:hint="eastAsia" w:asciiTheme="minorEastAsia" w:hAnsiTheme="minorEastAsia" w:eastAsiaTheme="minorEastAsia" w:cstheme="minorEastAsia"/>
                <w:sz w:val="24"/>
                <w:szCs w:val="24"/>
              </w:rPr>
              <w:t>条理有待完善的，得</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分</w:t>
            </w:r>
          </w:p>
          <w:p w14:paraId="60AFEB1D">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3.方案内容需要进一步完善的，得</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分</w:t>
            </w:r>
            <w:r>
              <w:rPr>
                <w:rFonts w:hint="eastAsia" w:asciiTheme="minorEastAsia" w:hAnsiTheme="minorEastAsia" w:eastAsiaTheme="minorEastAsia" w:cstheme="minorEastAsia"/>
                <w:sz w:val="24"/>
                <w:szCs w:val="24"/>
                <w:lang w:eastAsia="zh-CN"/>
              </w:rPr>
              <w:t>；</w:t>
            </w:r>
          </w:p>
          <w:p w14:paraId="63F17D2C">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4.方案不可行或未提供的不得分</w:t>
            </w:r>
            <w:r>
              <w:rPr>
                <w:rFonts w:hint="eastAsia" w:asciiTheme="minorEastAsia" w:hAnsiTheme="minorEastAsia" w:eastAsiaTheme="minorEastAsia" w:cstheme="minorEastAsia"/>
                <w:sz w:val="24"/>
                <w:szCs w:val="24"/>
                <w:lang w:eastAsia="zh-CN"/>
              </w:rPr>
              <w:t>。</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662A520F">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0-5分</w:t>
            </w:r>
          </w:p>
        </w:tc>
      </w:tr>
      <w:tr w14:paraId="77C4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26" w:type="dxa"/>
            <w:vMerge w:val="continue"/>
            <w:tcBorders>
              <w:left w:val="single" w:color="auto" w:sz="4" w:space="0"/>
              <w:right w:val="single" w:color="auto" w:sz="4" w:space="0"/>
            </w:tcBorders>
            <w:noWrap w:val="0"/>
            <w:vAlign w:val="center"/>
          </w:tcPr>
          <w:p w14:paraId="025BB6A7">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p>
        </w:tc>
        <w:tc>
          <w:tcPr>
            <w:tcW w:w="1193" w:type="dxa"/>
            <w:tcBorders>
              <w:top w:val="single" w:color="auto" w:sz="4" w:space="0"/>
              <w:left w:val="single" w:color="auto" w:sz="4" w:space="0"/>
              <w:right w:val="single" w:color="auto" w:sz="4" w:space="0"/>
            </w:tcBorders>
            <w:noWrap w:val="0"/>
            <w:vAlign w:val="center"/>
          </w:tcPr>
          <w:p w14:paraId="7E9706B0">
            <w:pPr>
              <w:pStyle w:val="7"/>
              <w:keepNext w:val="0"/>
              <w:keepLines w:val="0"/>
              <w:pageBreakBefore w:val="0"/>
              <w:widowControl/>
              <w:kinsoku/>
              <w:wordWrap/>
              <w:overflowPunct/>
              <w:topLinePunct w:val="0"/>
              <w:autoSpaceDE/>
              <w:autoSpaceDN/>
              <w:bidi w:val="0"/>
              <w:adjustRightInd/>
              <w:snapToGrid w:val="0"/>
              <w:spacing w:after="0"/>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遏制围标串标防范措施及应对措施</w:t>
            </w:r>
          </w:p>
        </w:tc>
        <w:tc>
          <w:tcPr>
            <w:tcW w:w="5935" w:type="dxa"/>
            <w:tcBorders>
              <w:top w:val="single" w:color="auto" w:sz="4" w:space="0"/>
              <w:left w:val="single" w:color="auto" w:sz="4" w:space="0"/>
              <w:right w:val="single" w:color="auto" w:sz="4" w:space="0"/>
            </w:tcBorders>
            <w:noWrap w:val="0"/>
            <w:vAlign w:val="center"/>
          </w:tcPr>
          <w:p w14:paraId="33CA8317">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w:t>
            </w:r>
            <w:r>
              <w:rPr>
                <w:rFonts w:hint="eastAsia" w:asciiTheme="minorEastAsia" w:hAnsiTheme="minorEastAsia" w:eastAsiaTheme="minorEastAsia" w:cstheme="minorEastAsia"/>
                <w:sz w:val="24"/>
                <w:szCs w:val="24"/>
                <w:lang w:val="en-US" w:eastAsia="zh-CN"/>
              </w:rPr>
              <w:t>招标代理工作中，对如何遏制围标串标等行为的防范措施及应对</w:t>
            </w:r>
            <w:r>
              <w:rPr>
                <w:rFonts w:hint="eastAsia" w:asciiTheme="minorEastAsia" w:hAnsiTheme="minorEastAsia" w:eastAsiaTheme="minorEastAsia" w:cstheme="minorEastAsia"/>
                <w:sz w:val="24"/>
                <w:szCs w:val="24"/>
              </w:rPr>
              <w:t>措施进行评审。</w:t>
            </w:r>
          </w:p>
          <w:p w14:paraId="36708311">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措施详细、完善，具有针对性和可行性的，得5分；</w:t>
            </w:r>
          </w:p>
          <w:p w14:paraId="492A53E4">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措施比较详细，具有一定的针对性的，得3分；</w:t>
            </w:r>
          </w:p>
          <w:p w14:paraId="70B4D597">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内容需要进一步完善的，得1分；</w:t>
            </w:r>
          </w:p>
          <w:p w14:paraId="17BA37B5">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方案不可行或未提供的不得分。</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1F265C3B">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0-5分</w:t>
            </w:r>
          </w:p>
        </w:tc>
      </w:tr>
      <w:tr w14:paraId="08EC3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819" w:type="dxa"/>
            <w:gridSpan w:val="2"/>
            <w:tcBorders>
              <w:top w:val="single" w:color="auto" w:sz="4" w:space="0"/>
              <w:left w:val="single" w:color="auto" w:sz="4" w:space="0"/>
              <w:bottom w:val="single" w:color="auto" w:sz="4" w:space="0"/>
              <w:right w:val="single" w:color="auto" w:sz="4" w:space="0"/>
            </w:tcBorders>
            <w:noWrap w:val="0"/>
            <w:vAlign w:val="center"/>
          </w:tcPr>
          <w:p w14:paraId="10CDD157">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价格分（10分）</w:t>
            </w:r>
          </w:p>
        </w:tc>
        <w:tc>
          <w:tcPr>
            <w:tcW w:w="5935" w:type="dxa"/>
            <w:tcBorders>
              <w:top w:val="single" w:color="auto" w:sz="4" w:space="0"/>
              <w:left w:val="single" w:color="auto" w:sz="4" w:space="0"/>
              <w:bottom w:val="single" w:color="auto" w:sz="4" w:space="0"/>
              <w:right w:val="single" w:color="auto" w:sz="4" w:space="0"/>
            </w:tcBorders>
            <w:noWrap w:val="0"/>
            <w:vAlign w:val="center"/>
          </w:tcPr>
          <w:p w14:paraId="4DE454A7">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本项目采用</w:t>
            </w:r>
            <w:r>
              <w:rPr>
                <w:rFonts w:hint="eastAsia" w:asciiTheme="minorEastAsia" w:hAnsiTheme="minorEastAsia" w:eastAsiaTheme="minorEastAsia" w:cstheme="minorEastAsia"/>
                <w:sz w:val="24"/>
                <w:szCs w:val="24"/>
                <w:lang w:val="en-US" w:eastAsia="zh-CN"/>
              </w:rPr>
              <w:t>折扣率</w:t>
            </w:r>
            <w:r>
              <w:rPr>
                <w:rFonts w:hint="eastAsia" w:asciiTheme="minorEastAsia" w:hAnsiTheme="minorEastAsia" w:eastAsiaTheme="minorEastAsia" w:cstheme="minorEastAsia"/>
                <w:sz w:val="24"/>
                <w:szCs w:val="24"/>
                <w:lang w:eastAsia="zh-CN"/>
              </w:rPr>
              <w:t>报价（保留小数点后两位数）</w:t>
            </w:r>
          </w:p>
          <w:p w14:paraId="198D8B77">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eastAsia="宋体"/>
                <w:color w:val="auto"/>
                <w:sz w:val="24"/>
                <w:szCs w:val="24"/>
                <w:highlight w:val="none"/>
                <w:lang w:val="en-US" w:eastAsia="zh-CN" w:bidi="ar"/>
              </w:rPr>
            </w:pPr>
            <w:r>
              <w:rPr>
                <w:rFonts w:hint="eastAsia" w:asciiTheme="minorEastAsia" w:hAnsiTheme="minorEastAsia" w:eastAsiaTheme="minorEastAsia" w:cstheme="minorEastAsia"/>
                <w:sz w:val="24"/>
                <w:szCs w:val="24"/>
                <w:lang w:eastAsia="zh-CN"/>
              </w:rPr>
              <w:t>注：</w:t>
            </w:r>
            <w:r>
              <w:rPr>
                <w:rFonts w:hint="eastAsia" w:asciiTheme="minorEastAsia" w:hAnsiTheme="minorEastAsia" w:eastAsiaTheme="minorEastAsia" w:cstheme="minorEastAsia"/>
                <w:sz w:val="24"/>
                <w:szCs w:val="24"/>
                <w:lang w:val="en-US" w:eastAsia="zh-CN"/>
              </w:rPr>
              <w:t>报价</w:t>
            </w:r>
            <w:r>
              <w:rPr>
                <w:rStyle w:val="35"/>
                <w:rFonts w:hint="eastAsia" w:ascii="宋体" w:hAnsi="宋体"/>
                <w:color w:val="auto"/>
                <w:sz w:val="24"/>
                <w:szCs w:val="24"/>
                <w:highlight w:val="none"/>
                <w:lang w:val="en-US" w:eastAsia="zh-CN"/>
              </w:rPr>
              <w:t>参</w:t>
            </w:r>
            <w:r>
              <w:rPr>
                <w:rStyle w:val="35"/>
                <w:rFonts w:hint="eastAsia" w:ascii="宋体" w:hAnsi="宋体"/>
                <w:color w:val="000000" w:themeColor="text1"/>
                <w:sz w:val="24"/>
                <w:szCs w:val="24"/>
                <w:highlight w:val="none"/>
                <w:lang w:val="en-US" w:eastAsia="zh-CN"/>
                <w14:textFill>
                  <w14:solidFill>
                    <w14:schemeClr w14:val="tx1"/>
                  </w14:solidFill>
                </w14:textFill>
              </w:rPr>
              <w:t>照工程建设项目招标代理规程DB34T5013-2025</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及皖价服〔2007〕86号文《安徽省建设工程造价咨询服务及收费标准》，</w:t>
            </w:r>
            <w:r>
              <w:rPr>
                <w:rFonts w:hint="eastAsia"/>
                <w:color w:val="auto"/>
                <w:sz w:val="24"/>
                <w:szCs w:val="24"/>
                <w:highlight w:val="none"/>
                <w:lang w:val="en-US" w:bidi="ar"/>
              </w:rPr>
              <w:t>投标报价大于或等于本项目最高限价的为无效报价，按无效标处理。</w:t>
            </w:r>
            <w:r>
              <w:rPr>
                <w:rStyle w:val="35"/>
                <w:rFonts w:hint="eastAsia" w:ascii="宋体" w:hAnsi="宋体"/>
                <w:color w:val="000000" w:themeColor="text1"/>
                <w:sz w:val="24"/>
                <w:szCs w:val="24"/>
                <w:lang w:val="en-US" w:eastAsia="zh-CN"/>
                <w14:textFill>
                  <w14:solidFill>
                    <w14:schemeClr w14:val="tx1"/>
                  </w14:solidFill>
                </w14:textFill>
              </w:rPr>
              <w:t>注：如报价折扣率为60%，招标代理费=工程建设项目招标代理规程</w:t>
            </w:r>
            <w:r>
              <w:rPr>
                <w:rStyle w:val="35"/>
                <w:rFonts w:hint="eastAsia" w:ascii="宋体" w:hAnsi="宋体"/>
                <w:color w:val="000000" w:themeColor="text1"/>
                <w:sz w:val="24"/>
                <w:szCs w:val="24"/>
                <w:highlight w:val="none"/>
                <w:lang w:val="en-US" w:eastAsia="zh-CN"/>
                <w14:textFill>
                  <w14:solidFill>
                    <w14:schemeClr w14:val="tx1"/>
                  </w14:solidFill>
                </w14:textFill>
              </w:rPr>
              <w:t>DB34T5013-2025招标代理基本服务收费标准</w:t>
            </w:r>
            <w:r>
              <w:rPr>
                <w:rStyle w:val="35"/>
                <w:rFonts w:hint="eastAsia" w:ascii="宋体" w:hAnsi="宋体"/>
                <w:color w:val="000000" w:themeColor="text1"/>
                <w:sz w:val="24"/>
                <w:szCs w:val="24"/>
                <w:lang w:val="en-US" w:eastAsia="zh-CN"/>
                <w14:textFill>
                  <w14:solidFill>
                    <w14:schemeClr w14:val="tx1"/>
                  </w14:solidFill>
                </w14:textFill>
              </w:rPr>
              <w:t>×60%，造价咨询服务费=皖价服[2007]86号文规定的标准（工程量清单编制取费标准+控制价编制取费标准）×60%，计算基数为施工承包单位的中标价。</w:t>
            </w:r>
          </w:p>
          <w:p w14:paraId="0F58A57D">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ascii="Times New Roman" w:hAnsi="Times New Roman" w:cs="Times New Roman"/>
                <w:color w:val="auto"/>
                <w:kern w:val="2"/>
                <w:sz w:val="21"/>
                <w:szCs w:val="24"/>
                <w:highlight w:val="none"/>
                <w:lang w:val="en-US" w:bidi="ar-SA"/>
              </w:rPr>
            </w:pPr>
            <w:r>
              <w:rPr>
                <w:rFonts w:hint="eastAsia"/>
                <w:color w:val="auto"/>
                <w:sz w:val="24"/>
                <w:szCs w:val="24"/>
                <w:highlight w:val="none"/>
                <w:lang w:val="en-US" w:bidi="ar"/>
              </w:rPr>
              <w:t>投标报价计算方法:</w:t>
            </w:r>
          </w:p>
          <w:p w14:paraId="4E761672">
            <w:pPr>
              <w:widowControl/>
              <w:autoSpaceDE/>
              <w:autoSpaceDN/>
              <w:jc w:val="both"/>
              <w:rPr>
                <w:rFonts w:ascii="Times New Roman" w:hAnsi="Times New Roman" w:cs="Times New Roman"/>
                <w:color w:val="auto"/>
                <w:kern w:val="2"/>
                <w:sz w:val="21"/>
                <w:szCs w:val="24"/>
                <w:highlight w:val="none"/>
                <w:lang w:val="en-US" w:bidi="ar-SA"/>
              </w:rPr>
            </w:pPr>
            <w:r>
              <w:rPr>
                <w:rFonts w:hint="eastAsia"/>
                <w:color w:val="auto"/>
                <w:sz w:val="24"/>
                <w:szCs w:val="24"/>
                <w:highlight w:val="none"/>
                <w:lang w:val="en-US" w:bidi="ar"/>
              </w:rPr>
              <w:t>1、对投标报价的合格性进行评审。</w:t>
            </w:r>
          </w:p>
          <w:p w14:paraId="6FC6E2EB">
            <w:pPr>
              <w:widowControl/>
              <w:autoSpaceDE/>
              <w:autoSpaceDN/>
              <w:jc w:val="both"/>
              <w:rPr>
                <w:rFonts w:ascii="Times New Roman" w:hAnsi="Times New Roman" w:cs="Times New Roman"/>
                <w:color w:val="auto"/>
                <w:kern w:val="2"/>
                <w:sz w:val="21"/>
                <w:szCs w:val="24"/>
                <w:highlight w:val="none"/>
                <w:lang w:val="en-US" w:bidi="ar-SA"/>
              </w:rPr>
            </w:pPr>
            <w:r>
              <w:rPr>
                <w:rFonts w:hint="eastAsia"/>
                <w:color w:val="auto"/>
                <w:sz w:val="24"/>
                <w:szCs w:val="24"/>
                <w:highlight w:val="none"/>
                <w:lang w:val="en-US" w:bidi="ar"/>
              </w:rPr>
              <w:t>2、评标基准价=所有经评审合格的投标报价的算数平均值。</w:t>
            </w:r>
          </w:p>
          <w:p w14:paraId="4B4A6C68">
            <w:pPr>
              <w:pStyle w:val="7"/>
              <w:keepNext w:val="0"/>
              <w:keepLines w:val="0"/>
              <w:pageBreakBefore w:val="0"/>
              <w:widowControl/>
              <w:kinsoku/>
              <w:wordWrap/>
              <w:overflowPunct/>
              <w:topLinePunct w:val="0"/>
              <w:autoSpaceDE/>
              <w:autoSpaceDN/>
              <w:bidi w:val="0"/>
              <w:adjustRightInd/>
              <w:snapToGrid w:val="0"/>
              <w:spacing w:after="0" w:line="360" w:lineRule="auto"/>
              <w:ind w:left="0" w:leftChars="0" w:right="0" w:rightChars="0" w:firstLine="0" w:firstLineChars="0"/>
              <w:jc w:val="both"/>
              <w:textAlignment w:val="baseline"/>
              <w:rPr>
                <w:rFonts w:hint="eastAsia" w:asciiTheme="minorEastAsia" w:hAnsiTheme="minorEastAsia" w:eastAsiaTheme="minorEastAsia" w:cstheme="minorEastAsia"/>
                <w:sz w:val="24"/>
                <w:szCs w:val="24"/>
                <w:lang w:eastAsia="zh-CN"/>
              </w:rPr>
            </w:pPr>
            <w:r>
              <w:rPr>
                <w:rFonts w:hint="eastAsia"/>
                <w:color w:val="auto"/>
                <w:sz w:val="24"/>
                <w:szCs w:val="24"/>
                <w:highlight w:val="none"/>
                <w:lang w:val="en-US" w:bidi="ar"/>
              </w:rPr>
              <w:t>3、投标报价评审采用插入计算法:投标人的投标报价等于评标基准价的得满分，投标人的投标报价每高于评标基准价1%，扣0.4分，每低于评标基准价1%，扣0.2分。为防止投标人低于成本竞标或投标报价明显低于其他投标人报价或低于市场价格的行为，评标委员会可对投标人进行质询。对评标委员会的质询，投标人应当进行说明并提供相应证明材料。投标人能够提供有效证明材料，说明其正当理由的，评委（多数意见为准)同意签字认可后，可视为报价合理或不低于成本价。否则评标委员会有权否决其投标报价，按无效投标处理。(评分分值计算保留小数点后两位，小数点后第三位“四舍五入”)</w:t>
            </w:r>
          </w:p>
        </w:tc>
        <w:tc>
          <w:tcPr>
            <w:tcW w:w="1133" w:type="dxa"/>
            <w:tcBorders>
              <w:top w:val="single" w:color="auto" w:sz="4" w:space="0"/>
              <w:left w:val="single" w:color="auto" w:sz="4" w:space="0"/>
              <w:bottom w:val="single" w:color="auto" w:sz="4" w:space="0"/>
              <w:right w:val="single" w:color="auto" w:sz="4" w:space="0"/>
            </w:tcBorders>
            <w:noWrap w:val="0"/>
            <w:vAlign w:val="center"/>
          </w:tcPr>
          <w:p w14:paraId="20AFD374">
            <w:pPr>
              <w:pStyle w:val="7"/>
              <w:snapToGrid w:val="0"/>
              <w:ind w:left="0" w:leftChars="0" w:right="0" w:rightChars="0" w:firstLine="0" w:firstLine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0-10分</w:t>
            </w:r>
          </w:p>
        </w:tc>
      </w:tr>
    </w:tbl>
    <w:p w14:paraId="6E116209">
      <w:pPr>
        <w:pStyle w:val="7"/>
      </w:pPr>
    </w:p>
    <w:p w14:paraId="12ACE14E">
      <w:pPr>
        <w:spacing w:line="360" w:lineRule="auto"/>
        <w:ind w:firstLine="435"/>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val="en-US" w:eastAsia="zh-CN"/>
        </w:rPr>
        <w:t>2</w:t>
      </w:r>
      <w:r>
        <w:rPr>
          <w:rFonts w:hint="eastAsia" w:ascii="宋体" w:hAnsi="宋体" w:eastAsia="宋体" w:cs="宋体"/>
          <w:sz w:val="24"/>
        </w:rPr>
        <w:t>分值汇总</w:t>
      </w:r>
    </w:p>
    <w:p w14:paraId="115B3AAB">
      <w:pPr>
        <w:spacing w:line="360" w:lineRule="auto"/>
        <w:ind w:firstLine="435"/>
        <w:rPr>
          <w:rFonts w:hint="eastAsia" w:ascii="宋体" w:hAnsi="宋体" w:eastAsia="宋体" w:cs="宋体"/>
          <w:sz w:val="24"/>
        </w:rPr>
      </w:pPr>
      <w:r>
        <w:rPr>
          <w:rFonts w:hint="eastAsia" w:ascii="宋体" w:hAnsi="宋体" w:eastAsia="宋体" w:cs="宋体"/>
          <w:sz w:val="24"/>
        </w:rPr>
        <w:t>（1）磋商小组各成员应当独立对每个有效响应的文件进行评价、打分，然后汇总每个供应商每项评分因素的得分（四舍五入保留至小数点后两位数），再将供应商每项评分因素的得分进行汇总。</w:t>
      </w:r>
    </w:p>
    <w:p w14:paraId="6A0808D9">
      <w:pPr>
        <w:spacing w:line="360" w:lineRule="auto"/>
        <w:ind w:firstLine="435"/>
        <w:rPr>
          <w:rFonts w:hint="eastAsia" w:ascii="宋体" w:hAnsi="宋体" w:eastAsia="宋体" w:cs="宋体"/>
          <w:sz w:val="24"/>
        </w:rPr>
      </w:pPr>
      <w:r>
        <w:rPr>
          <w:rFonts w:hint="eastAsia" w:ascii="宋体" w:hAnsi="宋体" w:eastAsia="宋体" w:cs="宋体"/>
          <w:sz w:val="24"/>
        </w:rPr>
        <w:t>（2）将每个供应商的</w:t>
      </w:r>
      <w:r>
        <w:rPr>
          <w:rFonts w:hint="eastAsia" w:ascii="宋体" w:hAnsi="宋体" w:eastAsia="宋体" w:cs="宋体"/>
          <w:sz w:val="24"/>
          <w:lang w:eastAsia="zh-CN"/>
        </w:rPr>
        <w:t>总</w:t>
      </w:r>
      <w:r>
        <w:rPr>
          <w:rFonts w:hint="eastAsia" w:ascii="宋体" w:hAnsi="宋体" w:eastAsia="宋体" w:cs="宋体"/>
          <w:sz w:val="24"/>
        </w:rPr>
        <w:t>得分加上根据上述标准计算出的价格分，即为该供应商的综合总得分。</w:t>
      </w:r>
    </w:p>
    <w:p w14:paraId="49A51F11">
      <w:pPr>
        <w:pStyle w:val="8"/>
        <w:rPr>
          <w:rFonts w:hint="eastAsia" w:ascii="宋体" w:hAnsi="宋体" w:eastAsia="宋体" w:cs="宋体"/>
          <w:sz w:val="24"/>
        </w:rPr>
      </w:pPr>
    </w:p>
    <w:p w14:paraId="058A6E4C">
      <w:pPr>
        <w:pStyle w:val="8"/>
        <w:rPr>
          <w:rFonts w:hint="eastAsia" w:ascii="宋体" w:hAnsi="宋体" w:eastAsia="宋体" w:cs="宋体"/>
          <w:sz w:val="24"/>
        </w:rPr>
      </w:pPr>
    </w:p>
    <w:p w14:paraId="3EEDAF15">
      <w:pPr>
        <w:pStyle w:val="8"/>
        <w:rPr>
          <w:rFonts w:hint="eastAsia" w:ascii="宋体" w:hAnsi="宋体" w:eastAsia="宋体" w:cs="宋体"/>
          <w:sz w:val="24"/>
        </w:rPr>
      </w:pPr>
    </w:p>
    <w:p w14:paraId="0139D20D">
      <w:pPr>
        <w:pStyle w:val="8"/>
        <w:rPr>
          <w:rFonts w:hint="eastAsia" w:ascii="宋体" w:hAnsi="宋体" w:eastAsia="宋体" w:cs="宋体"/>
          <w:sz w:val="24"/>
        </w:rPr>
      </w:pPr>
    </w:p>
    <w:p w14:paraId="3C1A0C15">
      <w:pPr>
        <w:pStyle w:val="8"/>
        <w:rPr>
          <w:rFonts w:hint="eastAsia" w:ascii="宋体" w:hAnsi="宋体" w:eastAsia="宋体" w:cs="宋体"/>
          <w:sz w:val="24"/>
        </w:rPr>
      </w:pPr>
    </w:p>
    <w:p w14:paraId="77E50F45">
      <w:pPr>
        <w:pStyle w:val="8"/>
        <w:rPr>
          <w:rFonts w:hint="eastAsia" w:ascii="宋体" w:hAnsi="宋体" w:eastAsia="宋体" w:cs="宋体"/>
          <w:sz w:val="24"/>
        </w:rPr>
      </w:pPr>
    </w:p>
    <w:p w14:paraId="336CC8B2">
      <w:pPr>
        <w:pStyle w:val="8"/>
        <w:rPr>
          <w:rFonts w:hint="eastAsia" w:ascii="宋体" w:hAnsi="宋体" w:eastAsia="宋体" w:cs="宋体"/>
          <w:sz w:val="24"/>
        </w:rPr>
      </w:pPr>
    </w:p>
    <w:p w14:paraId="4AD64D11">
      <w:pPr>
        <w:pStyle w:val="8"/>
        <w:rPr>
          <w:rFonts w:hint="eastAsia" w:ascii="宋体" w:hAnsi="宋体" w:eastAsia="宋体" w:cs="宋体"/>
          <w:sz w:val="24"/>
        </w:rPr>
      </w:pPr>
    </w:p>
    <w:p w14:paraId="024C94AF">
      <w:pPr>
        <w:pStyle w:val="8"/>
        <w:rPr>
          <w:rFonts w:hint="eastAsia" w:ascii="宋体" w:hAnsi="宋体" w:eastAsia="宋体" w:cs="宋体"/>
          <w:sz w:val="24"/>
        </w:rPr>
      </w:pPr>
    </w:p>
    <w:p w14:paraId="76674C39">
      <w:pPr>
        <w:pStyle w:val="8"/>
        <w:rPr>
          <w:rFonts w:hint="eastAsia" w:ascii="宋体" w:hAnsi="宋体" w:eastAsia="宋体" w:cs="宋体"/>
          <w:sz w:val="24"/>
        </w:rPr>
      </w:pPr>
    </w:p>
    <w:p w14:paraId="018C520C">
      <w:pPr>
        <w:pStyle w:val="8"/>
        <w:rPr>
          <w:rFonts w:hint="eastAsia" w:ascii="宋体" w:hAnsi="宋体" w:eastAsia="宋体" w:cs="宋体"/>
          <w:sz w:val="24"/>
        </w:rPr>
      </w:pPr>
    </w:p>
    <w:p w14:paraId="5BC05746">
      <w:pPr>
        <w:pStyle w:val="8"/>
        <w:ind w:left="0" w:leftChars="0" w:firstLine="0" w:firstLineChars="0"/>
        <w:rPr>
          <w:rFonts w:hint="eastAsia" w:ascii="宋体" w:hAnsi="宋体" w:eastAsia="宋体" w:cs="宋体"/>
          <w:sz w:val="24"/>
        </w:rPr>
      </w:pPr>
    </w:p>
    <w:p w14:paraId="16C5537F">
      <w:pPr>
        <w:rPr>
          <w:color w:val="000000" w:themeColor="text1"/>
          <w14:textFill>
            <w14:solidFill>
              <w14:schemeClr w14:val="tx1"/>
            </w14:solidFill>
          </w14:textFill>
        </w:rPr>
      </w:pPr>
    </w:p>
    <w:p w14:paraId="6FE9A778"/>
    <w:p w14:paraId="6D539DAF">
      <w:pPr>
        <w:numPr>
          <w:ilvl w:val="0"/>
          <w:numId w:val="1"/>
        </w:numPr>
        <w:snapToGrid w:val="0"/>
        <w:spacing w:before="62" w:after="62" w:line="540" w:lineRule="exact"/>
        <w:jc w:val="center"/>
        <w:textAlignment w:val="baseline"/>
        <w:outlineLvl w:val="0"/>
        <w:rPr>
          <w:rStyle w:val="35"/>
          <w:rFonts w:hint="eastAsia" w:cs="Times New Roman"/>
          <w:b/>
          <w:bCs/>
          <w:kern w:val="2"/>
          <w:sz w:val="32"/>
          <w:szCs w:val="32"/>
          <w:lang w:val="en-US" w:eastAsia="zh-CN" w:bidi="ar-SA"/>
        </w:rPr>
      </w:pPr>
      <w:bookmarkStart w:id="91" w:name="_Toc21425"/>
      <w:r>
        <w:rPr>
          <w:rStyle w:val="35"/>
          <w:rFonts w:hint="eastAsia" w:cs="Times New Roman"/>
          <w:b/>
          <w:bCs/>
          <w:kern w:val="2"/>
          <w:sz w:val="32"/>
          <w:szCs w:val="32"/>
          <w:lang w:val="en-US" w:eastAsia="zh-CN" w:bidi="ar-SA"/>
        </w:rPr>
        <w:t>采购合同</w:t>
      </w:r>
      <w:bookmarkEnd w:id="91"/>
      <w:r>
        <w:rPr>
          <w:rStyle w:val="35"/>
          <w:rFonts w:hint="eastAsia" w:cs="Times New Roman"/>
          <w:b/>
          <w:bCs/>
          <w:kern w:val="2"/>
          <w:sz w:val="32"/>
          <w:szCs w:val="32"/>
          <w:lang w:val="en-US" w:eastAsia="zh-CN" w:bidi="ar-SA"/>
        </w:rPr>
        <w:t xml:space="preserve"> </w:t>
      </w:r>
    </w:p>
    <w:p w14:paraId="0655750E">
      <w:pPr>
        <w:pStyle w:val="7"/>
        <w:spacing w:before="4"/>
        <w:rPr>
          <w:b/>
          <w:sz w:val="41"/>
        </w:rPr>
      </w:pPr>
    </w:p>
    <w:p w14:paraId="758041DF">
      <w:pPr>
        <w:spacing w:line="480" w:lineRule="auto"/>
        <w:rPr>
          <w:rFonts w:hint="eastAsia" w:ascii="宋体" w:hAnsi="宋体" w:eastAsia="宋体" w:cs="宋体"/>
          <w:b/>
          <w:sz w:val="24"/>
        </w:rPr>
      </w:pPr>
      <w:bookmarkStart w:id="92" w:name="_Toc3756"/>
    </w:p>
    <w:p w14:paraId="7FF7EF9E">
      <w:pPr>
        <w:spacing w:line="480" w:lineRule="auto"/>
        <w:jc w:val="center"/>
        <w:rPr>
          <w:rFonts w:hint="eastAsia" w:ascii="宋体" w:hAnsi="宋体" w:eastAsia="宋体" w:cs="宋体"/>
          <w:b/>
          <w:sz w:val="32"/>
          <w:szCs w:val="32"/>
        </w:rPr>
      </w:pPr>
      <w:r>
        <w:rPr>
          <w:rFonts w:hint="eastAsia" w:ascii="宋体" w:hAnsi="宋体" w:eastAsia="宋体" w:cs="宋体"/>
          <w:b/>
          <w:sz w:val="32"/>
          <w:szCs w:val="32"/>
        </w:rPr>
        <w:t>淮北市政府采购合同参考范本</w:t>
      </w:r>
    </w:p>
    <w:p w14:paraId="370A3077">
      <w:pPr>
        <w:spacing w:line="480" w:lineRule="auto"/>
        <w:jc w:val="center"/>
        <w:rPr>
          <w:rFonts w:hint="eastAsia" w:ascii="宋体" w:hAnsi="宋体" w:eastAsia="宋体" w:cs="宋体"/>
          <w:b/>
          <w:sz w:val="32"/>
          <w:szCs w:val="32"/>
        </w:rPr>
      </w:pPr>
      <w:r>
        <w:rPr>
          <w:rFonts w:hint="eastAsia" w:ascii="宋体" w:hAnsi="宋体" w:eastAsia="宋体" w:cs="宋体"/>
          <w:b/>
          <w:sz w:val="32"/>
          <w:szCs w:val="32"/>
        </w:rPr>
        <w:t>（本合同仅供参考，以双方实际签订合同为准）</w:t>
      </w:r>
    </w:p>
    <w:p w14:paraId="5CDD21BA">
      <w:pPr>
        <w:spacing w:line="480" w:lineRule="auto"/>
        <w:jc w:val="center"/>
        <w:rPr>
          <w:rFonts w:hint="eastAsia" w:ascii="宋体" w:hAnsi="宋体" w:eastAsia="宋体" w:cs="宋体"/>
          <w:b/>
          <w:sz w:val="32"/>
          <w:szCs w:val="32"/>
        </w:rPr>
      </w:pPr>
      <w:r>
        <w:rPr>
          <w:rFonts w:hint="eastAsia" w:ascii="宋体" w:hAnsi="宋体" w:eastAsia="宋体" w:cs="宋体"/>
          <w:b/>
          <w:sz w:val="32"/>
          <w:szCs w:val="32"/>
        </w:rPr>
        <w:t>（服务类）</w:t>
      </w:r>
    </w:p>
    <w:p w14:paraId="676F4EEE">
      <w:pPr>
        <w:spacing w:line="480" w:lineRule="auto"/>
        <w:jc w:val="center"/>
        <w:rPr>
          <w:rFonts w:hint="eastAsia" w:ascii="宋体" w:hAnsi="宋体" w:eastAsia="宋体" w:cs="宋体"/>
          <w:b/>
          <w:sz w:val="24"/>
        </w:rPr>
      </w:pPr>
    </w:p>
    <w:p w14:paraId="016BBC46">
      <w:pPr>
        <w:spacing w:line="480" w:lineRule="auto"/>
        <w:rPr>
          <w:rFonts w:hint="eastAsia" w:ascii="宋体" w:hAnsi="宋体" w:eastAsia="宋体" w:cs="宋体"/>
          <w:b/>
          <w:sz w:val="24"/>
        </w:rPr>
      </w:pPr>
    </w:p>
    <w:p w14:paraId="38819EE2">
      <w:pPr>
        <w:spacing w:line="360" w:lineRule="auto"/>
        <w:jc w:val="center"/>
        <w:outlineLvl w:val="2"/>
        <w:rPr>
          <w:rFonts w:hint="eastAsia" w:ascii="宋体" w:hAnsi="宋体" w:eastAsia="宋体" w:cs="宋体"/>
          <w:b/>
          <w:sz w:val="24"/>
        </w:rPr>
      </w:pPr>
      <w:bookmarkStart w:id="93" w:name="_Toc25206"/>
      <w:r>
        <w:rPr>
          <w:rFonts w:hint="eastAsia" w:ascii="宋体" w:hAnsi="宋体" w:eastAsia="宋体" w:cs="宋体"/>
          <w:b/>
          <w:sz w:val="24"/>
        </w:rPr>
        <w:t>第一部分 合同书</w:t>
      </w:r>
      <w:bookmarkEnd w:id="93"/>
    </w:p>
    <w:p w14:paraId="3A1FEFF7">
      <w:pPr>
        <w:spacing w:line="480" w:lineRule="auto"/>
        <w:rPr>
          <w:rFonts w:hint="eastAsia" w:ascii="宋体" w:hAnsi="宋体" w:eastAsia="宋体" w:cs="宋体"/>
          <w:b/>
          <w:sz w:val="24"/>
        </w:rPr>
      </w:pPr>
    </w:p>
    <w:p w14:paraId="75BE4E4E">
      <w:pPr>
        <w:spacing w:line="480" w:lineRule="auto"/>
        <w:jc w:val="center"/>
        <w:rPr>
          <w:rFonts w:hint="eastAsia" w:ascii="宋体" w:hAnsi="宋体" w:eastAsia="宋体" w:cs="宋体"/>
          <w:b/>
          <w:sz w:val="24"/>
        </w:rPr>
      </w:pPr>
    </w:p>
    <w:p w14:paraId="67FA915F">
      <w:pPr>
        <w:spacing w:before="120" w:line="480" w:lineRule="auto"/>
        <w:ind w:left="960"/>
        <w:rPr>
          <w:rFonts w:hint="default" w:ascii="宋体" w:hAnsi="宋体" w:eastAsia="宋体" w:cs="宋体"/>
          <w:sz w:val="24"/>
          <w:lang w:val="en-US" w:eastAsia="zh-CN"/>
        </w:rPr>
      </w:pPr>
      <w:r>
        <w:rPr>
          <w:rFonts w:hint="eastAsia" w:ascii="宋体" w:hAnsi="宋体" w:eastAsia="宋体" w:cs="宋体"/>
          <w:sz w:val="24"/>
        </w:rPr>
        <w:t>项</w:t>
      </w:r>
      <w:r>
        <w:rPr>
          <w:rFonts w:hint="eastAsia" w:ascii="宋体" w:hAnsi="宋体" w:eastAsia="宋体" w:cs="宋体"/>
          <w:sz w:val="24"/>
          <w:lang w:val="en-US" w:eastAsia="zh-CN"/>
        </w:rPr>
        <w:t xml:space="preserve">  </w:t>
      </w:r>
      <w:r>
        <w:rPr>
          <w:rFonts w:hint="eastAsia" w:ascii="宋体" w:hAnsi="宋体" w:eastAsia="宋体" w:cs="宋体"/>
          <w:sz w:val="24"/>
        </w:rPr>
        <w:t>目</w:t>
      </w:r>
      <w:r>
        <w:rPr>
          <w:rFonts w:hint="eastAsia" w:ascii="宋体" w:hAnsi="宋体" w:eastAsia="宋体" w:cs="宋体"/>
          <w:sz w:val="24"/>
          <w:lang w:val="en-US" w:eastAsia="zh-CN"/>
        </w:rPr>
        <w:t xml:space="preserve">  </w:t>
      </w:r>
      <w:r>
        <w:rPr>
          <w:rFonts w:hint="eastAsia" w:ascii="宋体" w:hAnsi="宋体" w:eastAsia="宋体" w:cs="宋体"/>
          <w:sz w:val="24"/>
        </w:rPr>
        <w:t>名</w:t>
      </w:r>
      <w:r>
        <w:rPr>
          <w:rFonts w:hint="eastAsia" w:ascii="宋体" w:hAnsi="宋体" w:eastAsia="宋体" w:cs="宋体"/>
          <w:sz w:val="24"/>
          <w:lang w:val="en-US" w:eastAsia="zh-CN"/>
        </w:rPr>
        <w:t xml:space="preserve">  </w:t>
      </w:r>
      <w:r>
        <w:rPr>
          <w:rFonts w:hint="eastAsia" w:ascii="宋体" w:hAnsi="宋体" w:eastAsia="宋体" w:cs="宋体"/>
          <w:sz w:val="24"/>
        </w:rPr>
        <w:t>称：</w:t>
      </w:r>
      <w:r>
        <w:rPr>
          <w:rFonts w:hint="eastAsia" w:ascii="宋体" w:hAnsi="宋体" w:eastAsia="宋体" w:cs="宋体"/>
          <w:sz w:val="24"/>
          <w:u w:val="single"/>
          <w:lang w:val="en-US" w:eastAsia="zh-CN"/>
        </w:rPr>
        <w:t xml:space="preserve">                              </w:t>
      </w:r>
    </w:p>
    <w:p w14:paraId="54B78E7F">
      <w:pPr>
        <w:spacing w:before="120" w:line="480" w:lineRule="auto"/>
        <w:ind w:left="960"/>
        <w:rPr>
          <w:rFonts w:hint="eastAsia" w:ascii="宋体" w:hAnsi="宋体" w:eastAsia="宋体" w:cs="宋体"/>
          <w:sz w:val="24"/>
        </w:rPr>
      </w:pPr>
      <w:r>
        <w:rPr>
          <w:rFonts w:hint="eastAsia" w:ascii="宋体" w:hAnsi="宋体" w:eastAsia="宋体" w:cs="宋体"/>
          <w:sz w:val="24"/>
        </w:rPr>
        <w:t>（分包项目须填写完整的分包号及分包名称）</w:t>
      </w:r>
    </w:p>
    <w:p w14:paraId="70599A50">
      <w:pPr>
        <w:spacing w:before="120" w:line="480" w:lineRule="auto"/>
        <w:ind w:left="960"/>
        <w:rPr>
          <w:rFonts w:hint="eastAsia" w:ascii="宋体" w:hAnsi="宋体" w:eastAsia="宋体" w:cs="宋体"/>
          <w:sz w:val="24"/>
        </w:rPr>
      </w:pPr>
      <w:r>
        <w:rPr>
          <w:rFonts w:hint="eastAsia" w:ascii="宋体" w:hAnsi="宋体" w:eastAsia="宋体" w:cs="宋体"/>
          <w:sz w:val="24"/>
        </w:rPr>
        <w:t>项</w:t>
      </w:r>
      <w:r>
        <w:rPr>
          <w:rFonts w:hint="eastAsia" w:ascii="宋体" w:hAnsi="宋体" w:eastAsia="宋体" w:cs="宋体"/>
          <w:sz w:val="24"/>
          <w:lang w:val="en-US" w:eastAsia="zh-CN"/>
        </w:rPr>
        <w:t xml:space="preserve">  </w:t>
      </w:r>
      <w:r>
        <w:rPr>
          <w:rFonts w:hint="eastAsia" w:ascii="宋体" w:hAnsi="宋体" w:eastAsia="宋体" w:cs="宋体"/>
          <w:sz w:val="24"/>
        </w:rPr>
        <w:t>目</w:t>
      </w:r>
      <w:r>
        <w:rPr>
          <w:rFonts w:hint="eastAsia" w:ascii="宋体" w:hAnsi="宋体" w:eastAsia="宋体" w:cs="宋体"/>
          <w:sz w:val="24"/>
          <w:lang w:val="en-US" w:eastAsia="zh-CN"/>
        </w:rPr>
        <w:t xml:space="preserve">  </w:t>
      </w:r>
      <w:r>
        <w:rPr>
          <w:rFonts w:hint="eastAsia" w:ascii="宋体" w:hAnsi="宋体" w:eastAsia="宋体" w:cs="宋体"/>
          <w:sz w:val="24"/>
        </w:rPr>
        <w:t>编</w:t>
      </w:r>
      <w:r>
        <w:rPr>
          <w:rFonts w:hint="eastAsia" w:ascii="宋体" w:hAnsi="宋体" w:eastAsia="宋体" w:cs="宋体"/>
          <w:sz w:val="24"/>
          <w:lang w:val="en-US" w:eastAsia="zh-CN"/>
        </w:rPr>
        <w:t xml:space="preserve">  </w:t>
      </w:r>
      <w:r>
        <w:rPr>
          <w:rFonts w:hint="eastAsia" w:ascii="宋体" w:hAnsi="宋体" w:eastAsia="宋体" w:cs="宋体"/>
          <w:sz w:val="24"/>
        </w:rPr>
        <w:t>号：</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56E193C">
      <w:pPr>
        <w:spacing w:before="120" w:line="480" w:lineRule="auto"/>
        <w:ind w:left="960"/>
        <w:rPr>
          <w:rFonts w:hint="eastAsia" w:ascii="宋体" w:hAnsi="宋体" w:eastAsia="宋体" w:cs="宋体"/>
          <w:sz w:val="24"/>
          <w:u w:val="single"/>
        </w:rPr>
      </w:pPr>
      <w:r>
        <w:rPr>
          <w:rFonts w:hint="eastAsia" w:ascii="宋体" w:hAnsi="宋体" w:eastAsia="宋体" w:cs="宋体"/>
          <w:sz w:val="24"/>
        </w:rPr>
        <w:t>甲方（采购人）：</w:t>
      </w:r>
      <w:r>
        <w:rPr>
          <w:rFonts w:hint="eastAsia" w:ascii="宋体" w:hAnsi="宋体" w:eastAsia="宋体" w:cs="宋体"/>
          <w:sz w:val="24"/>
          <w:u w:val="single"/>
        </w:rPr>
        <w:t xml:space="preserve">                              </w:t>
      </w:r>
    </w:p>
    <w:p w14:paraId="1E0CC945">
      <w:pPr>
        <w:spacing w:before="120" w:line="480" w:lineRule="auto"/>
        <w:ind w:left="960"/>
        <w:rPr>
          <w:rFonts w:hint="eastAsia" w:ascii="宋体" w:hAnsi="宋体" w:eastAsia="宋体" w:cs="宋体"/>
          <w:sz w:val="24"/>
          <w:u w:val="single"/>
        </w:rPr>
      </w:pPr>
      <w:r>
        <w:rPr>
          <w:rFonts w:hint="eastAsia" w:ascii="宋体" w:hAnsi="宋体" w:eastAsia="宋体" w:cs="宋体"/>
          <w:sz w:val="24"/>
        </w:rPr>
        <w:t>乙方（成交供应商）：</w:t>
      </w:r>
      <w:r>
        <w:rPr>
          <w:rFonts w:hint="eastAsia" w:ascii="宋体" w:hAnsi="宋体" w:eastAsia="宋体" w:cs="宋体"/>
          <w:sz w:val="24"/>
          <w:u w:val="single"/>
        </w:rPr>
        <w:t xml:space="preserve">                          </w:t>
      </w:r>
    </w:p>
    <w:p w14:paraId="7C1B83C2">
      <w:pPr>
        <w:spacing w:before="120" w:line="480" w:lineRule="auto"/>
        <w:ind w:firstLine="960" w:firstLineChars="400"/>
        <w:rPr>
          <w:rFonts w:hint="eastAsia" w:ascii="宋体" w:hAnsi="宋体" w:eastAsia="宋体" w:cs="宋体"/>
          <w:sz w:val="24"/>
          <w:u w:val="single"/>
        </w:rPr>
      </w:pPr>
      <w:r>
        <w:rPr>
          <w:rFonts w:hint="eastAsia" w:ascii="宋体" w:hAnsi="宋体" w:eastAsia="宋体" w:cs="宋体"/>
          <w:sz w:val="24"/>
        </w:rPr>
        <w:t>签订地：</w:t>
      </w:r>
      <w:r>
        <w:rPr>
          <w:rFonts w:hint="eastAsia" w:ascii="宋体" w:hAnsi="宋体" w:eastAsia="宋体" w:cs="宋体"/>
          <w:sz w:val="24"/>
          <w:u w:val="single"/>
        </w:rPr>
        <w:t xml:space="preserve">                                      </w:t>
      </w:r>
    </w:p>
    <w:p w14:paraId="3C4D2030">
      <w:pPr>
        <w:spacing w:before="120" w:line="480" w:lineRule="auto"/>
        <w:ind w:firstLine="960" w:firstLineChars="400"/>
        <w:rPr>
          <w:rFonts w:hint="eastAsia" w:ascii="宋体" w:hAnsi="宋体" w:eastAsia="宋体" w:cs="宋体"/>
          <w:sz w:val="24"/>
          <w:u w:val="single"/>
        </w:rPr>
      </w:pPr>
      <w:r>
        <w:rPr>
          <w:rFonts w:hint="eastAsia" w:ascii="宋体" w:hAnsi="宋体" w:eastAsia="宋体" w:cs="宋体"/>
          <w:sz w:val="24"/>
        </w:rPr>
        <w:t>签订日期：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1422B84F">
      <w:pPr>
        <w:autoSpaceDE w:val="0"/>
        <w:autoSpaceDN w:val="0"/>
        <w:adjustRightInd w:val="0"/>
        <w:spacing w:line="600" w:lineRule="exact"/>
        <w:ind w:firstLine="640"/>
        <w:jc w:val="center"/>
        <w:rPr>
          <w:rFonts w:hint="eastAsia" w:ascii="宋体" w:hAnsi="宋体" w:eastAsia="宋体" w:cs="宋体"/>
          <w:sz w:val="24"/>
        </w:rPr>
        <w:sectPr>
          <w:headerReference r:id="rId4" w:type="default"/>
          <w:footerReference r:id="rId5" w:type="default"/>
          <w:pgSz w:w="11907" w:h="16840"/>
          <w:pgMar w:top="1361" w:right="1814" w:bottom="1361" w:left="1814" w:header="851" w:footer="992" w:gutter="0"/>
          <w:pgNumType w:fmt="decimal"/>
          <w:cols w:space="720" w:num="1"/>
          <w:docGrid w:linePitch="462" w:charSpace="0"/>
        </w:sectPr>
      </w:pPr>
    </w:p>
    <w:p w14:paraId="053EC2A5">
      <w:pPr>
        <w:jc w:val="center"/>
        <w:rPr>
          <w:rFonts w:hint="eastAsia"/>
          <w:b/>
          <w:sz w:val="32"/>
          <w:szCs w:val="32"/>
        </w:rPr>
      </w:pPr>
      <w:bookmarkStart w:id="94" w:name="_Toc331685784"/>
      <w:r>
        <w:rPr>
          <w:rFonts w:hint="eastAsia" w:ascii="宋体" w:hAnsi="宋体"/>
          <w:b/>
          <w:sz w:val="32"/>
          <w:szCs w:val="32"/>
        </w:rPr>
        <w:t>工程建设项目</w:t>
      </w:r>
      <w:r>
        <w:rPr>
          <w:rFonts w:hint="eastAsia" w:ascii="宋体" w:hAnsi="宋体"/>
          <w:b/>
          <w:sz w:val="32"/>
          <w:szCs w:val="32"/>
          <w:lang w:val="en-US" w:eastAsia="zh-CN"/>
        </w:rPr>
        <w:t>造价咨询</w:t>
      </w:r>
      <w:r>
        <w:rPr>
          <w:rFonts w:hint="eastAsia" w:ascii="宋体" w:hAnsi="宋体"/>
          <w:b/>
          <w:sz w:val="32"/>
          <w:szCs w:val="32"/>
        </w:rPr>
        <w:t xml:space="preserve">协议书  </w:t>
      </w:r>
    </w:p>
    <w:p w14:paraId="6A6BD7EA">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eastAsia="宋体"/>
          <w:b/>
          <w:sz w:val="24"/>
          <w:u w:val="single"/>
          <w:lang w:eastAsia="zh-CN"/>
        </w:rPr>
      </w:pPr>
      <w:r>
        <w:rPr>
          <w:rFonts w:hint="eastAsia" w:ascii="宋体" w:hAnsi="宋体"/>
          <w:sz w:val="24"/>
        </w:rPr>
        <w:t>委托人：</w:t>
      </w:r>
      <w:r>
        <w:rPr>
          <w:rFonts w:hint="eastAsia" w:ascii="宋体" w:hAnsi="宋体"/>
          <w:b/>
          <w:bCs/>
          <w:sz w:val="24"/>
          <w:u w:val="single"/>
          <w:lang w:eastAsia="zh-CN"/>
        </w:rPr>
        <w:t>淮北市园林管理处</w:t>
      </w:r>
    </w:p>
    <w:p w14:paraId="610DBD26">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default" w:ascii="宋体" w:hAnsi="宋体" w:eastAsia="宋体"/>
          <w:b/>
          <w:sz w:val="24"/>
          <w:u w:val="single"/>
          <w:lang w:val="en-US" w:eastAsia="zh-CN"/>
        </w:rPr>
      </w:pPr>
      <w:r>
        <w:rPr>
          <w:rFonts w:hint="eastAsia" w:ascii="宋体" w:hAnsi="宋体"/>
          <w:sz w:val="24"/>
        </w:rPr>
        <w:t>受托人：</w:t>
      </w:r>
      <w:r>
        <w:rPr>
          <w:rFonts w:hint="eastAsia" w:ascii="宋体" w:hAnsi="宋体"/>
          <w:b/>
          <w:sz w:val="24"/>
          <w:u w:val="single"/>
          <w:lang w:val="en-US" w:eastAsia="zh-CN"/>
        </w:rPr>
        <w:t xml:space="preserve">                    </w:t>
      </w:r>
    </w:p>
    <w:p w14:paraId="46427E75">
      <w:pPr>
        <w:keepNext w:val="0"/>
        <w:keepLines w:val="0"/>
        <w:pageBreakBefore w:val="0"/>
        <w:widowControl/>
        <w:kinsoku/>
        <w:wordWrap/>
        <w:overflowPunct/>
        <w:topLinePunct w:val="0"/>
        <w:autoSpaceDE/>
        <w:autoSpaceDN/>
        <w:bidi w:val="0"/>
        <w:snapToGrid w:val="0"/>
        <w:spacing w:line="560" w:lineRule="exact"/>
        <w:ind w:left="0" w:leftChars="0" w:firstLine="480" w:firstLineChars="200"/>
        <w:textAlignment w:val="auto"/>
        <w:rPr>
          <w:rFonts w:hint="eastAsia" w:ascii="宋体" w:hAnsi="宋体"/>
          <w:b/>
          <w:sz w:val="24"/>
          <w:u w:val="single"/>
        </w:rPr>
      </w:pPr>
      <w:r>
        <w:rPr>
          <w:rFonts w:hint="eastAsia" w:ascii="宋体" w:hAnsi="宋体"/>
          <w:sz w:val="24"/>
        </w:rPr>
        <w:t>依照《中华人民共和国民法典》、《中华人民共和国招标投标法》及国家的有关法律、行政法规，遵循平等、自愿、公平和诚实信用的原则，双方就</w:t>
      </w:r>
      <w:r>
        <w:rPr>
          <w:rFonts w:hint="eastAsia" w:ascii="宋体" w:hAnsi="宋体"/>
          <w:sz w:val="24"/>
          <w:u w:val="single"/>
          <w:lang w:val="en-US" w:eastAsia="zh-CN"/>
        </w:rPr>
        <w:t xml:space="preserve">  淮北市园林管理处2026年度招标代理及造价咨询服务  </w:t>
      </w:r>
      <w:r>
        <w:rPr>
          <w:rFonts w:hint="eastAsia" w:ascii="宋体" w:hAnsi="宋体"/>
          <w:sz w:val="24"/>
          <w:u w:val="none"/>
          <w:lang w:val="en-US" w:eastAsia="zh-CN"/>
        </w:rPr>
        <w:t>项目</w:t>
      </w:r>
      <w:r>
        <w:rPr>
          <w:rFonts w:hint="eastAsia" w:ascii="宋体" w:hAnsi="宋体"/>
          <w:sz w:val="24"/>
        </w:rPr>
        <w:t>事项协商一致，订立本合同。</w:t>
      </w:r>
    </w:p>
    <w:p w14:paraId="795C84AC">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sz w:val="24"/>
        </w:rPr>
      </w:pPr>
      <w:r>
        <w:rPr>
          <w:rFonts w:hint="eastAsia" w:ascii="宋体" w:hAnsi="宋体"/>
          <w:sz w:val="24"/>
        </w:rPr>
        <w:t>一、工程概况</w:t>
      </w:r>
    </w:p>
    <w:p w14:paraId="4E415043">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eastAsia="宋体"/>
          <w:sz w:val="24"/>
          <w:lang w:eastAsia="zh-CN"/>
        </w:rPr>
      </w:pPr>
      <w:r>
        <w:rPr>
          <w:rFonts w:hint="eastAsia" w:ascii="宋体" w:hAnsi="宋体"/>
          <w:sz w:val="24"/>
        </w:rPr>
        <w:t>工程名称：</w:t>
      </w:r>
      <w:r>
        <w:rPr>
          <w:rFonts w:hint="eastAsia" w:ascii="宋体" w:hAnsi="宋体"/>
          <w:sz w:val="24"/>
          <w:u w:val="single"/>
          <w:lang w:val="en-US" w:eastAsia="zh-CN"/>
        </w:rPr>
        <w:t>淮北市园林管理处2026年度招标代理及造价咨询服务</w:t>
      </w:r>
    </w:p>
    <w:p w14:paraId="7EAE485A">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eastAsia="宋体"/>
          <w:sz w:val="24"/>
          <w:u w:val="single"/>
          <w:lang w:eastAsia="zh-CN"/>
        </w:rPr>
      </w:pPr>
      <w:r>
        <w:rPr>
          <w:rFonts w:hint="eastAsia" w:ascii="宋体" w:hAnsi="宋体"/>
          <w:sz w:val="24"/>
        </w:rPr>
        <w:t>地    点：</w:t>
      </w:r>
      <w:r>
        <w:rPr>
          <w:rFonts w:hint="eastAsia" w:ascii="宋体" w:hAnsi="宋体"/>
          <w:sz w:val="24"/>
          <w:highlight w:val="none"/>
          <w:u w:val="single"/>
          <w:lang w:val="en-US" w:eastAsia="zh-CN"/>
        </w:rPr>
        <w:t>淮北市境内，采购人指定地点</w:t>
      </w:r>
    </w:p>
    <w:p w14:paraId="43398F1F">
      <w:pPr>
        <w:keepNext w:val="0"/>
        <w:keepLines w:val="0"/>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default" w:ascii="宋体" w:hAnsi="宋体" w:eastAsia="宋体"/>
          <w:color w:val="000000"/>
          <w:sz w:val="24"/>
          <w:highlight w:val="none"/>
          <w:u w:val="single"/>
          <w:lang w:val="en-US" w:eastAsia="zh-CN"/>
        </w:rPr>
      </w:pPr>
      <w:r>
        <w:rPr>
          <w:rFonts w:hint="eastAsia" w:ascii="宋体" w:hAnsi="宋体"/>
          <w:color w:val="000000"/>
          <w:sz w:val="24"/>
          <w:highlight w:val="none"/>
          <w:lang w:eastAsia="zh-CN"/>
        </w:rPr>
        <w:t>施工</w:t>
      </w:r>
      <w:r>
        <w:rPr>
          <w:rFonts w:hint="eastAsia" w:ascii="宋体" w:hAnsi="宋体"/>
          <w:color w:val="000000"/>
          <w:sz w:val="24"/>
          <w:highlight w:val="none"/>
        </w:rPr>
        <w:t>总投资额：</w:t>
      </w:r>
      <w:r>
        <w:rPr>
          <w:rFonts w:hint="eastAsia" w:ascii="宋体" w:hAnsi="宋体"/>
          <w:color w:val="000000"/>
          <w:sz w:val="24"/>
          <w:highlight w:val="none"/>
          <w:u w:val="single"/>
          <w:lang w:val="en-US" w:eastAsia="zh-CN"/>
        </w:rPr>
        <w:t xml:space="preserve">           </w:t>
      </w:r>
    </w:p>
    <w:p w14:paraId="4E7ED18C">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b/>
          <w:sz w:val="24"/>
          <w:u w:val="single"/>
        </w:rPr>
      </w:pPr>
      <w:r>
        <w:rPr>
          <w:rFonts w:hint="eastAsia" w:ascii="宋体" w:hAnsi="宋体"/>
          <w:sz w:val="24"/>
        </w:rPr>
        <w:t>二、委托人委托受托人为</w:t>
      </w:r>
      <w:r>
        <w:rPr>
          <w:rFonts w:hint="eastAsia" w:ascii="宋体" w:hAnsi="宋体"/>
          <w:sz w:val="24"/>
          <w:u w:val="single"/>
          <w:lang w:val="en-US" w:eastAsia="zh-CN"/>
        </w:rPr>
        <w:t xml:space="preserve"> 淮北市园林管理处2026年度招标代理及造价咨询服务 </w:t>
      </w:r>
      <w:r>
        <w:rPr>
          <w:rFonts w:hint="eastAsia" w:ascii="宋体" w:hAnsi="宋体"/>
          <w:sz w:val="24"/>
        </w:rPr>
        <w:t>的</w:t>
      </w:r>
      <w:r>
        <w:rPr>
          <w:rFonts w:hint="eastAsia" w:ascii="宋体" w:hAnsi="宋体"/>
          <w:sz w:val="24"/>
          <w:lang w:eastAsia="zh-CN"/>
        </w:rPr>
        <w:t>代理及</w:t>
      </w:r>
      <w:r>
        <w:rPr>
          <w:rFonts w:hint="eastAsia" w:ascii="宋体" w:hAnsi="宋体"/>
          <w:sz w:val="24"/>
          <w:lang w:val="en-US" w:eastAsia="zh-CN"/>
        </w:rPr>
        <w:t>造价咨询</w:t>
      </w:r>
      <w:r>
        <w:rPr>
          <w:rFonts w:hint="eastAsia" w:ascii="宋体" w:hAnsi="宋体"/>
          <w:sz w:val="24"/>
        </w:rPr>
        <w:t>机构，承担本工程的</w:t>
      </w:r>
      <w:r>
        <w:rPr>
          <w:rFonts w:hint="eastAsia" w:ascii="宋体" w:hAnsi="宋体"/>
          <w:sz w:val="24"/>
          <w:u w:val="single"/>
        </w:rPr>
        <w:t xml:space="preserve"> </w:t>
      </w:r>
      <w:r>
        <w:rPr>
          <w:rFonts w:hint="eastAsia" w:ascii="宋体" w:hAnsi="宋体"/>
          <w:sz w:val="24"/>
          <w:u w:val="single"/>
          <w:lang w:eastAsia="zh-CN"/>
        </w:rPr>
        <w:t>代理、</w:t>
      </w:r>
      <w:r>
        <w:rPr>
          <w:rFonts w:hint="eastAsia" w:ascii="宋体" w:hAnsi="宋体"/>
          <w:sz w:val="24"/>
          <w:u w:val="single"/>
        </w:rPr>
        <w:t>工程量清单控制价编制</w:t>
      </w:r>
      <w:r>
        <w:rPr>
          <w:rFonts w:hint="eastAsia" w:ascii="宋体" w:hAnsi="宋体"/>
          <w:sz w:val="24"/>
          <w:u w:val="single"/>
          <w:lang w:val="en-US" w:eastAsia="zh-CN"/>
        </w:rPr>
        <w:t xml:space="preserve"> </w:t>
      </w:r>
      <w:r>
        <w:rPr>
          <w:rFonts w:hint="eastAsia" w:ascii="宋体" w:hAnsi="宋体"/>
          <w:sz w:val="24"/>
        </w:rPr>
        <w:t>工作。</w:t>
      </w:r>
    </w:p>
    <w:p w14:paraId="45CD8C25">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sz w:val="24"/>
        </w:rPr>
      </w:pPr>
      <w:r>
        <w:rPr>
          <w:rFonts w:hint="eastAsia" w:ascii="宋体" w:hAnsi="宋体"/>
          <w:sz w:val="24"/>
        </w:rPr>
        <w:t>三、合同价款</w:t>
      </w:r>
    </w:p>
    <w:p w14:paraId="700ABB2A">
      <w:pPr>
        <w:pageBreakBefore w:val="0"/>
        <w:widowControl/>
        <w:kinsoku/>
        <w:wordWrap/>
        <w:overflowPunct/>
        <w:topLinePunct w:val="0"/>
        <w:autoSpaceDE/>
        <w:autoSpaceDN/>
        <w:bidi w:val="0"/>
        <w:adjustRightInd/>
        <w:spacing w:line="600" w:lineRule="exact"/>
        <w:ind w:firstLine="480" w:firstLineChars="200"/>
        <w:textAlignment w:val="baseline"/>
        <w:rPr>
          <w:rStyle w:val="35"/>
          <w:rFonts w:hint="default" w:ascii="宋体" w:hAnsi="宋体" w:eastAsia="宋体"/>
          <w:color w:val="0000FF"/>
          <w:sz w:val="24"/>
          <w:szCs w:val="24"/>
          <w:lang w:val="en-US" w:eastAsia="zh-CN"/>
        </w:rPr>
      </w:pPr>
      <w:r>
        <w:rPr>
          <w:rStyle w:val="35"/>
          <w:rFonts w:hint="eastAsia" w:ascii="宋体" w:hAnsi="宋体" w:cs="Times New Roman"/>
          <w:color w:val="000000" w:themeColor="text1"/>
          <w:sz w:val="24"/>
          <w:szCs w:val="24"/>
          <w:lang w:val="en-US" w:eastAsia="zh-CN"/>
          <w14:textFill>
            <w14:solidFill>
              <w14:schemeClr w14:val="tx1"/>
            </w14:solidFill>
          </w14:textFill>
        </w:rPr>
        <w:t>招标代理费及工程量</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清单控制价编制费分别</w:t>
      </w:r>
      <w:r>
        <w:rPr>
          <w:rStyle w:val="35"/>
          <w:rFonts w:hint="eastAsia" w:ascii="宋体" w:hAnsi="宋体" w:cs="Times New Roman"/>
          <w:color w:val="000000" w:themeColor="text1"/>
          <w:sz w:val="24"/>
          <w:szCs w:val="24"/>
          <w:lang w:val="en-US" w:eastAsia="zh-CN"/>
          <w14:textFill>
            <w14:solidFill>
              <w14:schemeClr w14:val="tx1"/>
            </w14:solidFill>
          </w14:textFill>
        </w:rPr>
        <w:t>参照工程建设项目</w:t>
      </w:r>
      <w:r>
        <w:rPr>
          <w:rStyle w:val="35"/>
          <w:rFonts w:hint="eastAsia" w:ascii="宋体" w:hAnsi="宋体"/>
          <w:color w:val="000000" w:themeColor="text1"/>
          <w:sz w:val="24"/>
          <w:szCs w:val="24"/>
          <w:highlight w:val="none"/>
          <w:lang w:val="en-US" w:eastAsia="zh-CN"/>
          <w14:textFill>
            <w14:solidFill>
              <w14:schemeClr w14:val="tx1"/>
            </w14:solidFill>
          </w14:textFill>
        </w:rPr>
        <w:t>招标代理规程DB34T5013-2025及</w:t>
      </w:r>
      <w:r>
        <w:rPr>
          <w:rStyle w:val="35"/>
          <w:rFonts w:hint="eastAsia" w:ascii="宋体" w:hAnsi="宋体" w:cs="Times New Roman"/>
          <w:color w:val="000000" w:themeColor="text1"/>
          <w:sz w:val="24"/>
          <w:szCs w:val="24"/>
          <w:highlight w:val="none"/>
          <w:lang w:val="en-US" w:eastAsia="zh-CN"/>
          <w14:textFill>
            <w14:solidFill>
              <w14:schemeClr w14:val="tx1"/>
            </w14:solidFill>
          </w14:textFill>
        </w:rPr>
        <w:t>皖价服〔2007〕86号文《安徽省建设工程造价咨询服务及收费标准》</w:t>
      </w:r>
      <w:r>
        <w:rPr>
          <w:rStyle w:val="35"/>
          <w:rFonts w:hint="eastAsia" w:ascii="宋体" w:hAnsi="宋体" w:cs="Times New Roman"/>
          <w:color w:val="000000" w:themeColor="text1"/>
          <w:sz w:val="24"/>
          <w:szCs w:val="24"/>
          <w:lang w:val="en-US" w:eastAsia="zh-CN"/>
          <w14:textFill>
            <w14:solidFill>
              <w14:schemeClr w14:val="tx1"/>
            </w14:solidFill>
          </w14:textFill>
        </w:rPr>
        <w:t>的</w:t>
      </w:r>
      <w:r>
        <w:rPr>
          <w:rStyle w:val="35"/>
          <w:rFonts w:hint="eastAsia" w:ascii="宋体" w:hAnsi="宋体" w:cs="Times New Roman"/>
          <w:color w:val="000000" w:themeColor="text1"/>
          <w:sz w:val="24"/>
          <w:szCs w:val="24"/>
          <w:u w:val="single"/>
          <w:lang w:val="en-US" w:eastAsia="zh-CN"/>
          <w14:textFill>
            <w14:solidFill>
              <w14:schemeClr w14:val="tx1"/>
            </w14:solidFill>
          </w14:textFill>
        </w:rPr>
        <w:t xml:space="preserve">    </w:t>
      </w:r>
      <w:r>
        <w:rPr>
          <w:rStyle w:val="35"/>
          <w:rFonts w:hint="eastAsia" w:ascii="宋体" w:hAnsi="宋体" w:cs="Times New Roman"/>
          <w:color w:val="000000" w:themeColor="text1"/>
          <w:sz w:val="24"/>
          <w:szCs w:val="24"/>
          <w:lang w:val="en-US" w:eastAsia="zh-CN"/>
          <w14:textFill>
            <w14:solidFill>
              <w14:schemeClr w14:val="tx1"/>
            </w14:solidFill>
          </w14:textFill>
        </w:rPr>
        <w:t>%执行。</w:t>
      </w:r>
    </w:p>
    <w:p w14:paraId="49E980C8">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cs="宋体"/>
          <w:kern w:val="0"/>
          <w:sz w:val="24"/>
          <w:u w:val="none"/>
        </w:rPr>
      </w:pPr>
      <w:r>
        <w:rPr>
          <w:rFonts w:hint="eastAsia" w:ascii="宋体" w:hAnsi="宋体" w:cs="宋体"/>
          <w:kern w:val="0"/>
          <w:sz w:val="24"/>
          <w:u w:val="none"/>
          <w:lang w:val="en-US" w:eastAsia="zh-CN"/>
        </w:rPr>
        <w:t>代理费、清单及控制价编制费由</w:t>
      </w:r>
      <w:r>
        <w:rPr>
          <w:rFonts w:hint="eastAsia" w:ascii="宋体" w:hAnsi="宋体" w:cs="宋体"/>
          <w:kern w:val="0"/>
          <w:sz w:val="24"/>
          <w:u w:val="single"/>
          <w:lang w:val="en-US" w:eastAsia="zh-CN"/>
        </w:rPr>
        <w:t xml:space="preserve"> </w:t>
      </w:r>
      <w:r>
        <w:rPr>
          <w:rFonts w:hint="eastAsia" w:ascii="宋体" w:hAnsi="宋体" w:cs="宋体"/>
          <w:color w:val="FF0000"/>
          <w:kern w:val="0"/>
          <w:sz w:val="24"/>
          <w:u w:val="single"/>
          <w:lang w:val="en-US" w:eastAsia="zh-CN"/>
        </w:rPr>
        <w:t xml:space="preserve">委托 </w:t>
      </w:r>
      <w:r>
        <w:rPr>
          <w:rFonts w:hint="eastAsia" w:ascii="宋体" w:hAnsi="宋体" w:cs="宋体"/>
          <w:kern w:val="0"/>
          <w:sz w:val="24"/>
          <w:u w:val="none"/>
          <w:lang w:val="en-US" w:eastAsia="zh-CN"/>
        </w:rPr>
        <w:t>单位支付。</w:t>
      </w:r>
    </w:p>
    <w:p w14:paraId="1BF4F2FD">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sz w:val="24"/>
        </w:rPr>
      </w:pPr>
      <w:r>
        <w:rPr>
          <w:rFonts w:hint="eastAsia" w:ascii="宋体" w:hAnsi="宋体"/>
          <w:sz w:val="24"/>
        </w:rPr>
        <w:t>四、组成本合同的文件：</w:t>
      </w:r>
    </w:p>
    <w:p w14:paraId="77B45BF0">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sz w:val="24"/>
        </w:rPr>
      </w:pPr>
      <w:r>
        <w:rPr>
          <w:rFonts w:hint="eastAsia" w:ascii="宋体" w:hAnsi="宋体"/>
          <w:sz w:val="24"/>
        </w:rPr>
        <w:t>1、本合同履行过程中双方以书面形式签署的补充和修正文件；</w:t>
      </w:r>
    </w:p>
    <w:p w14:paraId="5C1A52BC">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sz w:val="24"/>
        </w:rPr>
      </w:pPr>
      <w:r>
        <w:rPr>
          <w:rFonts w:hint="eastAsia" w:ascii="宋体" w:hAnsi="宋体"/>
          <w:sz w:val="24"/>
        </w:rPr>
        <w:t>2、本合同协议书；</w:t>
      </w:r>
    </w:p>
    <w:p w14:paraId="75966BF4">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ascii="宋体" w:hAnsi="宋体"/>
          <w:sz w:val="24"/>
        </w:rPr>
      </w:pPr>
      <w:r>
        <w:rPr>
          <w:rFonts w:hint="eastAsia" w:ascii="宋体" w:hAnsi="宋体"/>
          <w:sz w:val="24"/>
        </w:rPr>
        <w:t>3、本合同的专用条款；</w:t>
      </w:r>
    </w:p>
    <w:p w14:paraId="048853D6">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sz w:val="24"/>
        </w:rPr>
      </w:pPr>
      <w:r>
        <w:rPr>
          <w:rFonts w:hint="eastAsia" w:ascii="宋体" w:hAnsi="宋体"/>
          <w:sz w:val="24"/>
        </w:rPr>
        <w:t>4、本合同的通用条款。</w:t>
      </w:r>
    </w:p>
    <w:p w14:paraId="6A5F61BD">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ascii="宋体" w:hAnsi="宋体"/>
          <w:sz w:val="24"/>
        </w:rPr>
        <w:t>五、本协议书中的有关词语定义与本合同第一部分《通用条款》中分别赋予它</w:t>
      </w:r>
      <w:r>
        <w:rPr>
          <w:rFonts w:hint="eastAsia"/>
          <w:sz w:val="24"/>
        </w:rPr>
        <w:t>们的定义相同。</w:t>
      </w:r>
    </w:p>
    <w:p w14:paraId="5FE34492">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六、受托人向委托人承诺，按照本合同的约定，承担本合同专用条款中约定范围内的代理业务。</w:t>
      </w:r>
    </w:p>
    <w:p w14:paraId="7B38D1FC">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七、委托人向受托人承诺，按照本合同的约定，确保代理报酬的支付。</w:t>
      </w:r>
    </w:p>
    <w:p w14:paraId="4A61F68C">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八、合同订立</w:t>
      </w:r>
    </w:p>
    <w:p w14:paraId="4659842B">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合同签订时间：</w:t>
      </w:r>
      <w:r>
        <w:rPr>
          <w:rFonts w:hint="eastAsia"/>
          <w:sz w:val="24"/>
          <w:u w:val="single"/>
        </w:rPr>
        <w:t>202</w:t>
      </w:r>
      <w:r>
        <w:rPr>
          <w:rFonts w:hint="eastAsia"/>
          <w:sz w:val="24"/>
          <w:u w:val="single"/>
          <w:lang w:val="en-US" w:eastAsia="zh-CN"/>
        </w:rPr>
        <w:t>6</w:t>
      </w:r>
      <w:r>
        <w:rPr>
          <w:rFonts w:hint="eastAsia"/>
          <w:sz w:val="24"/>
        </w:rPr>
        <w:t>年</w:t>
      </w:r>
      <w:r>
        <w:rPr>
          <w:rFonts w:hint="eastAsia"/>
          <w:sz w:val="24"/>
          <w:u w:val="single"/>
          <w:lang w:val="en-US" w:eastAsia="zh-CN"/>
        </w:rPr>
        <w:t xml:space="preserve">   </w:t>
      </w:r>
      <w:r>
        <w:rPr>
          <w:rFonts w:hint="eastAsia"/>
          <w:sz w:val="24"/>
        </w:rPr>
        <w:t>月</w:t>
      </w:r>
      <w:r>
        <w:rPr>
          <w:rFonts w:hint="eastAsia"/>
          <w:sz w:val="24"/>
          <w:u w:val="single"/>
          <w:lang w:val="en-US" w:eastAsia="zh-CN"/>
        </w:rPr>
        <w:t xml:space="preserve">   </w:t>
      </w:r>
      <w:r>
        <w:rPr>
          <w:rFonts w:hint="eastAsia"/>
          <w:sz w:val="24"/>
        </w:rPr>
        <w:t>日</w:t>
      </w:r>
    </w:p>
    <w:p w14:paraId="36840077">
      <w:pPr>
        <w:keepNext w:val="0"/>
        <w:keepLines w:val="0"/>
        <w:pageBreakBefore w:val="0"/>
        <w:widowControl/>
        <w:kinsoku/>
        <w:wordWrap/>
        <w:overflowPunct/>
        <w:topLinePunct w:val="0"/>
        <w:autoSpaceDE/>
        <w:autoSpaceDN/>
        <w:bidi w:val="0"/>
        <w:spacing w:line="560" w:lineRule="exact"/>
        <w:ind w:left="0" w:leftChars="0" w:firstLine="480" w:firstLineChars="200"/>
        <w:jc w:val="left"/>
        <w:textAlignment w:val="auto"/>
        <w:rPr>
          <w:rFonts w:hint="eastAsia" w:ascii="宋体" w:hAnsi="宋体"/>
          <w:b/>
          <w:bCs/>
          <w:sz w:val="24"/>
          <w:u w:val="single"/>
        </w:rPr>
      </w:pPr>
      <w:r>
        <w:rPr>
          <w:rFonts w:hint="eastAsia"/>
          <w:sz w:val="24"/>
        </w:rPr>
        <w:t>合同签订地点：</w:t>
      </w:r>
      <w:r>
        <w:rPr>
          <w:rFonts w:hint="eastAsia"/>
          <w:sz w:val="24"/>
          <w:u w:val="single"/>
          <w:lang w:eastAsia="zh-CN"/>
        </w:rPr>
        <w:t>淮北市园林管理处</w:t>
      </w:r>
      <w:r>
        <w:rPr>
          <w:rFonts w:hint="eastAsia"/>
          <w:sz w:val="24"/>
          <w:u w:val="single"/>
        </w:rPr>
        <w:t xml:space="preserve"> </w:t>
      </w:r>
    </w:p>
    <w:p w14:paraId="00EB95DA">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九、合同生效</w:t>
      </w:r>
    </w:p>
    <w:p w14:paraId="1338C447">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本合同双方约定</w:t>
      </w:r>
      <w:r>
        <w:rPr>
          <w:rFonts w:hint="eastAsia"/>
          <w:sz w:val="24"/>
          <w:u w:val="single"/>
        </w:rPr>
        <w:t xml:space="preserve">      </w:t>
      </w:r>
      <w:r>
        <w:rPr>
          <w:rFonts w:hint="eastAsia" w:ascii="楷体_GB2312" w:eastAsia="楷体_GB2312"/>
          <w:b/>
          <w:sz w:val="28"/>
          <w:szCs w:val="28"/>
          <w:u w:val="single"/>
        </w:rPr>
        <w:t xml:space="preserve">签字盖章  </w:t>
      </w:r>
      <w:r>
        <w:rPr>
          <w:rFonts w:hint="eastAsia"/>
          <w:sz w:val="24"/>
          <w:u w:val="single"/>
        </w:rPr>
        <w:t xml:space="preserve">       </w:t>
      </w:r>
      <w:r>
        <w:rPr>
          <w:rFonts w:hint="eastAsia"/>
          <w:sz w:val="24"/>
        </w:rPr>
        <w:t>后生效。</w:t>
      </w:r>
    </w:p>
    <w:p w14:paraId="6FC8885A">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p>
    <w:p w14:paraId="013CE135">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委托人（盖章）：                       受托人（盖章）：</w:t>
      </w:r>
    </w:p>
    <w:p w14:paraId="55311BB0">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法定代表人（签字或盖章）：             法定代表人（签字或盖章）：</w:t>
      </w:r>
    </w:p>
    <w:p w14:paraId="2A86B50D">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授权代理人（签字或盖章）：             授权代理人（签字或盖章）：</w:t>
      </w:r>
    </w:p>
    <w:p w14:paraId="1EBB21BA">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 xml:space="preserve">单位地址：                             单位地址： </w:t>
      </w:r>
    </w:p>
    <w:p w14:paraId="0BA3777E">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 xml:space="preserve">邮政编码：                             邮政编码： </w:t>
      </w:r>
    </w:p>
    <w:p w14:paraId="30B4B553">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 xml:space="preserve">联系电话：                             联系电话： </w:t>
      </w:r>
    </w:p>
    <w:p w14:paraId="1EDEC299">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传    真：                             传    真：</w:t>
      </w:r>
    </w:p>
    <w:p w14:paraId="64B3BD15">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电子信箱：                             电子信箱：</w:t>
      </w:r>
    </w:p>
    <w:p w14:paraId="2F6DEF5B">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 xml:space="preserve">开户银行：                             开户银行： </w:t>
      </w:r>
    </w:p>
    <w:p w14:paraId="6DC85EA8">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sz w:val="24"/>
        </w:rPr>
      </w:pPr>
      <w:r>
        <w:rPr>
          <w:rFonts w:hint="eastAsia"/>
          <w:sz w:val="24"/>
        </w:rPr>
        <w:t xml:space="preserve">账    号：                             账    号： </w:t>
      </w:r>
    </w:p>
    <w:p w14:paraId="1C7B1215">
      <w:pPr>
        <w:spacing w:line="480" w:lineRule="auto"/>
        <w:ind w:firstLine="480" w:firstLineChars="200"/>
        <w:rPr>
          <w:rFonts w:hint="eastAsia"/>
          <w:sz w:val="24"/>
        </w:rPr>
      </w:pPr>
    </w:p>
    <w:p w14:paraId="703CAC0F">
      <w:pPr>
        <w:spacing w:line="480" w:lineRule="auto"/>
        <w:ind w:firstLine="643" w:firstLineChars="200"/>
        <w:jc w:val="center"/>
        <w:rPr>
          <w:rFonts w:hint="eastAsia"/>
          <w:b/>
          <w:sz w:val="18"/>
          <w:szCs w:val="18"/>
        </w:rPr>
      </w:pPr>
      <w:r>
        <w:rPr>
          <w:rFonts w:hint="eastAsia"/>
          <w:b/>
          <w:sz w:val="32"/>
          <w:szCs w:val="32"/>
        </w:rPr>
        <w:br w:type="page"/>
      </w:r>
      <w:r>
        <w:rPr>
          <w:rFonts w:hint="eastAsia"/>
          <w:b/>
          <w:sz w:val="32"/>
          <w:szCs w:val="32"/>
        </w:rPr>
        <w:t>第一部分   通用条款</w:t>
      </w:r>
    </w:p>
    <w:p w14:paraId="68D2A7F4">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一、词语定义和适用法律</w:t>
      </w:r>
    </w:p>
    <w:p w14:paraId="6CF6E9F8">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1、词语定义</w:t>
      </w:r>
    </w:p>
    <w:p w14:paraId="5D1859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下列词语除合同专用条款另有约定外，应具有本条款所赋予的定义：</w:t>
      </w:r>
    </w:p>
    <w:p w14:paraId="6A4C08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1.1招标代理合同：委托人将工程建设项目招标代理工作委托给具有相应招标代理资质的受托人，实施招标活动签订的委托合同。</w:t>
      </w:r>
    </w:p>
    <w:p w14:paraId="74DAB4F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1.2通用条款：是根据有关法律、行政法规和工程建设项目招标代理的需要所订立，通用于各类工程建设项目招标代理条款。</w:t>
      </w:r>
    </w:p>
    <w:p w14:paraId="6642586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1.3专用条款：是委托人与受托人根据有关法律、行政法规规定，结合具体工程建设项目招标代理的实际，经协商达成一致意见的条款，是对通用条款的具体化、补充或修改。</w:t>
      </w:r>
    </w:p>
    <w:p w14:paraId="733096C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1.4委托人：指在合同中约定的，具有建设项目招标委托主体资格的当事人，以及取得该当事人资格的合法继承人。</w:t>
      </w:r>
    </w:p>
    <w:p w14:paraId="7D2D403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1.5受托人：指在合同中约定的，被委托人接受的具有建设项目招标代理主体资格的当事人，以及取得该当事人资格的合法继承人。</w:t>
      </w:r>
    </w:p>
    <w:p w14:paraId="401171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1.6招标代理项目负责人：指受托人在专用条款中指定的负责合同履行的代表。</w:t>
      </w:r>
    </w:p>
    <w:p w14:paraId="2F5A7D3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1.7工程建设项目：指右委托人和受托人在合同中约定的委托代理招标工程。</w:t>
      </w:r>
    </w:p>
    <w:p w14:paraId="2203B9A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1.8招标代理业务：委托人委托受托人代理实施工程建设项目招标的工作内容。</w:t>
      </w:r>
    </w:p>
    <w:p w14:paraId="2AC246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1.9附加服务：指委托人和受托人在本合同通用条款4.1款和专用条款4.1款中双方约定工作范围之外的附加工作。</w:t>
      </w:r>
    </w:p>
    <w:p w14:paraId="075F06F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1.10代理报酬：委托人和受托人在合同中约定的，受托人按照约定应收取的代理报酬总额。</w:t>
      </w:r>
    </w:p>
    <w:p w14:paraId="6B4757E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1.11图纸：指由委托人提供的满足招标需要的所有图纸、计算书、配套说明以及相关的技术资料。</w:t>
      </w:r>
    </w:p>
    <w:p w14:paraId="5BA4CAA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1.12书面形式：指具有公章、法定代表人或授权代理人签字的合同书、信件和数据电文（包括电报、电传、传真）等可以有形地表现所载内容的形式。</w:t>
      </w:r>
    </w:p>
    <w:p w14:paraId="3479B1A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1.13违约责任：指合同一方不履行合同义务或履行合同义务不符合约定所承担的责任。</w:t>
      </w:r>
    </w:p>
    <w:p w14:paraId="609963B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1.14索赔：指在合同履行过程中，对于并非自己的过错，而应由对方承担责任的情况造成的实际损失，向对方提出经济补偿或其他的要求。</w:t>
      </w:r>
    </w:p>
    <w:p w14:paraId="32F3A44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1.15不可抗力：指双方无法控制和不可遇见的事件，但不包括双方的违约或疏忽。这些事包括但不限于战争、严重火灾、洪水、台风、地震，或其他双方一致认为属于不可抗力的事件。</w:t>
      </w:r>
    </w:p>
    <w:p w14:paraId="38230B9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1.16小时或天：本合同中规定按小时计算时间的，由事件有效开始时计算（不扣除休息时间）；规定按天计算时间的，开始当天不计入，从次日开始计算。时限的最后一天是休息日或者其他法定节假日，以节假日次日为时限的最后一天。时限的最后一天的截止时间为当日24时。</w:t>
      </w:r>
    </w:p>
    <w:p w14:paraId="60EF7269">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2、合同文件及解释顺序</w:t>
      </w:r>
    </w:p>
    <w:p w14:paraId="049BA8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2.1合同文件应能相互理解，互为说明。除本合同专用条款另有约定外，组成本合同文件及优先解释顺序如下：</w:t>
      </w:r>
    </w:p>
    <w:p w14:paraId="0948F61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（1）本合同履行过程中双方以书面形式签署的补充和修正文件；</w:t>
      </w:r>
    </w:p>
    <w:p w14:paraId="76DCA8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（2）本合同协议书；</w:t>
      </w:r>
    </w:p>
    <w:p w14:paraId="0AAF54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（3）本合同专用条款；</w:t>
      </w:r>
    </w:p>
    <w:p w14:paraId="4B50D14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（4）本合同通用条款；</w:t>
      </w:r>
    </w:p>
    <w:p w14:paraId="7132C9A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2.2当合同文件内容出现含糊不清或不相一致时，应在不影响招标代理业务正常进行的情况下，由委托人和受托人协商解决。双方协商不成时，按本合同通用条款第12条关于争议的约定处理。</w:t>
      </w:r>
    </w:p>
    <w:p w14:paraId="1883DCA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3、语言文字和适用法律</w:t>
      </w:r>
    </w:p>
    <w:p w14:paraId="73191BF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3.1语言文字</w:t>
      </w:r>
    </w:p>
    <w:p w14:paraId="66C19D5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除本合同专用条款中另有约定，本合同文件使用汉语语言文字书写、解释和说明。如本合同专用条款约定使用两种以上（含两种）语言文字时，汉语应为解释和说明本合同的标准语言文字。</w:t>
      </w:r>
    </w:p>
    <w:p w14:paraId="797A7B0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3.2适用法律和行政法规</w:t>
      </w:r>
    </w:p>
    <w:p w14:paraId="424E28A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本合同文件适用有关法律和行政法规。需要明示的法律和行政法规，双方可在本合同专用条款中约定。</w:t>
      </w:r>
    </w:p>
    <w:p w14:paraId="5A67E17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二、双方一般权利和义务</w:t>
      </w:r>
    </w:p>
    <w:p w14:paraId="09EA10E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4、委托人的义务</w:t>
      </w:r>
    </w:p>
    <w:p w14:paraId="65E3A93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4.1委托人将委托招标代理工作的具体范围和内容在本合同专用条款中约定。</w:t>
      </w:r>
    </w:p>
    <w:p w14:paraId="6A0ABF6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4.2委托人按本合同专用条款约定的内容和时间完成下列工作：</w:t>
      </w:r>
    </w:p>
    <w:p w14:paraId="5AAF0BD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（1）向受托人提供本工程招标代理业务应具备的相关工程前期资料（如立项批准手续规划许可证、报建证等）及资金落实情况资料；</w:t>
      </w:r>
    </w:p>
    <w:p w14:paraId="0EB42FC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（2）向受托人提供完成工程招标代理业务所需的全部技术资料和图纸，需要交底的须向受托人详细交底，并对提供资料的真实性、完整性、准确性负责；</w:t>
      </w:r>
    </w:p>
    <w:p w14:paraId="758C28E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（3）向受托人提供保证招标工作顺利完成的条件，提供的条件在本合同专用条款中约定；</w:t>
      </w:r>
    </w:p>
    <w:p w14:paraId="2334827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（4）指定专人与受托人联系，指定人员的姓名、职务、职称在本合同专用条款内约定；</w:t>
      </w:r>
    </w:p>
    <w:p w14:paraId="5EF4FA2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（5）根据需要，作好与第三方的协调工作；</w:t>
      </w:r>
    </w:p>
    <w:p w14:paraId="19A6DF4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（6）按本合同专用条款的约定支付代理报酬；</w:t>
      </w:r>
    </w:p>
    <w:p w14:paraId="1E6721D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（7）依法应尽的其他义务，双方在本合同专用条款内约定。</w:t>
      </w:r>
    </w:p>
    <w:p w14:paraId="7BB9E49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4.3受托人在履行招标代理业务过程中，提出的超出招标代理范围的合理化建议，经委托人同意并取得经济效益，委托人应向受托人支付一定的经济奖励。</w:t>
      </w:r>
    </w:p>
    <w:p w14:paraId="78E4A77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4.4委托人负责对受托人为合同提供的技术服务进行知识产权保护的责任。</w:t>
      </w:r>
    </w:p>
    <w:p w14:paraId="647D11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4.5委托人未能履行以上各项义务，给受托人造成损失的，应当赔偿受托人的有关损失。</w:t>
      </w:r>
    </w:p>
    <w:p w14:paraId="59672F7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5、受托人的义务</w:t>
      </w:r>
    </w:p>
    <w:p w14:paraId="6CD2EB0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5.1受托人应根据本合同专用条款中的约定的委托招标代理业务的工作范围和内容，选择有足够经验的专职技术经济人员担保招标代理项目负责人。招标代理项目负责人的姓名、身份证号在专用条款内写明。</w:t>
      </w:r>
    </w:p>
    <w:p w14:paraId="472C691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5.2受托人按本合同专用条款约定的内容和时间完成下列工作：</w:t>
      </w:r>
    </w:p>
    <w:p w14:paraId="2BDA6EB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（1）依法按照公开、公平、公正和诚实信用的原则，组织招标工作，维护各方的合法权益；</w:t>
      </w:r>
    </w:p>
    <w:p w14:paraId="2BD9B20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（2）应向专业技术与技能为委托人提供完成招标工作相关的咨询服务；</w:t>
      </w:r>
    </w:p>
    <w:p w14:paraId="30CEA92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（3）向委托人宣传有关工程招标的法律、行政法规和规章，解释合理的招标程序，以便得到委托人的支持和配合；</w:t>
      </w:r>
    </w:p>
    <w:p w14:paraId="2C53EE5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（4）依法应尽的其他义务，双方在本合同专用条款内约定。</w:t>
      </w:r>
    </w:p>
    <w:p w14:paraId="3B1CEEF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5.3受托人应对招标工作中受托人所出具有关数据的计算、技术经济资料等的科学性和准确性负责。</w:t>
      </w:r>
    </w:p>
    <w:p w14:paraId="1340CB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5.4受托人不得接受与本合同工程建设项目中委托招标范围之内的相关投标咨询业务。</w:t>
      </w:r>
    </w:p>
    <w:p w14:paraId="5E8CBF2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5.5受托人为本合同提供技术服务的知识产权应属受托人专有。任何第三方如果提出侵权指控，受托人须与第三方交涉并承担由此而引起的一切法律责任和费用。</w:t>
      </w:r>
    </w:p>
    <w:p w14:paraId="172CEC8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5.6未经委托人同意，受托人不得分包或转让本合同的任何权利和义务。</w:t>
      </w:r>
    </w:p>
    <w:p w14:paraId="471125F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5.7受托人不得接受所有投标人的礼品、宴请和任何其它好处，不得泄露招标、评标、定标过程中依法需要保密的内容。合同终止后，未经委托人同意，受托人不得泄露与本合同工程有关的任何招标资料和情况。</w:t>
      </w:r>
    </w:p>
    <w:p w14:paraId="71C92FF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5.8受托人未能履行以上各项义务，给委托人造成损失的，应当赔偿委托人的有关损失。</w:t>
      </w:r>
    </w:p>
    <w:p w14:paraId="724EFD8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6、委托人的权利</w:t>
      </w:r>
    </w:p>
    <w:p w14:paraId="78C2B7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6.1委托人拥有下列权利：</w:t>
      </w:r>
    </w:p>
    <w:p w14:paraId="3608F3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（1）按合同规定，接受招标代理成果；</w:t>
      </w:r>
    </w:p>
    <w:p w14:paraId="197E3C6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（2）向受托人询问本合同招标工作进展情况和相关内容或提出不违反法律、行政法规的建议；</w:t>
      </w:r>
    </w:p>
    <w:p w14:paraId="361C0E6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（3）审查受托人为本合同工程编制的各种文件，并提出修正意见；</w:t>
      </w:r>
    </w:p>
    <w:p w14:paraId="2DC67D2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（4）要求受托人提交招标代理业务工作报告；</w:t>
      </w:r>
    </w:p>
    <w:p w14:paraId="200FFD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（5）与受托人协商，建议更换其不称职的招标代理从业人员；</w:t>
      </w:r>
    </w:p>
    <w:p w14:paraId="175EAC2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（6）依法选择中标人；</w:t>
      </w:r>
    </w:p>
    <w:p w14:paraId="180C42B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（7）本合同履行期间，由于受托人不履行合同约定的内容，给委托人造成损失或影响招标工作正常进行的，委托人有权终止本合同，并依法向受托人追索经济赔偿，直至追究法律责任；</w:t>
      </w:r>
    </w:p>
    <w:p w14:paraId="3D22667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（8）依法享有的其他权利，双方在本合同专用条款内约定。</w:t>
      </w:r>
    </w:p>
    <w:p w14:paraId="0FD6469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7、受托人的权利</w:t>
      </w:r>
    </w:p>
    <w:p w14:paraId="6E19FBE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7.1受托人拥有下列权利：</w:t>
      </w:r>
    </w:p>
    <w:p w14:paraId="01589C7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（1）按合同约定收取委托代理报酬；</w:t>
      </w:r>
    </w:p>
    <w:p w14:paraId="4F65490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（2）对招标过程中应向委托人做出的决定，受托人有权提出建议；</w:t>
      </w:r>
    </w:p>
    <w:p w14:paraId="64103FA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（3）当委托人提供的资料不足或不明确时，有权要求委托人补足资料或作出明确的答复；</w:t>
      </w:r>
    </w:p>
    <w:p w14:paraId="255C0B5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（4）拒绝委托人提出的违反法律、行政法规的要求，并向委托人作出解释；</w:t>
      </w:r>
    </w:p>
    <w:p w14:paraId="70B678E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（5）有权参加委托人组织的涉及招标工作的所有会议和活动；</w:t>
      </w:r>
    </w:p>
    <w:p w14:paraId="4A65B89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（6）对于本合同工程编制的所以文件拥有知识产权，委托人仅有使用或复制的权利；</w:t>
      </w:r>
    </w:p>
    <w:p w14:paraId="51097D8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（7）依法享有的其他权利，双方在合同专用条款内约定。</w:t>
      </w:r>
    </w:p>
    <w:p w14:paraId="6EEB141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三、委托代理报酬收取</w:t>
      </w:r>
    </w:p>
    <w:p w14:paraId="25526E01">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8、委托代理报酬</w:t>
      </w:r>
    </w:p>
    <w:p w14:paraId="3B3068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8.1双方按照本合同约定的招标代理业务范围，在本合同专用条款内约定委托代理报酬的计算方法、金额、币种、汇率和支付方式、支付时间。</w:t>
      </w:r>
    </w:p>
    <w:p w14:paraId="79A85A3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8.2受托人对所承接的招标代理业务需要出外考察的，其外出人员数量和费用，经委托人同意后，向委托人实报实销。</w:t>
      </w:r>
    </w:p>
    <w:p w14:paraId="7DDC6C0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8.3在招标代理业务范围内所发生的费用（如：评标会务费、评标专家的差旅费、劳务费、公证费等），由委托人与受托人在补充条款中约定。</w:t>
      </w:r>
    </w:p>
    <w:p w14:paraId="5BE5E73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9、委托代理报酬的收取</w:t>
      </w:r>
    </w:p>
    <w:p w14:paraId="33B51D7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9.1由委托人支付代理报酬的，在本合同签订后10日内，委托人应向受托人支付不少于全部代理报酬20%的代理预付款，具体额度（或比例）双方在专用条款内约定。</w:t>
      </w:r>
    </w:p>
    <w:p w14:paraId="6386A7E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由中标人支付代理报酬的，在中标人与委托人签订承包合同5日内，将本合同约定的全部委托代理报酬一次性支付给受托人。</w:t>
      </w:r>
    </w:p>
    <w:p w14:paraId="26657FAD">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9.2受托人完成委托人委托的招标代理工作范围以外的工作，为附加服务项目，应收取的报酬由双方协商，签订补充协议。</w:t>
      </w:r>
    </w:p>
    <w:p w14:paraId="47FF663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9.3委托人在本合同专用条款约定的支付时间内，未能如期支付代理预付费用，自应支付之日起，按同期银行贷款利率，计算支付代理预付费用的利息。</w:t>
      </w:r>
    </w:p>
    <w:p w14:paraId="37E2064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9.4委托人在本合同专用条款约定的时间内，未能如期支付代理报酬，除应承担违约责任外，还应按同期银行贷款利率，计算支付应付代理报酬的利息。</w:t>
      </w:r>
    </w:p>
    <w:p w14:paraId="418651E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9.5委托代理报酬应由委托人按本合同专用条款约定的支付方法和时间，直接向受托人支付；或受托人按照约定直接向中标人收取。</w:t>
      </w:r>
    </w:p>
    <w:p w14:paraId="4FA02056">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四、违约、索赔和争议</w:t>
      </w:r>
    </w:p>
    <w:p w14:paraId="5D38030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10、违约</w:t>
      </w:r>
    </w:p>
    <w:p w14:paraId="7DFA181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10.1委托人违约。当发生下列情况时</w:t>
      </w:r>
    </w:p>
    <w:p w14:paraId="38AA61D9">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（1）本合同通用条款第4.2—（3）款提到的委托人未能按本合同专用条款的约定向委托人提供为保证招标工作顺利完成的条件，致使招标工作无法进行；</w:t>
      </w:r>
    </w:p>
    <w:p w14:paraId="1D9E54F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（2）本合同通用条款第4.2—（6）款提到的委托人未能按合同专用条款的约定向受托人支付委托代理报酬；</w:t>
      </w:r>
    </w:p>
    <w:p w14:paraId="7BBF60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（3）委托人不履行合同义务或不按合同约定履行义务的其他情况。</w:t>
      </w:r>
    </w:p>
    <w:p w14:paraId="04258A0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委托人承担违约责任，赔偿因违约给造成的经济损失，双方在本合同专用条款内约定委托人赔偿受托人损失的计算方法或委托人应当支付违约金的数额或计算方法。</w:t>
      </w:r>
    </w:p>
    <w:p w14:paraId="25A2FD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10.2受托人违约。当发生下列情况时：</w:t>
      </w:r>
    </w:p>
    <w:p w14:paraId="6E29097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（1）本合同通用条款第5.2—（2）款提到的受托人未能按本合同专用条款的约定，向委托人为完成招标工作咨询服务；</w:t>
      </w:r>
    </w:p>
    <w:p w14:paraId="4053162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（2）本合同通用条款第5.4款提到的受托人未按本合同专用条款的约定，接受了与本合同工程建设项目有关的投标咨询业务；</w:t>
      </w:r>
    </w:p>
    <w:p w14:paraId="6308969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（3）本合同通用条款第5.7款提到的受托人未按本合同专用条款的约定，泄露了与本合同工程相关的任何招标资料和情况；</w:t>
      </w:r>
    </w:p>
    <w:p w14:paraId="30F43E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（4）受托人不履行合同义务或不按合同约定履行义务的其他情况。</w:t>
      </w:r>
    </w:p>
    <w:p w14:paraId="7F77DE22">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受托人承担违约责任，赔偿因其违约给委托人造成的经济损失，双方在本合同专用条款内约定受托人赔偿受托人损失的计算方法或受托人应当支付违约金的数额或计算方法。受托人承担违约责任，赔偿金额最高不应超过委托代理报酬的金额（扣除税金）。</w:t>
      </w:r>
    </w:p>
    <w:p w14:paraId="782A84C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10.3第三方违约。如果一方的违约被认为是与第三方共同造成的，则应由双方中有违约的一方先行向另一方承担全部违约责任，再由承担违约责任的一方向第三方追索。</w:t>
      </w:r>
    </w:p>
    <w:p w14:paraId="443210FA">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11、索赔</w:t>
      </w:r>
    </w:p>
    <w:p w14:paraId="738FB25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11.1当事人一方向另一方提出索赔时，要有正当的索赔理由，且具有索赔事件发生时的有效证据。</w:t>
      </w:r>
    </w:p>
    <w:p w14:paraId="1BD9758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11.2委托人未能按合同约定履行自己的各项义务，或者发生应由委托人承担责任的其他情况，给受托人造成经济损失，受托人可按下列程序以书面形式向委托人索赔：</w:t>
      </w:r>
    </w:p>
    <w:p w14:paraId="369EBD6A">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（1）索赔事件发生后7天内，向委托人发出索赔报告及有关资料；</w:t>
      </w:r>
    </w:p>
    <w:p w14:paraId="4EFB705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（2）委托人收到受托人的索赔报告及有关资料后，于7天内给于答复，或要求受托人进一步补充索赔理由和证据；</w:t>
      </w:r>
    </w:p>
    <w:p w14:paraId="01A737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（3）委托人在收到受托人送交的索赔报告和有关资料后7天内未予答复，或未对受托人作进一步要求，视为该项索赔已经认可。</w:t>
      </w:r>
    </w:p>
    <w:p w14:paraId="69D2C17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11.3受托人未能按合同约定履行自己的各项义务，或者发生应由受托人承担责任的其他情况，给委托人造成经济损失，委托人可按11.2款确定的时限和程序向受托人提出索赔。</w:t>
      </w:r>
    </w:p>
    <w:p w14:paraId="6AC3DD25">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12、争议</w:t>
      </w:r>
    </w:p>
    <w:p w14:paraId="7393030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12.1委托人和受托人在履行合同发生争议，可以和解或者向有关部门或机构申请调解。当事人不愿和解、调解或者和解、调解不成的，双方可以在本合同专用条款内约定以下一种方式解决争议：</w:t>
      </w:r>
    </w:p>
    <w:p w14:paraId="1C85178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（1）双方达成仲裁协议，向约定的仲裁委员会申请仲裁；</w:t>
      </w:r>
    </w:p>
    <w:p w14:paraId="0CD2B2E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（2）向有管辖权的人民法院起诉。</w:t>
      </w:r>
    </w:p>
    <w:p w14:paraId="3568A01B">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五、合同变更、生效与终止</w:t>
      </w:r>
    </w:p>
    <w:p w14:paraId="47726053">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13、合同变更或解除</w:t>
      </w:r>
    </w:p>
    <w:p w14:paraId="7FB05D17">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13.1本合同签订后，由于受托人原因，使得受托人不能持续履行招标代理业务时，委托人应及时通知受托人暂停招标代理业务。当需要恢复招标代理业务时，应当在正式恢复前7天通知受托人。</w:t>
      </w:r>
    </w:p>
    <w:p w14:paraId="18791563">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若暂停时间超过六个月，当需要恢复招标代理业务时，委托人应支付重新启动该招标代理工作一定的补偿费用，具体计算方法经双方协商以补充协议确定。</w:t>
      </w:r>
    </w:p>
    <w:p w14:paraId="1B15C93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13.2本合同签订后，如因法律、行政法规发生变化或由于任何后续新颁布的法律、行政法规导致服务所需的成本时间发生改变，则本合同约定的服务报酬和服务期限由双方签订补充协议进行相应调整。</w:t>
      </w:r>
    </w:p>
    <w:p w14:paraId="2DBFC50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13.3本合同当事人一方要求变更或解除合同时，除法律、行政法规另有规定外，应与对方当事人协商一致并达成书面协议。未达成书面协议的，本合同依然有效。</w:t>
      </w:r>
    </w:p>
    <w:p w14:paraId="43DEFA1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13.4因解除合同使当事人一方遭受损失的，除依法可以免除责任外，应由责任方负责赔偿对方的损失，赔偿方法与金额由双方在协议书中约定。</w:t>
      </w:r>
    </w:p>
    <w:p w14:paraId="7C9BFE17">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14、合同生效</w:t>
      </w:r>
    </w:p>
    <w:p w14:paraId="6D5A7E5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14.1除生效条件双方在协议书中另有约定外，本合同自双方签字盖章之日起生效。</w:t>
      </w:r>
    </w:p>
    <w:p w14:paraId="7727E9A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15、合同终止</w:t>
      </w:r>
    </w:p>
    <w:p w14:paraId="2A88204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15.1受托人完成委托人全部委托招标代理业务，且委托人或中标人支付了全部代理报酬（含附加服务的报酬）后本合同终止。</w:t>
      </w:r>
    </w:p>
    <w:p w14:paraId="2BCF957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15.2本合同终止并不影响各方应有的权利和应承担的义务。</w:t>
      </w:r>
    </w:p>
    <w:p w14:paraId="03B890BE">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14:paraId="14885D6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15.4本合同的权利义务终止后，委托人和受托人应当遵循诚实信用原则，履行通知、协助、保密等义务。</w:t>
      </w:r>
    </w:p>
    <w:p w14:paraId="70BFB17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六、其他</w:t>
      </w:r>
    </w:p>
    <w:p w14:paraId="7C14CB3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16合同的份数</w:t>
      </w:r>
    </w:p>
    <w:p w14:paraId="2A003B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16.1本合同正本一式两份，委托人和受托人各执一份。副本根据双方需要在本合同专用条款内约定。</w:t>
      </w:r>
    </w:p>
    <w:p w14:paraId="60376120">
      <w:pPr>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eastAsia"/>
          <w:b/>
          <w:sz w:val="24"/>
        </w:rPr>
      </w:pPr>
      <w:r>
        <w:rPr>
          <w:rFonts w:hint="eastAsia"/>
          <w:b/>
          <w:sz w:val="24"/>
        </w:rPr>
        <w:t>17、补充条款</w:t>
      </w:r>
    </w:p>
    <w:p w14:paraId="2403744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双方根据有关法律、行政法规规定，结合本合同招标工程实际，经协商一致后，可对本合同通用条款未涉及的内容进行补充。</w:t>
      </w:r>
    </w:p>
    <w:p w14:paraId="13AC6104">
      <w:pPr>
        <w:spacing w:line="480" w:lineRule="auto"/>
        <w:ind w:firstLine="562" w:firstLineChars="200"/>
        <w:jc w:val="center"/>
        <w:rPr>
          <w:rFonts w:hint="eastAsia"/>
          <w:b/>
          <w:sz w:val="28"/>
          <w:szCs w:val="28"/>
        </w:rPr>
      </w:pPr>
      <w:r>
        <w:rPr>
          <w:rFonts w:hint="eastAsia"/>
          <w:b/>
          <w:sz w:val="28"/>
          <w:szCs w:val="28"/>
        </w:rPr>
        <w:br w:type="page"/>
      </w:r>
      <w:r>
        <w:rPr>
          <w:rFonts w:hint="eastAsia"/>
          <w:b/>
          <w:sz w:val="28"/>
          <w:szCs w:val="28"/>
        </w:rPr>
        <w:t>第二部分   专用条款</w:t>
      </w:r>
    </w:p>
    <w:p w14:paraId="5679FFCA">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一、词语定义和适用法律</w:t>
      </w:r>
    </w:p>
    <w:p w14:paraId="4DAE8174">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2、合同文件及解释顺序</w:t>
      </w:r>
    </w:p>
    <w:p w14:paraId="2B6E380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2.1合同文件及解释顺序</w:t>
      </w:r>
      <w:r>
        <w:rPr>
          <w:rFonts w:hint="eastAsia" w:ascii="宋体" w:hAnsi="宋体"/>
          <w:sz w:val="24"/>
          <w:u w:val="single"/>
        </w:rPr>
        <w:t xml:space="preserve">   </w:t>
      </w:r>
      <w:r>
        <w:rPr>
          <w:rFonts w:hint="eastAsia" w:ascii="宋体" w:hAnsi="宋体"/>
          <w:b/>
          <w:sz w:val="24"/>
          <w:u w:val="single"/>
        </w:rPr>
        <w:t xml:space="preserve">见相应通用条款 </w:t>
      </w:r>
      <w:r>
        <w:rPr>
          <w:rFonts w:hint="eastAsia" w:ascii="宋体" w:hAnsi="宋体"/>
          <w:sz w:val="24"/>
          <w:u w:val="single"/>
        </w:rPr>
        <w:t xml:space="preserve">  </w:t>
      </w:r>
      <w:r>
        <w:rPr>
          <w:rFonts w:hint="eastAsia" w:ascii="宋体" w:hAnsi="宋体"/>
          <w:sz w:val="24"/>
        </w:rPr>
        <w:t>。</w:t>
      </w:r>
    </w:p>
    <w:p w14:paraId="33C3859C">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3、语言文字和适用法律</w:t>
      </w:r>
    </w:p>
    <w:p w14:paraId="1B43CCCE">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3.1语言文字</w:t>
      </w:r>
    </w:p>
    <w:p w14:paraId="31AD2C7F">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本合同采用的文字为：</w:t>
      </w:r>
      <w:r>
        <w:rPr>
          <w:rFonts w:hint="eastAsia" w:ascii="宋体" w:hAnsi="宋体"/>
          <w:sz w:val="24"/>
          <w:u w:val="single"/>
        </w:rPr>
        <w:t xml:space="preserve">       </w:t>
      </w:r>
      <w:r>
        <w:rPr>
          <w:rFonts w:hint="eastAsia"/>
          <w:sz w:val="24"/>
          <w:u w:val="single"/>
        </w:rPr>
        <w:t>汉字</w:t>
      </w:r>
      <w:r>
        <w:rPr>
          <w:rFonts w:hint="eastAsia" w:ascii="宋体" w:hAnsi="宋体"/>
          <w:sz w:val="24"/>
          <w:u w:val="single"/>
        </w:rPr>
        <w:t xml:space="preserve">        </w:t>
      </w:r>
      <w:r>
        <w:rPr>
          <w:rFonts w:hint="eastAsia" w:ascii="宋体" w:hAnsi="宋体"/>
          <w:sz w:val="24"/>
        </w:rPr>
        <w:t>。</w:t>
      </w:r>
    </w:p>
    <w:p w14:paraId="4ECA63A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 xml:space="preserve"> 3.2本合同需要明示的法律、行政法规：</w:t>
      </w:r>
      <w:r>
        <w:rPr>
          <w:rFonts w:hint="eastAsia"/>
          <w:sz w:val="24"/>
        </w:rPr>
        <w:t>本合同需要明示的法律、行政法规：</w:t>
      </w:r>
      <w:r>
        <w:rPr>
          <w:rFonts w:hint="eastAsia"/>
          <w:sz w:val="24"/>
          <w:u w:val="single"/>
        </w:rPr>
        <w:t>《中华人民共和国招标投标法》、《中华人民共和国招标投标法实施条例》、《安徽省招标投标条例》等及地方有关法律、法规、规章和规定</w:t>
      </w:r>
      <w:r>
        <w:rPr>
          <w:rFonts w:hint="eastAsia" w:ascii="宋体" w:hAnsi="宋体"/>
          <w:sz w:val="24"/>
        </w:rPr>
        <w:t>。</w:t>
      </w:r>
    </w:p>
    <w:p w14:paraId="3C416C93">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二、双方一般权利和义务</w:t>
      </w:r>
    </w:p>
    <w:p w14:paraId="59F5117F">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4、委托人的义务</w:t>
      </w:r>
    </w:p>
    <w:p w14:paraId="5F488A6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none"/>
          <w:lang w:val="en-US" w:eastAsia="zh-CN"/>
        </w:rPr>
      </w:pPr>
      <w:r>
        <w:rPr>
          <w:rFonts w:hint="eastAsia" w:ascii="宋体" w:hAnsi="宋体"/>
          <w:sz w:val="24"/>
        </w:rPr>
        <w:t>4.1</w:t>
      </w:r>
      <w:r>
        <w:rPr>
          <w:rFonts w:hint="eastAsia" w:ascii="宋体" w:hAnsi="宋体"/>
          <w:sz w:val="24"/>
          <w:u w:val="none"/>
        </w:rPr>
        <w:t>委托招标代理工作的具体范围和内容：</w:t>
      </w:r>
      <w:r>
        <w:rPr>
          <w:rFonts w:hint="eastAsia" w:ascii="宋体" w:hAnsi="宋体"/>
          <w:sz w:val="24"/>
          <w:u w:val="none"/>
          <w:lang w:val="en-US" w:eastAsia="zh-CN"/>
        </w:rPr>
        <w:t>淮北市园林管理处2026年度招标代理及造价咨询服务，</w:t>
      </w:r>
      <w:r>
        <w:rPr>
          <w:rStyle w:val="35"/>
          <w:rFonts w:hint="eastAsia" w:ascii="宋体" w:hAnsi="宋体"/>
          <w:color w:val="000000" w:themeColor="text1"/>
          <w:sz w:val="24"/>
          <w:szCs w:val="24"/>
          <w:lang w:val="en-US" w:eastAsia="zh-CN"/>
          <w14:textFill>
            <w14:solidFill>
              <w14:schemeClr w14:val="tx1"/>
            </w14:solidFill>
          </w14:textFill>
        </w:rPr>
        <w:t>本项目针对业主安排的</w:t>
      </w:r>
      <w:r>
        <w:rPr>
          <w:rStyle w:val="35"/>
          <w:rFonts w:hint="default" w:ascii="宋体" w:hAnsi="宋体"/>
          <w:color w:val="000000" w:themeColor="text1"/>
          <w:sz w:val="24"/>
          <w:szCs w:val="24"/>
          <w:lang w:val="en-US" w:eastAsia="zh-CN"/>
          <w14:textFill>
            <w14:solidFill>
              <w14:schemeClr w14:val="tx1"/>
            </w14:solidFill>
          </w14:textFill>
        </w:rPr>
        <w:t>2026</w:t>
      </w:r>
      <w:r>
        <w:rPr>
          <w:rStyle w:val="35"/>
          <w:rFonts w:hint="eastAsia" w:ascii="宋体" w:hAnsi="宋体"/>
          <w:color w:val="000000" w:themeColor="text1"/>
          <w:sz w:val="24"/>
          <w:szCs w:val="24"/>
          <w:lang w:val="en-US" w:eastAsia="zh-CN"/>
          <w14:textFill>
            <w14:solidFill>
              <w14:schemeClr w14:val="tx1"/>
            </w14:solidFill>
          </w14:textFill>
        </w:rPr>
        <w:t>年年度预算内</w:t>
      </w:r>
      <w:r>
        <w:rPr>
          <w:rStyle w:val="35"/>
          <w:rFonts w:hint="eastAsia" w:ascii="宋体" w:hAnsi="宋体"/>
          <w:color w:val="000000" w:themeColor="text1"/>
          <w:sz w:val="24"/>
          <w:szCs w:val="24"/>
          <w:highlight w:val="none"/>
          <w:lang w:val="en-US" w:eastAsia="zh-CN"/>
          <w14:textFill>
            <w14:solidFill>
              <w14:schemeClr w14:val="tx1"/>
            </w14:solidFill>
          </w14:textFill>
        </w:rPr>
        <w:t>、预算外</w:t>
      </w:r>
      <w:r>
        <w:rPr>
          <w:rStyle w:val="35"/>
          <w:rFonts w:hint="eastAsia" w:ascii="宋体" w:hAnsi="宋体"/>
          <w:color w:val="000000" w:themeColor="text1"/>
          <w:sz w:val="24"/>
          <w:szCs w:val="24"/>
          <w:lang w:val="en-US" w:eastAsia="zh-CN"/>
          <w14:textFill>
            <w14:solidFill>
              <w14:schemeClr w14:val="tx1"/>
            </w14:solidFill>
          </w14:textFill>
        </w:rPr>
        <w:t>项目</w:t>
      </w:r>
      <w:r>
        <w:rPr>
          <w:rStyle w:val="35"/>
          <w:rFonts w:hint="eastAsia" w:ascii="宋体" w:hAnsi="宋体"/>
          <w:color w:val="000000" w:themeColor="text1"/>
          <w:sz w:val="24"/>
          <w:szCs w:val="24"/>
          <w:highlight w:val="none"/>
          <w:lang w:val="en-US" w:eastAsia="zh-CN"/>
          <w14:textFill>
            <w14:solidFill>
              <w14:schemeClr w14:val="tx1"/>
            </w14:solidFill>
          </w14:textFill>
        </w:rPr>
        <w:t>的招标及造价咨询工作，以及其他小型零星项目的造价咨询服务。</w:t>
      </w:r>
      <w:r>
        <w:rPr>
          <w:rFonts w:hint="eastAsia" w:ascii="宋体" w:hAnsi="宋体"/>
          <w:sz w:val="24"/>
          <w:u w:val="none"/>
          <w:lang w:val="en-US" w:eastAsia="zh-CN"/>
        </w:rPr>
        <w:t>主要包括招标文件的编制、清单控制价编制、招标公告的发布、开标、评标、定标、资料归档、协助业主澄清答疑（如有）等相关招标代理服务。</w:t>
      </w:r>
    </w:p>
    <w:p w14:paraId="167AE76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none"/>
          <w:lang w:val="en-US" w:eastAsia="zh-CN"/>
        </w:rPr>
      </w:pPr>
      <w:r>
        <w:rPr>
          <w:rFonts w:hint="eastAsia" w:ascii="宋体" w:hAnsi="宋体"/>
          <w:sz w:val="24"/>
          <w:u w:val="none"/>
          <w:lang w:val="en-US" w:eastAsia="zh-CN"/>
        </w:rPr>
        <w:t>注:项目实施内容如因资金计划或政策等原因调整，相应费用以中标费率为基数进行计算，由此造成的风险由供应商自行承担。具体内容详见竞争性磋商文件。</w:t>
      </w:r>
    </w:p>
    <w:p w14:paraId="676899C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4.2委托人应按约定的时间和要求完成下列工作：</w:t>
      </w:r>
    </w:p>
    <w:p w14:paraId="786FD58C">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（1）向受托人提供本工程招标代理业务应具备的相关工程前期资料（如立项批准手续、规划许可、报建证等）及资金落实情况资料的时间：</w:t>
      </w:r>
      <w:r>
        <w:rPr>
          <w:rFonts w:hint="eastAsia" w:ascii="宋体" w:hAnsi="宋体"/>
          <w:b/>
          <w:sz w:val="24"/>
          <w:u w:val="single"/>
        </w:rPr>
        <w:t>工程报建前提供</w:t>
      </w:r>
      <w:r>
        <w:rPr>
          <w:rFonts w:hint="eastAsia" w:ascii="宋体" w:hAnsi="宋体"/>
          <w:sz w:val="24"/>
        </w:rPr>
        <w:t>。</w:t>
      </w:r>
    </w:p>
    <w:p w14:paraId="75A7D80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（2）向受托人提供完成代理招标业务所需的全部资料的时间：</w:t>
      </w:r>
      <w:r>
        <w:rPr>
          <w:rFonts w:hint="eastAsia" w:ascii="宋体" w:hAnsi="宋体"/>
          <w:b/>
          <w:sz w:val="24"/>
          <w:u w:val="single"/>
        </w:rPr>
        <w:t>依进度提供</w:t>
      </w:r>
      <w:r>
        <w:rPr>
          <w:rFonts w:hint="eastAsia" w:ascii="宋体" w:hAnsi="宋体"/>
          <w:sz w:val="24"/>
        </w:rPr>
        <w:t>。</w:t>
      </w:r>
    </w:p>
    <w:p w14:paraId="3AFCD48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（3）向受托人提供保证招标工作顺利完成的条件：</w:t>
      </w:r>
      <w:r>
        <w:rPr>
          <w:rFonts w:hint="eastAsia" w:ascii="宋体" w:hAnsi="宋体"/>
          <w:sz w:val="24"/>
          <w:u w:val="single"/>
        </w:rPr>
        <w:t xml:space="preserve"> </w:t>
      </w:r>
      <w:r>
        <w:rPr>
          <w:rFonts w:hint="eastAsia" w:ascii="宋体" w:hAnsi="宋体"/>
          <w:b/>
          <w:sz w:val="24"/>
          <w:u w:val="single"/>
        </w:rPr>
        <w:t>依据代理工作的要求提供顺利完成的条件</w:t>
      </w:r>
      <w:r>
        <w:rPr>
          <w:rFonts w:hint="eastAsia" w:ascii="宋体" w:hAnsi="宋体"/>
          <w:sz w:val="24"/>
        </w:rPr>
        <w:t>；</w:t>
      </w:r>
    </w:p>
    <w:p w14:paraId="068B837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（4）指定的与受托人联系人员</w:t>
      </w:r>
    </w:p>
    <w:p w14:paraId="3A310F1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u w:val="single"/>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p>
    <w:p w14:paraId="17BB1F0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职务：</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p>
    <w:p w14:paraId="2EBAA991">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职称：</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p>
    <w:p w14:paraId="6D27F08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电话：</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p>
    <w:p w14:paraId="2ECD76D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（5）需要与第三方协调的工作：</w:t>
      </w:r>
      <w:r>
        <w:rPr>
          <w:rFonts w:hint="eastAsia" w:ascii="宋体" w:hAnsi="宋体"/>
          <w:sz w:val="24"/>
          <w:u w:val="single"/>
        </w:rPr>
        <w:t xml:space="preserve">           </w:t>
      </w:r>
      <w:r>
        <w:rPr>
          <w:rFonts w:hint="eastAsia" w:ascii="宋体" w:hAnsi="宋体"/>
          <w:b/>
          <w:sz w:val="24"/>
          <w:u w:val="single"/>
        </w:rPr>
        <w:t>/</w:t>
      </w:r>
      <w:r>
        <w:rPr>
          <w:rFonts w:hint="eastAsia" w:ascii="宋体" w:hAnsi="宋体"/>
          <w:sz w:val="24"/>
          <w:u w:val="single"/>
        </w:rPr>
        <w:t xml:space="preserve">                          </w:t>
      </w:r>
    </w:p>
    <w:p w14:paraId="11A82E7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u w:val="single"/>
        </w:rPr>
        <w:t xml:space="preserve">                /                                                  </w:t>
      </w:r>
    </w:p>
    <w:p w14:paraId="4C37C35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（6）应尽的其他义务：</w:t>
      </w:r>
      <w:r>
        <w:rPr>
          <w:rFonts w:hint="eastAsia" w:ascii="宋体" w:hAnsi="宋体"/>
          <w:sz w:val="24"/>
          <w:u w:val="single"/>
        </w:rPr>
        <w:t xml:space="preserve">                     /                        </w:t>
      </w:r>
    </w:p>
    <w:p w14:paraId="2C379557">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u w:val="single"/>
        </w:rPr>
        <w:t xml:space="preserve">                                     /                         </w:t>
      </w:r>
      <w:r>
        <w:rPr>
          <w:rFonts w:hint="eastAsia" w:ascii="宋体" w:hAnsi="宋体"/>
          <w:sz w:val="24"/>
          <w:u w:val="single"/>
          <w:lang w:val="en-US" w:eastAsia="zh-CN"/>
        </w:rPr>
        <w:t xml:space="preserve"> </w:t>
      </w:r>
      <w:r>
        <w:rPr>
          <w:rFonts w:hint="eastAsia" w:ascii="宋体" w:hAnsi="宋体"/>
          <w:sz w:val="24"/>
          <w:u w:val="single"/>
        </w:rPr>
        <w:t xml:space="preserve">   </w:t>
      </w:r>
    </w:p>
    <w:p w14:paraId="0BB9C0E7">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5、受托人的义务</w:t>
      </w:r>
    </w:p>
    <w:p w14:paraId="652E75E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sz w:val="24"/>
          <w:u w:val="single"/>
          <w:lang w:val="en-US" w:eastAsia="zh-CN"/>
        </w:rPr>
      </w:pPr>
      <w:r>
        <w:rPr>
          <w:rFonts w:hint="eastAsia" w:ascii="宋体" w:hAnsi="宋体"/>
          <w:sz w:val="24"/>
        </w:rPr>
        <w:t>5.1招标代理项目负责人姓名：</w:t>
      </w:r>
      <w:r>
        <w:rPr>
          <w:rFonts w:hint="eastAsia" w:ascii="宋体" w:hAnsi="宋体"/>
          <w:sz w:val="24"/>
          <w:u w:val="single"/>
          <w:lang w:val="en-US" w:eastAsia="zh-CN"/>
        </w:rPr>
        <w:t xml:space="preserve">      </w:t>
      </w:r>
      <w:r>
        <w:rPr>
          <w:rFonts w:hint="eastAsia" w:ascii="宋体" w:hAnsi="宋体"/>
          <w:sz w:val="24"/>
        </w:rPr>
        <w:t>身份证号码</w:t>
      </w:r>
      <w:r>
        <w:rPr>
          <w:rFonts w:hint="eastAsia" w:ascii="宋体" w:hAnsi="宋体"/>
          <w:sz w:val="24"/>
          <w:lang w:eastAsia="zh-CN"/>
        </w:rPr>
        <w:t>：</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sz w:val="24"/>
          <w:lang w:val="en-US" w:eastAsia="zh-CN"/>
        </w:rPr>
        <w:t xml:space="preserve">          </w:t>
      </w:r>
    </w:p>
    <w:p w14:paraId="487E5FA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ascii="宋体" w:hAnsi="宋体"/>
          <w:bCs/>
          <w:sz w:val="24"/>
          <w:u w:val="single"/>
        </w:rPr>
      </w:pPr>
      <w:r>
        <w:rPr>
          <w:rFonts w:hint="eastAsia" w:ascii="宋体" w:hAnsi="宋体"/>
          <w:sz w:val="24"/>
        </w:rPr>
        <w:t>招标代理</w:t>
      </w:r>
      <w:r>
        <w:rPr>
          <w:rFonts w:hint="eastAsia" w:ascii="宋体" w:hAnsi="宋体"/>
          <w:bCs/>
          <w:sz w:val="24"/>
        </w:rPr>
        <w:t>项目组人员：</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bCs/>
          <w:sz w:val="24"/>
          <w:u w:val="none"/>
        </w:rPr>
        <w:t>；</w:t>
      </w:r>
    </w:p>
    <w:p w14:paraId="389930D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sz w:val="24"/>
        </w:rPr>
        <w:t>造价项目负责人：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b/>
          <w:sz w:val="24"/>
          <w:u w:val="single"/>
        </w:rPr>
        <w:t xml:space="preserve"> </w:t>
      </w:r>
      <w:r>
        <w:rPr>
          <w:rFonts w:hint="eastAsia" w:ascii="宋体" w:hAnsi="宋体"/>
          <w:sz w:val="24"/>
          <w:u w:val="single"/>
        </w:rPr>
        <w:t xml:space="preserve">           </w:t>
      </w:r>
      <w:r>
        <w:rPr>
          <w:rFonts w:hint="eastAsia" w:ascii="宋体" w:hAnsi="宋体"/>
          <w:bCs/>
          <w:sz w:val="24"/>
          <w:u w:val="none"/>
          <w:lang w:eastAsia="zh-CN"/>
        </w:rPr>
        <w:t>。</w:t>
      </w:r>
      <w:r>
        <w:rPr>
          <w:rFonts w:hint="eastAsia"/>
          <w:sz w:val="24"/>
        </w:rPr>
        <w:t xml:space="preserve">  </w:t>
      </w:r>
    </w:p>
    <w:p w14:paraId="284DBA7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5.2受托人应按约定的时间和要求完成下列工作：</w:t>
      </w:r>
    </w:p>
    <w:p w14:paraId="1B79CE24">
      <w:pPr>
        <w:keepNext w:val="0"/>
        <w:keepLines w:val="0"/>
        <w:pageBreakBefore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sz w:val="24"/>
          <w:u w:val="single"/>
        </w:rPr>
      </w:pPr>
      <w:r>
        <w:rPr>
          <w:rFonts w:hint="eastAsia" w:ascii="宋体" w:hAnsi="宋体"/>
          <w:sz w:val="24"/>
        </w:rPr>
        <w:t>组织招标工作的内容和时间：</w:t>
      </w:r>
      <w:r>
        <w:rPr>
          <w:rFonts w:hint="eastAsia"/>
          <w:sz w:val="24"/>
          <w:u w:val="single"/>
        </w:rPr>
        <w:t>（按招标工作的程序写明每项工作的具体内容和时间）发布招标信息、报名登记、发布招标文件、组织开标、评标、公示、发中标通知书等按照招标</w:t>
      </w:r>
      <w:r>
        <w:rPr>
          <w:rFonts w:hint="eastAsia"/>
          <w:sz w:val="24"/>
          <w:u w:val="single"/>
          <w:lang w:val="en-US" w:eastAsia="zh-CN"/>
        </w:rPr>
        <w:t>及政府采购</w:t>
      </w:r>
      <w:r>
        <w:rPr>
          <w:rFonts w:hint="eastAsia"/>
          <w:sz w:val="24"/>
          <w:u w:val="single"/>
        </w:rPr>
        <w:t>程序的全部工作。</w:t>
      </w:r>
    </w:p>
    <w:p w14:paraId="2742909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（2）为招标人提供完成招标工作的相关咨询服务：</w:t>
      </w:r>
      <w:r>
        <w:rPr>
          <w:rFonts w:hint="eastAsia" w:ascii="宋体" w:hAnsi="宋体"/>
          <w:sz w:val="24"/>
          <w:u w:val="single"/>
        </w:rPr>
        <w:t xml:space="preserve"> </w:t>
      </w:r>
      <w:r>
        <w:rPr>
          <w:rFonts w:hint="eastAsia"/>
          <w:sz w:val="24"/>
          <w:u w:val="single"/>
        </w:rPr>
        <w:t>为配合工程招标</w:t>
      </w:r>
      <w:r>
        <w:rPr>
          <w:rFonts w:hint="eastAsia"/>
          <w:sz w:val="24"/>
          <w:u w:val="single"/>
          <w:lang w:val="en-US" w:eastAsia="zh-CN"/>
        </w:rPr>
        <w:t>及政府采购</w:t>
      </w:r>
      <w:r>
        <w:rPr>
          <w:rFonts w:hint="eastAsia"/>
          <w:sz w:val="24"/>
          <w:u w:val="single"/>
        </w:rPr>
        <w:t>的全部相关工作</w:t>
      </w:r>
      <w:r>
        <w:rPr>
          <w:rFonts w:hint="eastAsia"/>
          <w:sz w:val="24"/>
          <w:u w:val="none"/>
        </w:rPr>
        <w:t xml:space="preserve">。 </w:t>
      </w:r>
      <w:r>
        <w:rPr>
          <w:rFonts w:hint="eastAsia"/>
          <w:sz w:val="24"/>
        </w:rPr>
        <w:t xml:space="preserve">   </w:t>
      </w:r>
    </w:p>
    <w:p w14:paraId="1FA03EC8">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sz w:val="24"/>
        </w:rPr>
      </w:pPr>
      <w:r>
        <w:rPr>
          <w:rFonts w:hint="eastAsia" w:ascii="宋体" w:hAnsi="宋体"/>
          <w:sz w:val="24"/>
        </w:rPr>
        <w:t>（3）承担招标代理业务过程中，应由受托人支付的费用：</w:t>
      </w:r>
      <w:r>
        <w:rPr>
          <w:rFonts w:hint="eastAsia"/>
          <w:sz w:val="24"/>
          <w:u w:val="single"/>
        </w:rPr>
        <w:t xml:space="preserve"> 自项目招标服务开始实施至开、评、定标结束时的费用</w:t>
      </w:r>
      <w:r>
        <w:rPr>
          <w:rFonts w:hint="eastAsia"/>
          <w:sz w:val="24"/>
        </w:rPr>
        <w:t>。</w:t>
      </w:r>
    </w:p>
    <w:p w14:paraId="3D7DC2C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（4）应尽的其他义务：</w:t>
      </w:r>
      <w:r>
        <w:rPr>
          <w:rFonts w:hint="eastAsia" w:ascii="宋体" w:hAnsi="宋体"/>
          <w:sz w:val="24"/>
          <w:u w:val="single"/>
        </w:rPr>
        <w:t xml:space="preserve">                    /                     </w:t>
      </w:r>
      <w:r>
        <w:rPr>
          <w:rFonts w:hint="eastAsia" w:ascii="宋体" w:hAnsi="宋体"/>
          <w:sz w:val="24"/>
        </w:rPr>
        <w:t>。</w:t>
      </w:r>
    </w:p>
    <w:p w14:paraId="2B7E832F">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6、委托人的权利</w:t>
      </w:r>
    </w:p>
    <w:p w14:paraId="1D6DC54B">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6.1委托人拥有的权利：</w:t>
      </w:r>
    </w:p>
    <w:p w14:paraId="7C74F78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（1）委托人拥有的其他权利：</w:t>
      </w:r>
      <w:r>
        <w:rPr>
          <w:rFonts w:hint="eastAsia" w:ascii="宋体" w:hAnsi="宋体"/>
          <w:sz w:val="24"/>
          <w:u w:val="single"/>
        </w:rPr>
        <w:t xml:space="preserve">        /                                    </w:t>
      </w:r>
    </w:p>
    <w:p w14:paraId="0A4567E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u w:val="single"/>
        </w:rPr>
        <w:t xml:space="preserve">                                   /                            </w:t>
      </w:r>
      <w:r>
        <w:rPr>
          <w:rFonts w:hint="eastAsia" w:ascii="宋体" w:hAnsi="宋体"/>
          <w:sz w:val="24"/>
        </w:rPr>
        <w:t>。</w:t>
      </w:r>
    </w:p>
    <w:p w14:paraId="1088DC95">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 xml:space="preserve">7、受托人的权利 </w:t>
      </w:r>
    </w:p>
    <w:p w14:paraId="19786B9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rPr>
        <w:t>7.1受托人拥有的权利：</w:t>
      </w:r>
    </w:p>
    <w:p w14:paraId="0CC253E9">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（1）受托人拥有的其他权利：</w:t>
      </w:r>
      <w:r>
        <w:rPr>
          <w:rFonts w:hint="eastAsia" w:ascii="宋体" w:hAnsi="宋体"/>
          <w:sz w:val="24"/>
          <w:u w:val="single"/>
        </w:rPr>
        <w:t xml:space="preserve">             /                               </w:t>
      </w:r>
    </w:p>
    <w:p w14:paraId="449A3E4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sz w:val="24"/>
          <w:u w:val="single"/>
        </w:rPr>
        <w:t xml:space="preserve">                                       /                                                                                              </w:t>
      </w:r>
    </w:p>
    <w:p w14:paraId="64CEFAC0">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 xml:space="preserve">三、委托代理报酬与收取  </w:t>
      </w:r>
    </w:p>
    <w:p w14:paraId="6592799E">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8、委托代理报酬</w:t>
      </w:r>
    </w:p>
    <w:p w14:paraId="17B0B36C">
      <w:pPr>
        <w:keepNext w:val="0"/>
        <w:keepLines w:val="0"/>
        <w:pageBreakBefore w:val="0"/>
        <w:kinsoku/>
        <w:wordWrap/>
        <w:overflowPunct/>
        <w:topLinePunct w:val="0"/>
        <w:autoSpaceDE/>
        <w:autoSpaceDN/>
        <w:bidi w:val="0"/>
        <w:spacing w:line="560" w:lineRule="exact"/>
        <w:ind w:left="0" w:leftChars="0" w:firstLine="480" w:firstLineChars="200"/>
        <w:textAlignment w:val="auto"/>
        <w:rPr>
          <w:rFonts w:hint="eastAsia" w:ascii="宋体" w:hAnsi="宋体" w:eastAsia="宋体" w:cs="宋体"/>
          <w:strike/>
          <w:dstrike w:val="0"/>
          <w:color w:val="FF0000"/>
          <w:kern w:val="0"/>
          <w:sz w:val="24"/>
          <w:u w:val="none"/>
          <w:lang w:val="en-US" w:eastAsia="zh-CN"/>
        </w:rPr>
      </w:pPr>
      <w:r>
        <w:rPr>
          <w:rFonts w:hint="eastAsia"/>
          <w:sz w:val="24"/>
        </w:rPr>
        <w:t>8.1</w:t>
      </w:r>
      <w:r>
        <w:rPr>
          <w:rFonts w:hint="eastAsia"/>
          <w:color w:val="auto"/>
          <w:sz w:val="24"/>
          <w:highlight w:val="none"/>
          <w:u w:val="single"/>
          <w:lang w:val="en-US" w:eastAsia="zh-CN"/>
        </w:rPr>
        <w:t>招标代理费及造价咨询费</w:t>
      </w:r>
      <w:r>
        <w:rPr>
          <w:rFonts w:hint="eastAsia"/>
          <w:color w:val="auto"/>
          <w:sz w:val="24"/>
          <w:highlight w:val="none"/>
          <w:u w:val="single"/>
        </w:rPr>
        <w:t>的计算方法：</w:t>
      </w:r>
      <w:r>
        <w:rPr>
          <w:rStyle w:val="35"/>
          <w:rFonts w:hint="eastAsia" w:ascii="宋体" w:hAnsi="宋体" w:cs="Times New Roman"/>
          <w:color w:val="auto"/>
          <w:sz w:val="24"/>
          <w:szCs w:val="24"/>
          <w:highlight w:val="none"/>
          <w:u w:val="single"/>
          <w:lang w:val="en-US" w:eastAsia="zh-CN"/>
        </w:rPr>
        <w:t>招标代理费及工程量清单控制价编制费分别参照工程建设项目</w:t>
      </w:r>
      <w:r>
        <w:rPr>
          <w:rStyle w:val="35"/>
          <w:rFonts w:hint="eastAsia" w:ascii="宋体" w:hAnsi="宋体"/>
          <w:color w:val="auto"/>
          <w:sz w:val="24"/>
          <w:szCs w:val="24"/>
          <w:highlight w:val="none"/>
          <w:u w:val="single"/>
          <w:lang w:val="en-US" w:eastAsia="zh-CN"/>
        </w:rPr>
        <w:t>招标代理规程DB34T5013-2025及</w:t>
      </w:r>
      <w:r>
        <w:rPr>
          <w:rStyle w:val="35"/>
          <w:rFonts w:hint="eastAsia" w:ascii="宋体" w:hAnsi="宋体" w:cs="Times New Roman"/>
          <w:color w:val="auto"/>
          <w:sz w:val="24"/>
          <w:szCs w:val="24"/>
          <w:highlight w:val="none"/>
          <w:u w:val="single"/>
          <w:lang w:val="en-US" w:eastAsia="zh-CN"/>
        </w:rPr>
        <w:t>皖价服〔2007〕86号文《安徽省建设工程造价咨询服务及收费标准》的    %</w:t>
      </w:r>
      <w:r>
        <w:rPr>
          <w:rFonts w:hint="eastAsia" w:ascii="宋体" w:hAnsi="宋体" w:cs="宋体"/>
          <w:color w:val="auto"/>
          <w:kern w:val="0"/>
          <w:sz w:val="24"/>
          <w:highlight w:val="none"/>
          <w:u w:val="single"/>
        </w:rPr>
        <w:t>计取</w:t>
      </w:r>
      <w:r>
        <w:rPr>
          <w:rFonts w:hint="eastAsia" w:ascii="宋体" w:hAnsi="宋体" w:eastAsia="宋体" w:cs="Times New Roman"/>
          <w:color w:val="auto"/>
          <w:sz w:val="24"/>
          <w:highlight w:val="none"/>
          <w:u w:val="single"/>
          <w:lang w:val="en-US" w:eastAsia="zh-CN"/>
        </w:rPr>
        <w:t>。</w:t>
      </w:r>
    </w:p>
    <w:p w14:paraId="73B4E8D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color w:val="000000" w:themeColor="text1"/>
          <w:sz w:val="24"/>
          <w:u w:val="single"/>
          <w:lang w:val="en-US" w:eastAsia="zh-CN"/>
          <w14:textFill>
            <w14:solidFill>
              <w14:schemeClr w14:val="tx1"/>
            </w14:solidFill>
          </w14:textFill>
        </w:rPr>
      </w:pPr>
      <w:r>
        <w:rPr>
          <w:rFonts w:hint="eastAsia"/>
          <w:color w:val="000000" w:themeColor="text1"/>
          <w:sz w:val="24"/>
          <w14:textFill>
            <w14:solidFill>
              <w14:schemeClr w14:val="tx1"/>
            </w14:solidFill>
          </w14:textFill>
        </w:rPr>
        <w:t>代理报酬和造价咨询费的支付方式：</w:t>
      </w:r>
      <w:r>
        <w:rPr>
          <w:rFonts w:hint="eastAsia"/>
          <w:color w:val="000000" w:themeColor="text1"/>
          <w:sz w:val="24"/>
          <w:u w:val="single"/>
          <w:lang w:val="en-US" w:eastAsia="zh-CN"/>
          <w14:textFill>
            <w14:solidFill>
              <w14:schemeClr w14:val="tx1"/>
            </w14:solidFill>
          </w14:textFill>
        </w:rPr>
        <w:t>单个项目招标完成(发放中标通知书、招标资料归档)后，招标代理及造价咨询费由委托人一次性付清。其他无需招标的零星造价咨询项目待清单控制价编制完成后一次性支付费用。</w:t>
      </w:r>
    </w:p>
    <w:p w14:paraId="2A41E71B">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9、委托代理报酬的收取</w:t>
      </w:r>
    </w:p>
    <w:p w14:paraId="4114FFA4">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9.1预付委托代理费用额度（比例）：</w:t>
      </w:r>
      <w:r>
        <w:rPr>
          <w:rFonts w:hint="eastAsia" w:ascii="宋体" w:hAnsi="宋体"/>
          <w:sz w:val="24"/>
          <w:u w:val="single"/>
        </w:rPr>
        <w:t xml:space="preserve">                /                </w:t>
      </w:r>
    </w:p>
    <w:p w14:paraId="699AB0B2">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9.2逾期支付时，银行贷款利息：</w:t>
      </w:r>
      <w:r>
        <w:rPr>
          <w:rFonts w:hint="eastAsia" w:ascii="宋体" w:hAnsi="宋体"/>
          <w:sz w:val="24"/>
          <w:u w:val="single"/>
        </w:rPr>
        <w:t xml:space="preserve">                    /                </w:t>
      </w:r>
    </w:p>
    <w:p w14:paraId="35DF6D4D">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u w:val="single"/>
        </w:rPr>
      </w:pPr>
      <w:r>
        <w:rPr>
          <w:rFonts w:hint="eastAsia" w:ascii="宋体" w:hAnsi="宋体"/>
          <w:sz w:val="24"/>
        </w:rPr>
        <w:t>9.3预期支付时，应收取的利息：</w:t>
      </w:r>
      <w:r>
        <w:rPr>
          <w:rFonts w:hint="eastAsia" w:ascii="宋体" w:hAnsi="宋体"/>
          <w:sz w:val="24"/>
          <w:u w:val="single"/>
        </w:rPr>
        <w:t xml:space="preserve">                    /                </w:t>
      </w:r>
    </w:p>
    <w:p w14:paraId="30510D6C">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b/>
          <w:sz w:val="24"/>
        </w:rPr>
      </w:pPr>
      <w:r>
        <w:rPr>
          <w:rFonts w:hint="eastAsia" w:ascii="宋体" w:hAnsi="宋体"/>
          <w:b/>
          <w:sz w:val="24"/>
        </w:rPr>
        <w:t>四、违约、索赔和争议</w:t>
      </w:r>
    </w:p>
    <w:p w14:paraId="59C8FB9B">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10、违约</w:t>
      </w:r>
    </w:p>
    <w:p w14:paraId="5372D280">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10.1本合同关于委托人违约的具体责任：</w:t>
      </w:r>
    </w:p>
    <w:p w14:paraId="7BE9D3FC">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(1)委托人未按照本合同通用条款第4.2一(3)款的约定，向受托人提供保证招标工作顺利完成的条件应承担的违约责任：</w:t>
      </w:r>
      <w:r>
        <w:rPr>
          <w:rFonts w:hint="eastAsia"/>
          <w:sz w:val="24"/>
          <w:u w:val="single"/>
        </w:rPr>
        <w:t xml:space="preserve">执行通用条款 </w:t>
      </w:r>
      <w:r>
        <w:rPr>
          <w:rFonts w:hint="eastAsia"/>
          <w:sz w:val="24"/>
        </w:rPr>
        <w:t>。</w:t>
      </w:r>
    </w:p>
    <w:p w14:paraId="0C6141CE">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(2)委托人未按本合同通用条款第4.2一(6)款的约定，向受托人支付委托代理报酬应承担的违约责任：</w:t>
      </w:r>
      <w:r>
        <w:rPr>
          <w:rFonts w:hint="eastAsia"/>
          <w:sz w:val="24"/>
          <w:u w:val="single"/>
        </w:rPr>
        <w:t xml:space="preserve">执行通用条款 </w:t>
      </w:r>
      <w:r>
        <w:rPr>
          <w:rFonts w:hint="eastAsia"/>
          <w:sz w:val="24"/>
        </w:rPr>
        <w:t>。</w:t>
      </w:r>
    </w:p>
    <w:p w14:paraId="5321E882">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(3)双方约定的委托人的其他违约责任：</w:t>
      </w:r>
      <w:r>
        <w:rPr>
          <w:rFonts w:hint="eastAsia"/>
          <w:sz w:val="24"/>
          <w:u w:val="single"/>
        </w:rPr>
        <w:t xml:space="preserve">执行通用条款 </w:t>
      </w:r>
      <w:r>
        <w:rPr>
          <w:rFonts w:hint="eastAsia"/>
          <w:sz w:val="24"/>
        </w:rPr>
        <w:t>。</w:t>
      </w:r>
    </w:p>
    <w:p w14:paraId="7EC31DC9">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10.2本合同关于受托人违约的具体责任：</w:t>
      </w:r>
    </w:p>
    <w:p w14:paraId="22F5A3BC">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(1)受托人未按照本合同通用条款第5.2一(2)款的约定，向委托人提供为完成招标工作的咨询服务应承担的违约责任：</w:t>
      </w:r>
      <w:r>
        <w:rPr>
          <w:rFonts w:hint="eastAsia"/>
          <w:sz w:val="24"/>
          <w:u w:val="single"/>
        </w:rPr>
        <w:t xml:space="preserve">按相关法规处罚 </w:t>
      </w:r>
      <w:r>
        <w:rPr>
          <w:rFonts w:hint="eastAsia"/>
          <w:sz w:val="24"/>
        </w:rPr>
        <w:t xml:space="preserve">。 </w:t>
      </w:r>
    </w:p>
    <w:p w14:paraId="7E9D8543">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(2)受托人违反本合同通用条款第5.4款的约定，接受了与本合同项目建设项目有关的投标咨询业务应承担的违约责任：</w:t>
      </w:r>
      <w:r>
        <w:rPr>
          <w:rFonts w:hint="eastAsia"/>
          <w:sz w:val="24"/>
          <w:u w:val="single"/>
        </w:rPr>
        <w:t>按相关法规处罚</w:t>
      </w:r>
      <w:r>
        <w:rPr>
          <w:rFonts w:hint="eastAsia"/>
          <w:sz w:val="24"/>
        </w:rPr>
        <w:t>。</w:t>
      </w:r>
    </w:p>
    <w:p w14:paraId="2E280D27">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(3)受托人违反本合同通用条款第5.7款的约定，泄露了与本合同项目相关的任何不应泄露的招标资料和情况应承担的违约责任：</w:t>
      </w:r>
      <w:r>
        <w:rPr>
          <w:rFonts w:hint="eastAsia"/>
          <w:sz w:val="24"/>
          <w:u w:val="single"/>
        </w:rPr>
        <w:t>按相关法规处罚</w:t>
      </w:r>
      <w:r>
        <w:rPr>
          <w:rFonts w:hint="eastAsia"/>
          <w:sz w:val="24"/>
        </w:rPr>
        <w:t>。</w:t>
      </w:r>
    </w:p>
    <w:p w14:paraId="6A5705C7">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highlight w:val="none"/>
          <w:u w:val="single"/>
        </w:rPr>
      </w:pPr>
      <w:r>
        <w:rPr>
          <w:rFonts w:hint="eastAsia"/>
          <w:sz w:val="24"/>
          <w:highlight w:val="none"/>
        </w:rPr>
        <w:t>(4)双方约定的受托人的其他违约责任：</w:t>
      </w:r>
      <w:r>
        <w:rPr>
          <w:rFonts w:hint="eastAsia"/>
          <w:sz w:val="24"/>
          <w:highlight w:val="none"/>
        </w:rPr>
        <w:tab/>
      </w:r>
      <w:r>
        <w:rPr>
          <w:rFonts w:hint="default" w:ascii="宋体" w:hAnsi="宋体" w:eastAsia="宋体" w:cs="宋体"/>
          <w:sz w:val="24"/>
          <w:highlight w:val="none"/>
          <w:u w:val="single"/>
        </w:rPr>
        <w:t>①</w:t>
      </w:r>
      <w:r>
        <w:rPr>
          <w:rFonts w:hint="eastAsia"/>
          <w:sz w:val="24"/>
          <w:highlight w:val="none"/>
          <w:u w:val="single"/>
        </w:rPr>
        <w:t>受托人应对所编制的工程量清单、控制价及招标文件的科学性、准确性、一致性负责。</w:t>
      </w:r>
      <w:r>
        <w:rPr>
          <w:rFonts w:hint="default" w:ascii="宋体" w:hAnsi="宋体" w:eastAsia="宋体" w:cs="宋体"/>
          <w:color w:val="000000" w:themeColor="text1"/>
          <w:sz w:val="24"/>
          <w:highlight w:val="none"/>
          <w:u w:val="single"/>
          <w14:textFill>
            <w14:solidFill>
              <w14:schemeClr w14:val="tx1"/>
            </w14:solidFill>
          </w14:textFill>
        </w:rPr>
        <w:t>②</w:t>
      </w:r>
      <w:r>
        <w:rPr>
          <w:rFonts w:hint="eastAsia"/>
          <w:color w:val="000000" w:themeColor="text1"/>
          <w:sz w:val="24"/>
          <w:highlight w:val="none"/>
          <w:u w:val="single"/>
          <w14:textFill>
            <w14:solidFill>
              <w14:schemeClr w14:val="tx1"/>
            </w14:solidFill>
          </w14:textFill>
        </w:rPr>
        <w:t>单</w:t>
      </w:r>
      <w:r>
        <w:rPr>
          <w:rFonts w:hint="eastAsia"/>
          <w:color w:val="000000" w:themeColor="text1"/>
          <w:sz w:val="24"/>
          <w:highlight w:val="none"/>
          <w:u w:val="single"/>
          <w:lang w:val="en-US" w:eastAsia="zh-CN"/>
          <w14:textFill>
            <w14:solidFill>
              <w14:schemeClr w14:val="tx1"/>
            </w14:solidFill>
          </w14:textFill>
        </w:rPr>
        <w:t>位</w:t>
      </w:r>
      <w:r>
        <w:rPr>
          <w:rFonts w:hint="eastAsia"/>
          <w:color w:val="000000" w:themeColor="text1"/>
          <w:sz w:val="24"/>
          <w:highlight w:val="none"/>
          <w:u w:val="single"/>
          <w14:textFill>
            <w14:solidFill>
              <w14:schemeClr w14:val="tx1"/>
            </w14:solidFill>
          </w14:textFill>
        </w:rPr>
        <w:t>工程工程量清单的工程量</w:t>
      </w:r>
      <w:r>
        <w:rPr>
          <w:rFonts w:hint="eastAsia"/>
          <w:color w:val="000000" w:themeColor="text1"/>
          <w:sz w:val="24"/>
          <w:highlight w:val="none"/>
          <w:u w:val="single"/>
          <w:lang w:eastAsia="zh-CN"/>
          <w14:textFill>
            <w14:solidFill>
              <w14:schemeClr w14:val="tx1"/>
            </w14:solidFill>
          </w14:textFill>
        </w:rPr>
        <w:t>综合</w:t>
      </w:r>
      <w:r>
        <w:rPr>
          <w:rFonts w:hint="eastAsia"/>
          <w:color w:val="000000" w:themeColor="text1"/>
          <w:sz w:val="24"/>
          <w:highlight w:val="none"/>
          <w:u w:val="single"/>
          <w14:textFill>
            <w14:solidFill>
              <w14:schemeClr w14:val="tx1"/>
            </w14:solidFill>
          </w14:textFill>
        </w:rPr>
        <w:t>偏差应保证在±3%以内，如果</w:t>
      </w:r>
      <w:r>
        <w:rPr>
          <w:rFonts w:hint="eastAsia"/>
          <w:color w:val="000000" w:themeColor="text1"/>
          <w:sz w:val="24"/>
          <w:highlight w:val="none"/>
          <w:u w:val="single"/>
          <w:lang w:val="en-US" w:eastAsia="zh-CN"/>
          <w14:textFill>
            <w14:solidFill>
              <w14:schemeClr w14:val="tx1"/>
            </w14:solidFill>
          </w14:textFill>
        </w:rPr>
        <w:t>因受托人原因导致综合</w:t>
      </w:r>
      <w:r>
        <w:rPr>
          <w:rFonts w:hint="eastAsia"/>
          <w:color w:val="000000" w:themeColor="text1"/>
          <w:sz w:val="24"/>
          <w:highlight w:val="none"/>
          <w:u w:val="single"/>
          <w14:textFill>
            <w14:solidFill>
              <w14:schemeClr w14:val="tx1"/>
            </w14:solidFill>
          </w14:textFill>
        </w:rPr>
        <w:t>偏差超过±3%应向委托人支付</w:t>
      </w:r>
      <w:r>
        <w:rPr>
          <w:rFonts w:hint="eastAsia"/>
          <w:color w:val="000000" w:themeColor="text1"/>
          <w:sz w:val="24"/>
          <w:highlight w:val="none"/>
          <w:u w:val="single"/>
          <w:lang w:val="en-US" w:eastAsia="zh-CN"/>
          <w14:textFill>
            <w14:solidFill>
              <w14:schemeClr w14:val="tx1"/>
            </w14:solidFill>
          </w14:textFill>
        </w:rPr>
        <w:t>每个工程清单编制费10%的</w:t>
      </w:r>
      <w:r>
        <w:rPr>
          <w:rFonts w:hint="eastAsia"/>
          <w:color w:val="000000" w:themeColor="text1"/>
          <w:sz w:val="24"/>
          <w:highlight w:val="none"/>
          <w:u w:val="single"/>
          <w14:textFill>
            <w14:solidFill>
              <w14:schemeClr w14:val="tx1"/>
            </w14:solidFill>
          </w14:textFill>
        </w:rPr>
        <w:t>违约金；单</w:t>
      </w:r>
      <w:r>
        <w:rPr>
          <w:rFonts w:hint="eastAsia"/>
          <w:color w:val="000000" w:themeColor="text1"/>
          <w:sz w:val="24"/>
          <w:highlight w:val="none"/>
          <w:u w:val="single"/>
          <w:lang w:val="en-US" w:eastAsia="zh-CN"/>
          <w14:textFill>
            <w14:solidFill>
              <w14:schemeClr w14:val="tx1"/>
            </w14:solidFill>
          </w14:textFill>
        </w:rPr>
        <w:t>位</w:t>
      </w:r>
      <w:r>
        <w:rPr>
          <w:rFonts w:hint="eastAsia"/>
          <w:color w:val="000000" w:themeColor="text1"/>
          <w:sz w:val="24"/>
          <w:highlight w:val="none"/>
          <w:u w:val="single"/>
          <w14:textFill>
            <w14:solidFill>
              <w14:schemeClr w14:val="tx1"/>
            </w14:solidFill>
          </w14:textFill>
        </w:rPr>
        <w:t>工程如因工程量清单编制存在漏项或多项等造成工程重大变更的</w:t>
      </w:r>
      <w:r>
        <w:rPr>
          <w:rFonts w:hint="eastAsia"/>
          <w:color w:val="000000" w:themeColor="text1"/>
          <w:sz w:val="24"/>
          <w:highlight w:val="none"/>
          <w:u w:val="single"/>
          <w:lang w:eastAsia="zh-CN"/>
          <w14:textFill>
            <w14:solidFill>
              <w14:schemeClr w14:val="tx1"/>
            </w14:solidFill>
          </w14:textFill>
        </w:rPr>
        <w:t>（</w:t>
      </w:r>
      <w:r>
        <w:rPr>
          <w:rFonts w:hint="eastAsia"/>
          <w:color w:val="000000" w:themeColor="text1"/>
          <w:sz w:val="24"/>
          <w:highlight w:val="none"/>
          <w:u w:val="single"/>
          <w:lang w:val="en-US" w:eastAsia="zh-CN"/>
          <w14:textFill>
            <w14:solidFill>
              <w14:schemeClr w14:val="tx1"/>
            </w14:solidFill>
          </w14:textFill>
        </w:rPr>
        <w:t>变更金额超出施工中标价5%或20万以上的，不包含委托人另行增加或变更的其他内容</w:t>
      </w:r>
      <w:r>
        <w:rPr>
          <w:rFonts w:hint="eastAsia"/>
          <w:color w:val="000000" w:themeColor="text1"/>
          <w:sz w:val="24"/>
          <w:highlight w:val="none"/>
          <w:u w:val="single"/>
          <w:lang w:eastAsia="zh-CN"/>
          <w14:textFill>
            <w14:solidFill>
              <w14:schemeClr w14:val="tx1"/>
            </w14:solidFill>
          </w14:textFill>
        </w:rPr>
        <w:t>）</w:t>
      </w:r>
      <w:r>
        <w:rPr>
          <w:rFonts w:hint="eastAsia"/>
          <w:color w:val="000000" w:themeColor="text1"/>
          <w:sz w:val="24"/>
          <w:highlight w:val="none"/>
          <w:u w:val="single"/>
          <w14:textFill>
            <w14:solidFill>
              <w14:schemeClr w14:val="tx1"/>
            </w14:solidFill>
          </w14:textFill>
        </w:rPr>
        <w:t>，</w:t>
      </w:r>
      <w:r>
        <w:rPr>
          <w:rFonts w:hint="eastAsia"/>
          <w:color w:val="000000" w:themeColor="text1"/>
          <w:sz w:val="24"/>
          <w:highlight w:val="none"/>
          <w:u w:val="single"/>
          <w:lang w:val="en-US" w:eastAsia="zh-CN"/>
          <w14:textFill>
            <w14:solidFill>
              <w14:schemeClr w14:val="tx1"/>
            </w14:solidFill>
          </w14:textFill>
        </w:rPr>
        <w:t>须扣除受托人在该单位工程的造价咨询费的30%</w:t>
      </w:r>
      <w:r>
        <w:rPr>
          <w:rFonts w:hint="eastAsia"/>
          <w:color w:val="000000" w:themeColor="text1"/>
          <w:sz w:val="24"/>
          <w:highlight w:val="none"/>
          <w:u w:val="single"/>
          <w14:textFill>
            <w14:solidFill>
              <w14:schemeClr w14:val="tx1"/>
            </w14:solidFill>
          </w14:textFill>
        </w:rPr>
        <w:t>；</w:t>
      </w:r>
      <w:r>
        <w:rPr>
          <w:rFonts w:hint="default" w:ascii="宋体" w:hAnsi="宋体" w:eastAsia="宋体" w:cs="宋体"/>
          <w:color w:val="000000" w:themeColor="text1"/>
          <w:sz w:val="24"/>
          <w:highlight w:val="none"/>
          <w:u w:val="single"/>
          <w14:textFill>
            <w14:solidFill>
              <w14:schemeClr w14:val="tx1"/>
            </w14:solidFill>
          </w14:textFill>
        </w:rPr>
        <w:t>③</w:t>
      </w:r>
      <w:r>
        <w:rPr>
          <w:rFonts w:hint="eastAsia" w:ascii="宋体" w:hAnsi="宋体" w:eastAsia="宋体" w:cs="宋体"/>
          <w:sz w:val="24"/>
          <w:highlight w:val="none"/>
          <w:u w:val="single"/>
          <w:lang w:val="en-US" w:eastAsia="zh-CN"/>
        </w:rPr>
        <w:t>受托单位出现违法行为及与委托人工作配合不力的。</w:t>
      </w:r>
      <w:r>
        <w:rPr>
          <w:rFonts w:hint="eastAsia"/>
          <w:sz w:val="24"/>
          <w:highlight w:val="none"/>
          <w:u w:val="single"/>
        </w:rPr>
        <w:t>如出现上述情况之一，委托人有权解除合同且不支付</w:t>
      </w:r>
      <w:r>
        <w:rPr>
          <w:rFonts w:hint="eastAsia"/>
          <w:sz w:val="24"/>
          <w:highlight w:val="none"/>
          <w:u w:val="single"/>
          <w:lang w:val="en-US" w:eastAsia="zh-CN"/>
        </w:rPr>
        <w:t>该项目</w:t>
      </w:r>
      <w:r>
        <w:rPr>
          <w:rFonts w:hint="eastAsia"/>
          <w:sz w:val="24"/>
          <w:highlight w:val="none"/>
          <w:u w:val="single"/>
        </w:rPr>
        <w:t>相关费用，并上报建设行政主管部门、招标监督管理部门予以处罚且不得再</w:t>
      </w:r>
      <w:r>
        <w:rPr>
          <w:rFonts w:hint="eastAsia"/>
          <w:sz w:val="24"/>
          <w:highlight w:val="none"/>
          <w:u w:val="single"/>
          <w:lang w:val="en-US" w:eastAsia="zh-CN"/>
        </w:rPr>
        <w:t>3年内</w:t>
      </w:r>
      <w:r>
        <w:rPr>
          <w:rFonts w:hint="eastAsia"/>
          <w:sz w:val="24"/>
          <w:highlight w:val="none"/>
          <w:u w:val="single"/>
        </w:rPr>
        <w:t>参与</w:t>
      </w:r>
      <w:r>
        <w:rPr>
          <w:rFonts w:hint="eastAsia"/>
          <w:sz w:val="24"/>
          <w:highlight w:val="none"/>
          <w:u w:val="single"/>
          <w:lang w:eastAsia="zh-CN"/>
        </w:rPr>
        <w:t>淮北市园林管理处</w:t>
      </w:r>
      <w:r>
        <w:rPr>
          <w:rFonts w:hint="eastAsia"/>
          <w:sz w:val="24"/>
          <w:highlight w:val="none"/>
          <w:u w:val="single"/>
        </w:rPr>
        <w:t>负责实施的建设工程的招标代理、造价咨询业务。</w:t>
      </w:r>
    </w:p>
    <w:p w14:paraId="5E9DF0FC">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eastAsia="宋体"/>
          <w:color w:val="000000" w:themeColor="text1"/>
          <w:sz w:val="24"/>
          <w:highlight w:val="none"/>
          <w:u w:val="single"/>
          <w:lang w:val="en-US" w:eastAsia="zh-CN"/>
          <w14:textFill>
            <w14:solidFill>
              <w14:schemeClr w14:val="tx1"/>
            </w14:solidFill>
          </w14:textFill>
        </w:rPr>
      </w:pPr>
      <w:r>
        <w:rPr>
          <w:rFonts w:hint="eastAsia"/>
          <w:color w:val="000000" w:themeColor="text1"/>
          <w:sz w:val="24"/>
          <w:highlight w:val="none"/>
          <w:u w:val="none"/>
          <w:lang w:eastAsia="zh-CN"/>
          <w14:textFill>
            <w14:solidFill>
              <w14:schemeClr w14:val="tx1"/>
            </w14:solidFill>
          </w14:textFill>
        </w:rPr>
        <w:t>（</w:t>
      </w:r>
      <w:r>
        <w:rPr>
          <w:rFonts w:hint="eastAsia"/>
          <w:color w:val="000000" w:themeColor="text1"/>
          <w:sz w:val="24"/>
          <w:highlight w:val="none"/>
          <w:u w:val="none"/>
          <w:lang w:val="en-US" w:eastAsia="zh-CN"/>
          <w14:textFill>
            <w14:solidFill>
              <w14:schemeClr w14:val="tx1"/>
            </w14:solidFill>
          </w14:textFill>
        </w:rPr>
        <w:t>5</w:t>
      </w:r>
      <w:r>
        <w:rPr>
          <w:rFonts w:hint="eastAsia"/>
          <w:color w:val="000000" w:themeColor="text1"/>
          <w:sz w:val="24"/>
          <w:highlight w:val="none"/>
          <w:u w:val="none"/>
          <w:lang w:eastAsia="zh-CN"/>
          <w14:textFill>
            <w14:solidFill>
              <w14:schemeClr w14:val="tx1"/>
            </w14:solidFill>
          </w14:textFill>
        </w:rPr>
        <w:t>）委托人的违约责任：</w:t>
      </w:r>
      <w:r>
        <w:rPr>
          <w:rFonts w:hint="eastAsia"/>
          <w:color w:val="000000" w:themeColor="text1"/>
          <w:sz w:val="24"/>
          <w:highlight w:val="none"/>
          <w14:textFill>
            <w14:solidFill>
              <w14:schemeClr w14:val="tx1"/>
            </w14:solidFill>
          </w14:textFill>
        </w:rPr>
        <w:tab/>
      </w:r>
      <w:r>
        <w:rPr>
          <w:rFonts w:hint="default" w:ascii="宋体" w:hAnsi="宋体" w:eastAsia="宋体" w:cs="宋体"/>
          <w:color w:val="000000" w:themeColor="text1"/>
          <w:sz w:val="24"/>
          <w:highlight w:val="none"/>
          <w:u w:val="single"/>
          <w14:textFill>
            <w14:solidFill>
              <w14:schemeClr w14:val="tx1"/>
            </w14:solidFill>
          </w14:textFill>
        </w:rPr>
        <w:t>①</w:t>
      </w:r>
      <w:r>
        <w:rPr>
          <w:rFonts w:hint="eastAsia" w:ascii="宋体" w:hAnsi="宋体" w:eastAsia="宋体" w:cs="宋体"/>
          <w:color w:val="000000" w:themeColor="text1"/>
          <w:sz w:val="24"/>
          <w:highlight w:val="none"/>
          <w:u w:val="single"/>
          <w:lang w:eastAsia="zh-CN"/>
          <w14:textFill>
            <w14:solidFill>
              <w14:schemeClr w14:val="tx1"/>
            </w14:solidFill>
          </w14:textFill>
        </w:rPr>
        <w:t>委</w:t>
      </w:r>
      <w:r>
        <w:rPr>
          <w:rFonts w:hint="eastAsia"/>
          <w:color w:val="000000" w:themeColor="text1"/>
          <w:sz w:val="24"/>
          <w:highlight w:val="none"/>
          <w:u w:val="single"/>
          <w14:textFill>
            <w14:solidFill>
              <w14:schemeClr w14:val="tx1"/>
            </w14:solidFill>
          </w14:textFill>
        </w:rPr>
        <w:t>托人应对</w:t>
      </w:r>
      <w:r>
        <w:rPr>
          <w:rFonts w:hint="eastAsia"/>
          <w:color w:val="000000" w:themeColor="text1"/>
          <w:sz w:val="24"/>
          <w:highlight w:val="none"/>
          <w:u w:val="single"/>
          <w:lang w:eastAsia="zh-CN"/>
          <w14:textFill>
            <w14:solidFill>
              <w14:schemeClr w14:val="tx1"/>
            </w14:solidFill>
          </w14:textFill>
        </w:rPr>
        <w:t>所提资料</w:t>
      </w:r>
      <w:r>
        <w:rPr>
          <w:rFonts w:hint="eastAsia"/>
          <w:color w:val="000000" w:themeColor="text1"/>
          <w:sz w:val="24"/>
          <w:highlight w:val="none"/>
          <w:u w:val="single"/>
          <w14:textFill>
            <w14:solidFill>
              <w14:schemeClr w14:val="tx1"/>
            </w14:solidFill>
          </w14:textFill>
        </w:rPr>
        <w:t>的</w:t>
      </w:r>
      <w:r>
        <w:rPr>
          <w:rFonts w:hint="eastAsia"/>
          <w:color w:val="000000" w:themeColor="text1"/>
          <w:sz w:val="24"/>
          <w:highlight w:val="none"/>
          <w:u w:val="single"/>
          <w:lang w:eastAsia="zh-CN"/>
          <w14:textFill>
            <w14:solidFill>
              <w14:schemeClr w14:val="tx1"/>
            </w14:solidFill>
          </w14:textFill>
        </w:rPr>
        <w:t>真实性、完整性、</w:t>
      </w:r>
      <w:r>
        <w:rPr>
          <w:rFonts w:hint="eastAsia"/>
          <w:color w:val="000000" w:themeColor="text1"/>
          <w:sz w:val="24"/>
          <w:highlight w:val="none"/>
          <w:u w:val="single"/>
          <w14:textFill>
            <w14:solidFill>
              <w14:schemeClr w14:val="tx1"/>
            </w14:solidFill>
          </w14:textFill>
        </w:rPr>
        <w:t>科学性、准确性、一致性负责。</w:t>
      </w:r>
      <w:r>
        <w:rPr>
          <w:rFonts w:hint="default" w:ascii="宋体" w:hAnsi="宋体" w:eastAsia="宋体" w:cs="宋体"/>
          <w:color w:val="000000" w:themeColor="text1"/>
          <w:sz w:val="24"/>
          <w:highlight w:val="none"/>
          <w:u w:val="single"/>
          <w14:textFill>
            <w14:solidFill>
              <w14:schemeClr w14:val="tx1"/>
            </w14:solidFill>
          </w14:textFill>
        </w:rPr>
        <w:t>②</w:t>
      </w:r>
      <w:r>
        <w:rPr>
          <w:rFonts w:hint="eastAsia"/>
          <w:color w:val="000000" w:themeColor="text1"/>
          <w:sz w:val="24"/>
          <w:highlight w:val="none"/>
          <w:u w:val="single"/>
          <w14:textFill>
            <w14:solidFill>
              <w14:schemeClr w14:val="tx1"/>
            </w14:solidFill>
          </w14:textFill>
        </w:rPr>
        <w:t>如因</w:t>
      </w:r>
      <w:r>
        <w:rPr>
          <w:rFonts w:hint="eastAsia"/>
          <w:color w:val="000000" w:themeColor="text1"/>
          <w:sz w:val="24"/>
          <w:highlight w:val="none"/>
          <w:u w:val="single"/>
          <w:lang w:eastAsia="zh-CN"/>
          <w14:textFill>
            <w14:solidFill>
              <w14:schemeClr w14:val="tx1"/>
            </w14:solidFill>
          </w14:textFill>
        </w:rPr>
        <w:t>委托人的原因导致项目</w:t>
      </w:r>
      <w:r>
        <w:rPr>
          <w:rFonts w:hint="eastAsia"/>
          <w:color w:val="000000" w:themeColor="text1"/>
          <w:sz w:val="24"/>
          <w:highlight w:val="none"/>
          <w:u w:val="single"/>
          <w14:textFill>
            <w14:solidFill>
              <w14:schemeClr w14:val="tx1"/>
            </w14:solidFill>
          </w14:textFill>
        </w:rPr>
        <w:t>招标工作延误</w:t>
      </w:r>
      <w:r>
        <w:rPr>
          <w:rFonts w:hint="eastAsia"/>
          <w:color w:val="000000" w:themeColor="text1"/>
          <w:sz w:val="24"/>
          <w:highlight w:val="none"/>
          <w:u w:val="single"/>
          <w:lang w:eastAsia="zh-CN"/>
          <w14:textFill>
            <w14:solidFill>
              <w14:schemeClr w14:val="tx1"/>
            </w14:solidFill>
          </w14:textFill>
        </w:rPr>
        <w:t>或本项目终止服务的</w:t>
      </w:r>
      <w:r>
        <w:rPr>
          <w:rFonts w:hint="eastAsia"/>
          <w:color w:val="000000" w:themeColor="text1"/>
          <w:sz w:val="24"/>
          <w:highlight w:val="none"/>
          <w:u w:val="single"/>
          <w14:textFill>
            <w14:solidFill>
              <w14:schemeClr w14:val="tx1"/>
            </w14:solidFill>
          </w14:textFill>
        </w:rPr>
        <w:t>，</w:t>
      </w:r>
      <w:r>
        <w:rPr>
          <w:rFonts w:hint="eastAsia"/>
          <w:color w:val="000000" w:themeColor="text1"/>
          <w:sz w:val="24"/>
          <w:highlight w:val="none"/>
          <w:u w:val="single"/>
          <w:lang w:eastAsia="zh-CN"/>
          <w14:textFill>
            <w14:solidFill>
              <w14:schemeClr w14:val="tx1"/>
            </w14:solidFill>
          </w14:textFill>
        </w:rPr>
        <w:t>委托人应支付受托人已完成任务的费用，并不予追究受托人任何责任。</w:t>
      </w:r>
      <w:r>
        <w:rPr>
          <w:rFonts w:hint="default" w:ascii="宋体" w:hAnsi="宋体" w:eastAsia="宋体" w:cs="宋体"/>
          <w:color w:val="000000" w:themeColor="text1"/>
          <w:sz w:val="24"/>
          <w:highlight w:val="none"/>
          <w:u w:val="single"/>
          <w14:textFill>
            <w14:solidFill>
              <w14:schemeClr w14:val="tx1"/>
            </w14:solidFill>
          </w14:textFill>
        </w:rPr>
        <w:t>③</w:t>
      </w:r>
      <w:r>
        <w:rPr>
          <w:rFonts w:hint="eastAsia" w:ascii="宋体" w:hAnsi="宋体" w:eastAsia="宋体" w:cs="宋体"/>
          <w:color w:val="000000" w:themeColor="text1"/>
          <w:sz w:val="24"/>
          <w:highlight w:val="none"/>
          <w:u w:val="single"/>
          <w:lang w:eastAsia="zh-CN"/>
          <w14:textFill>
            <w14:solidFill>
              <w14:schemeClr w14:val="tx1"/>
            </w14:solidFill>
          </w14:textFill>
        </w:rPr>
        <w:t>因不可抗力的</w:t>
      </w:r>
      <w:r>
        <w:rPr>
          <w:rFonts w:hint="eastAsia"/>
          <w:color w:val="000000" w:themeColor="text1"/>
          <w:sz w:val="24"/>
          <w:highlight w:val="none"/>
          <w:u w:val="single"/>
          <w:lang w:eastAsia="zh-CN"/>
          <w14:textFill>
            <w14:solidFill>
              <w14:schemeClr w14:val="tx1"/>
            </w14:solidFill>
          </w14:textFill>
        </w:rPr>
        <w:t>原因导致</w:t>
      </w:r>
      <w:r>
        <w:rPr>
          <w:rFonts w:hint="eastAsia"/>
          <w:color w:val="000000" w:themeColor="text1"/>
          <w:sz w:val="24"/>
          <w:highlight w:val="none"/>
          <w:u w:val="single"/>
          <w14:textFill>
            <w14:solidFill>
              <w14:schemeClr w14:val="tx1"/>
            </w14:solidFill>
          </w14:textFill>
        </w:rPr>
        <w:t>工程完成招标工作</w:t>
      </w:r>
      <w:r>
        <w:rPr>
          <w:rFonts w:hint="eastAsia"/>
          <w:color w:val="000000" w:themeColor="text1"/>
          <w:sz w:val="24"/>
          <w:highlight w:val="none"/>
          <w:u w:val="single"/>
          <w:lang w:eastAsia="zh-CN"/>
          <w14:textFill>
            <w14:solidFill>
              <w14:schemeClr w14:val="tx1"/>
            </w14:solidFill>
          </w14:textFill>
        </w:rPr>
        <w:t>任务</w:t>
      </w:r>
      <w:r>
        <w:rPr>
          <w:rFonts w:hint="eastAsia"/>
          <w:color w:val="000000" w:themeColor="text1"/>
          <w:sz w:val="24"/>
          <w:highlight w:val="none"/>
          <w:u w:val="single"/>
          <w14:textFill>
            <w14:solidFill>
              <w14:schemeClr w14:val="tx1"/>
            </w14:solidFill>
          </w14:textFill>
        </w:rPr>
        <w:t>延误的，</w:t>
      </w:r>
      <w:r>
        <w:rPr>
          <w:rFonts w:hint="eastAsia"/>
          <w:color w:val="000000" w:themeColor="text1"/>
          <w:sz w:val="24"/>
          <w:highlight w:val="none"/>
          <w:u w:val="single"/>
          <w:lang w:eastAsia="zh-CN"/>
          <w14:textFill>
            <w14:solidFill>
              <w14:schemeClr w14:val="tx1"/>
            </w14:solidFill>
          </w14:textFill>
        </w:rPr>
        <w:t>双方均免除责任。</w:t>
      </w:r>
      <w:r>
        <w:rPr>
          <w:rFonts w:hint="eastAsia" w:ascii="宋体" w:hAnsi="宋体" w:eastAsia="宋体" w:cs="宋体"/>
          <w:color w:val="000000" w:themeColor="text1"/>
          <w:sz w:val="24"/>
          <w:highlight w:val="none"/>
          <w:u w:val="single"/>
          <w14:textFill>
            <w14:solidFill>
              <w14:schemeClr w14:val="tx1"/>
            </w14:solidFill>
          </w14:textFill>
        </w:rPr>
        <w:t>④</w:t>
      </w:r>
      <w:r>
        <w:rPr>
          <w:rFonts w:hint="eastAsia"/>
          <w:color w:val="000000" w:themeColor="text1"/>
          <w:sz w:val="24"/>
          <w:highlight w:val="none"/>
          <w:u w:val="single"/>
          <w:lang w:eastAsia="zh-CN"/>
          <w14:textFill>
            <w14:solidFill>
              <w14:schemeClr w14:val="tx1"/>
            </w14:solidFill>
          </w14:textFill>
        </w:rPr>
        <w:t>委托人应及时足额支付委托人各项费用。</w:t>
      </w:r>
    </w:p>
    <w:p w14:paraId="4141F718">
      <w:pPr>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eastAsia" w:ascii="宋体" w:hAnsi="宋体"/>
          <w:color w:val="000000"/>
          <w:sz w:val="24"/>
          <w:highlight w:val="none"/>
        </w:rPr>
      </w:pPr>
      <w:r>
        <w:rPr>
          <w:rFonts w:hint="eastAsia" w:ascii="宋体" w:hAnsi="宋体"/>
          <w:b/>
          <w:sz w:val="24"/>
        </w:rPr>
        <w:t>12、争议</w:t>
      </w:r>
    </w:p>
    <w:p w14:paraId="68288380">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12.1双方约定，凡因执行本合同所发生的与本合同有关的一切争议，当和解或调解不成时，选择下列第</w:t>
      </w:r>
      <w:r>
        <w:rPr>
          <w:rFonts w:hint="eastAsia" w:ascii="宋体" w:hAnsi="宋体"/>
          <w:color w:val="000000"/>
          <w:sz w:val="24"/>
          <w:highlight w:val="none"/>
          <w:u w:val="single"/>
        </w:rPr>
        <w:t xml:space="preserve">    </w:t>
      </w:r>
      <w:r>
        <w:rPr>
          <w:rFonts w:hint="eastAsia" w:ascii="宋体" w:hAnsi="宋体"/>
          <w:b/>
          <w:color w:val="000000"/>
          <w:sz w:val="24"/>
          <w:highlight w:val="none"/>
          <w:u w:val="single"/>
        </w:rPr>
        <w:t>（</w:t>
      </w:r>
      <w:r>
        <w:rPr>
          <w:rFonts w:hint="eastAsia" w:ascii="宋体" w:hAnsi="宋体"/>
          <w:b/>
          <w:color w:val="000000"/>
          <w:sz w:val="24"/>
          <w:highlight w:val="none"/>
          <w:u w:val="single"/>
          <w:lang w:val="en-US" w:eastAsia="zh-CN"/>
        </w:rPr>
        <w:t>2</w:t>
      </w:r>
      <w:r>
        <w:rPr>
          <w:rFonts w:hint="eastAsia" w:ascii="宋体" w:hAnsi="宋体"/>
          <w:b/>
          <w:color w:val="000000"/>
          <w:sz w:val="24"/>
          <w:highlight w:val="none"/>
          <w:u w:val="single"/>
        </w:rPr>
        <w:t>）</w:t>
      </w:r>
      <w:r>
        <w:rPr>
          <w:rFonts w:hint="eastAsia" w:ascii="宋体" w:hAnsi="宋体"/>
          <w:color w:val="000000"/>
          <w:sz w:val="24"/>
          <w:highlight w:val="none"/>
          <w:u w:val="single"/>
        </w:rPr>
        <w:t xml:space="preserve">       </w:t>
      </w:r>
      <w:r>
        <w:rPr>
          <w:rFonts w:hint="eastAsia" w:ascii="宋体" w:hAnsi="宋体"/>
          <w:color w:val="000000"/>
          <w:sz w:val="24"/>
          <w:highlight w:val="none"/>
        </w:rPr>
        <w:t>种方式解决：</w:t>
      </w:r>
    </w:p>
    <w:p w14:paraId="6A20187A">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olor w:val="000000"/>
          <w:sz w:val="24"/>
          <w:highlight w:val="none"/>
        </w:rPr>
      </w:pPr>
      <w:r>
        <w:rPr>
          <w:rFonts w:hint="eastAsia" w:ascii="宋体" w:hAnsi="宋体"/>
          <w:color w:val="000000"/>
          <w:sz w:val="24"/>
          <w:highlight w:val="none"/>
        </w:rPr>
        <w:t>（1）将争议提交</w:t>
      </w:r>
      <w:r>
        <w:rPr>
          <w:rFonts w:hint="eastAsia" w:ascii="宋体" w:hAnsi="宋体"/>
          <w:color w:val="000000"/>
          <w:sz w:val="24"/>
          <w:highlight w:val="none"/>
          <w:u w:val="single"/>
        </w:rPr>
        <w:t xml:space="preserve">     </w:t>
      </w:r>
      <w:r>
        <w:rPr>
          <w:rFonts w:hint="eastAsia" w:ascii="宋体" w:hAnsi="宋体"/>
          <w:b/>
          <w:color w:val="000000"/>
          <w:sz w:val="24"/>
          <w:highlight w:val="none"/>
          <w:u w:val="single"/>
        </w:rPr>
        <w:t xml:space="preserve"> </w:t>
      </w:r>
      <w:r>
        <w:rPr>
          <w:rFonts w:hint="eastAsia" w:ascii="宋体" w:hAnsi="宋体"/>
          <w:b/>
          <w:color w:val="000000"/>
          <w:sz w:val="24"/>
          <w:highlight w:val="none"/>
          <w:u w:val="single"/>
          <w:lang w:val="en-US" w:eastAsia="zh-CN"/>
        </w:rPr>
        <w:t>/</w:t>
      </w:r>
      <w:r>
        <w:rPr>
          <w:rFonts w:hint="eastAsia" w:ascii="宋体" w:hAnsi="宋体"/>
          <w:color w:val="000000"/>
          <w:sz w:val="24"/>
          <w:highlight w:val="none"/>
          <w:u w:val="single"/>
        </w:rPr>
        <w:t xml:space="preserve">      </w:t>
      </w:r>
      <w:r>
        <w:rPr>
          <w:rFonts w:hint="eastAsia" w:ascii="宋体" w:hAnsi="宋体"/>
          <w:color w:val="000000"/>
          <w:sz w:val="24"/>
          <w:highlight w:val="none"/>
        </w:rPr>
        <w:t>仲裁委员会仲裁；</w:t>
      </w:r>
    </w:p>
    <w:p w14:paraId="5525EF06">
      <w:pPr>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sz w:val="24"/>
        </w:rPr>
      </w:pPr>
      <w:r>
        <w:rPr>
          <w:rFonts w:hint="eastAsia" w:ascii="宋体" w:hAnsi="宋体"/>
          <w:color w:val="000000"/>
          <w:sz w:val="24"/>
          <w:highlight w:val="none"/>
        </w:rPr>
        <w:t>（2）依法向</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淮北市相山区</w:t>
      </w:r>
      <w:r>
        <w:rPr>
          <w:rFonts w:hint="eastAsia" w:ascii="宋体" w:hAnsi="宋体"/>
          <w:color w:val="000000"/>
          <w:sz w:val="24"/>
          <w:highlight w:val="none"/>
          <w:u w:val="single"/>
        </w:rPr>
        <w:t xml:space="preserve">  </w:t>
      </w:r>
      <w:r>
        <w:rPr>
          <w:rFonts w:hint="eastAsia" w:ascii="宋体" w:hAnsi="宋体"/>
          <w:sz w:val="24"/>
          <w:u w:val="single"/>
        </w:rPr>
        <w:t xml:space="preserve"> </w:t>
      </w:r>
      <w:r>
        <w:rPr>
          <w:rFonts w:hint="eastAsia" w:ascii="宋体" w:hAnsi="宋体"/>
          <w:sz w:val="24"/>
        </w:rPr>
        <w:t>人民法院提起诉讼。</w:t>
      </w:r>
    </w:p>
    <w:p w14:paraId="628563B7">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六、其他</w:t>
      </w:r>
    </w:p>
    <w:p w14:paraId="04B48DA5">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16、合同份数</w:t>
      </w:r>
    </w:p>
    <w:p w14:paraId="73793327">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sz w:val="24"/>
        </w:rPr>
      </w:pPr>
      <w:r>
        <w:rPr>
          <w:rFonts w:hint="eastAsia"/>
          <w:sz w:val="24"/>
        </w:rPr>
        <w:t>16．2双方约定合同一式</w:t>
      </w:r>
      <w:r>
        <w:rPr>
          <w:rFonts w:hint="eastAsia"/>
          <w:sz w:val="24"/>
          <w:u w:val="single"/>
        </w:rPr>
        <w:t xml:space="preserve"> </w:t>
      </w:r>
      <w:r>
        <w:rPr>
          <w:rFonts w:hint="eastAsia"/>
          <w:sz w:val="24"/>
          <w:u w:val="single"/>
          <w:lang w:val="en-US" w:eastAsia="zh-CN"/>
        </w:rPr>
        <w:t>肆</w:t>
      </w:r>
      <w:r>
        <w:rPr>
          <w:rFonts w:hint="eastAsia"/>
          <w:sz w:val="24"/>
          <w:u w:val="single"/>
        </w:rPr>
        <w:t xml:space="preserve"> </w:t>
      </w:r>
      <w:r>
        <w:rPr>
          <w:rFonts w:hint="eastAsia"/>
          <w:sz w:val="24"/>
        </w:rPr>
        <w:t>份，双方各持</w:t>
      </w:r>
      <w:r>
        <w:rPr>
          <w:rFonts w:hint="eastAsia"/>
          <w:sz w:val="24"/>
          <w:u w:val="single"/>
        </w:rPr>
        <w:t xml:space="preserve"> </w:t>
      </w:r>
      <w:r>
        <w:rPr>
          <w:rFonts w:hint="eastAsia"/>
          <w:sz w:val="24"/>
          <w:u w:val="single"/>
          <w:lang w:val="en-US" w:eastAsia="zh-CN"/>
        </w:rPr>
        <w:t>贰</w:t>
      </w:r>
      <w:r>
        <w:rPr>
          <w:rFonts w:hint="eastAsia"/>
          <w:sz w:val="24"/>
          <w:u w:val="single"/>
        </w:rPr>
        <w:t xml:space="preserve"> </w:t>
      </w:r>
      <w:r>
        <w:rPr>
          <w:rFonts w:hint="eastAsia"/>
          <w:sz w:val="24"/>
        </w:rPr>
        <w:t>份。</w:t>
      </w:r>
    </w:p>
    <w:p w14:paraId="69D8C3EA">
      <w:pPr>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olor w:val="000000"/>
          <w:sz w:val="24"/>
        </w:rPr>
      </w:pPr>
      <w:r>
        <w:rPr>
          <w:rFonts w:hint="eastAsia"/>
          <w:color w:val="000000"/>
          <w:sz w:val="24"/>
        </w:rPr>
        <w:t>补充条款：</w:t>
      </w:r>
    </w:p>
    <w:p w14:paraId="5065BEF7">
      <w:pPr>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olor w:val="000000"/>
          <w:sz w:val="24"/>
        </w:rPr>
      </w:pPr>
      <w:r>
        <w:rPr>
          <w:rFonts w:hint="eastAsia"/>
          <w:color w:val="000000"/>
          <w:sz w:val="24"/>
          <w:u w:val="single"/>
        </w:rPr>
        <w:t>受托人在招标代理过程中必须做好保密工作，除委托人外，不得向任何人透漏招标过程中的信息，否则取消其本次招标代理业务，并上报建设行政主管部门、招标监督管理部门予以处罚且不得再参与</w:t>
      </w:r>
      <w:r>
        <w:rPr>
          <w:rFonts w:hint="eastAsia"/>
          <w:color w:val="000000"/>
          <w:sz w:val="24"/>
          <w:u w:val="single"/>
          <w:lang w:eastAsia="zh-CN"/>
        </w:rPr>
        <w:t>淮北市园林管理处</w:t>
      </w:r>
      <w:r>
        <w:rPr>
          <w:rFonts w:hint="eastAsia"/>
          <w:color w:val="000000"/>
          <w:sz w:val="24"/>
          <w:u w:val="single"/>
        </w:rPr>
        <w:t>负责实施的建设工程的招标代理、造价咨询业务</w:t>
      </w:r>
      <w:r>
        <w:rPr>
          <w:rFonts w:hint="eastAsia"/>
          <w:color w:val="000000"/>
          <w:sz w:val="24"/>
        </w:rPr>
        <w:t>。</w:t>
      </w:r>
    </w:p>
    <w:p w14:paraId="2174B0D3">
      <w:pPr>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olor w:val="000000"/>
          <w:sz w:val="24"/>
          <w:u w:val="single"/>
          <w:lang w:eastAsia="zh-CN"/>
        </w:rPr>
      </w:pPr>
      <w:r>
        <w:rPr>
          <w:rFonts w:hint="eastAsia"/>
          <w:color w:val="000000"/>
          <w:sz w:val="24"/>
          <w:u w:val="single"/>
          <w:lang w:val="en-US" w:eastAsia="zh-CN"/>
        </w:rPr>
        <w:t>无正当理由，受托方出现不配合工作的情形，委托方有权解除合同。</w:t>
      </w:r>
    </w:p>
    <w:p w14:paraId="60BF9E7C">
      <w:pPr>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color w:val="000000"/>
          <w:sz w:val="24"/>
          <w:highlight w:val="none"/>
          <w:lang w:eastAsia="zh-CN"/>
        </w:rPr>
      </w:pPr>
      <w:r>
        <w:rPr>
          <w:rFonts w:hint="eastAsia"/>
          <w:color w:val="000000"/>
          <w:sz w:val="24"/>
          <w:highlight w:val="none"/>
          <w:u w:val="single"/>
          <w:lang w:val="en-US" w:eastAsia="zh-CN"/>
        </w:rPr>
        <w:t>受托人未经委托人同意，擅自修改定稿版招标文件电子文档及纸质文件的；因受托方工作失误，造成招标结果受到质疑投诉，影响项目推进的，委托方有权解除代理合同，不予支付代理费，</w:t>
      </w:r>
      <w:r>
        <w:rPr>
          <w:rFonts w:hint="eastAsia"/>
          <w:color w:val="000000"/>
          <w:sz w:val="24"/>
          <w:highlight w:val="none"/>
          <w:u w:val="single"/>
        </w:rPr>
        <w:t>并上报建设行政主管部门、招标监督管理部门予以处罚且</w:t>
      </w:r>
      <w:r>
        <w:rPr>
          <w:rFonts w:hint="eastAsia"/>
          <w:color w:val="000000"/>
          <w:sz w:val="24"/>
          <w:highlight w:val="none"/>
          <w:u w:val="single"/>
          <w:lang w:val="en-US" w:eastAsia="zh-CN"/>
        </w:rPr>
        <w:t>三年内</w:t>
      </w:r>
      <w:r>
        <w:rPr>
          <w:rFonts w:hint="eastAsia"/>
          <w:color w:val="000000"/>
          <w:sz w:val="24"/>
          <w:highlight w:val="none"/>
          <w:u w:val="single"/>
        </w:rPr>
        <w:t>不得再参与</w:t>
      </w:r>
      <w:r>
        <w:rPr>
          <w:rFonts w:hint="eastAsia"/>
          <w:color w:val="000000"/>
          <w:sz w:val="24"/>
          <w:highlight w:val="none"/>
          <w:u w:val="single"/>
          <w:lang w:eastAsia="zh-CN"/>
        </w:rPr>
        <w:t>淮北市园林管理处</w:t>
      </w:r>
      <w:r>
        <w:rPr>
          <w:rFonts w:hint="eastAsia"/>
          <w:color w:val="000000"/>
          <w:sz w:val="24"/>
          <w:highlight w:val="none"/>
          <w:u w:val="single"/>
        </w:rPr>
        <w:t>负责实施的建设工程的招标代理、造价咨询业务</w:t>
      </w:r>
      <w:r>
        <w:rPr>
          <w:rFonts w:hint="eastAsia"/>
          <w:color w:val="000000"/>
          <w:sz w:val="24"/>
          <w:highlight w:val="none"/>
          <w:u w:val="single"/>
          <w:lang w:eastAsia="zh-CN"/>
        </w:rPr>
        <w:t>。</w:t>
      </w:r>
    </w:p>
    <w:p w14:paraId="72E9CA09">
      <w:pPr>
        <w:keepNext w:val="0"/>
        <w:keepLines w:val="0"/>
        <w:pageBreakBefore w:val="0"/>
        <w:numPr>
          <w:ilvl w:val="0"/>
          <w:numId w:val="0"/>
        </w:numPr>
        <w:kinsoku/>
        <w:wordWrap/>
        <w:overflowPunct/>
        <w:topLinePunct w:val="0"/>
        <w:autoSpaceDE/>
        <w:autoSpaceDN/>
        <w:bidi w:val="0"/>
        <w:adjustRightInd/>
        <w:snapToGrid/>
        <w:spacing w:line="360" w:lineRule="auto"/>
        <w:ind w:leftChars="200"/>
        <w:jc w:val="left"/>
        <w:textAlignment w:val="auto"/>
        <w:rPr>
          <w:rFonts w:hint="eastAsia"/>
          <w:color w:val="FF0000"/>
          <w:sz w:val="24"/>
          <w:highlight w:val="none"/>
          <w:lang w:eastAsia="zh-CN"/>
        </w:rPr>
      </w:pPr>
      <w:r>
        <w:rPr>
          <w:rFonts w:hint="eastAsia"/>
          <w:color w:val="000000" w:themeColor="text1"/>
          <w:sz w:val="24"/>
          <w:highlight w:val="none"/>
          <w:lang w:val="en-US" w:eastAsia="zh-CN"/>
          <w14:textFill>
            <w14:solidFill>
              <w14:schemeClr w14:val="tx1"/>
            </w14:solidFill>
          </w14:textFill>
        </w:rPr>
        <w:t>（</w:t>
      </w:r>
      <w:r>
        <w:rPr>
          <w:rFonts w:hint="default"/>
          <w:color w:val="000000" w:themeColor="text1"/>
          <w:sz w:val="24"/>
          <w:highlight w:val="none"/>
          <w:lang w:val="en-US" w:eastAsia="zh-CN"/>
          <w14:textFill>
            <w14:solidFill>
              <w14:schemeClr w14:val="tx1"/>
            </w14:solidFill>
          </w14:textFill>
        </w:rPr>
        <w:t>4</w:t>
      </w:r>
      <w:r>
        <w:rPr>
          <w:rFonts w:hint="eastAsia"/>
          <w:color w:val="000000" w:themeColor="text1"/>
          <w:sz w:val="24"/>
          <w:highlight w:val="none"/>
          <w:lang w:val="en-US" w:eastAsia="zh-CN"/>
          <w14:textFill>
            <w14:solidFill>
              <w14:schemeClr w14:val="tx1"/>
            </w14:solidFill>
          </w14:textFill>
        </w:rPr>
        <w:t>）</w:t>
      </w:r>
      <w:r>
        <w:rPr>
          <w:rFonts w:hint="eastAsia" w:ascii="Times New Roman" w:hAnsi="Times New Roman" w:eastAsia="宋体"/>
          <w:color w:val="000000"/>
          <w:sz w:val="24"/>
          <w:highlight w:val="none"/>
          <w:u w:val="single"/>
          <w:lang w:val="en-US" w:eastAsia="zh-CN"/>
        </w:rPr>
        <w:t>无正当理由，受托方出现不配合工作的情形，委托方有权解除合同。</w:t>
      </w:r>
    </w:p>
    <w:p w14:paraId="28250BE7">
      <w:pPr>
        <w:spacing w:line="360" w:lineRule="auto"/>
        <w:jc w:val="center"/>
        <w:outlineLvl w:val="2"/>
        <w:rPr>
          <w:rFonts w:hint="eastAsia" w:ascii="宋体" w:hAnsi="宋体" w:eastAsia="宋体" w:cs="宋体"/>
          <w:b/>
          <w:sz w:val="24"/>
        </w:rPr>
      </w:pPr>
    </w:p>
    <w:p w14:paraId="38C93FC8">
      <w:pPr>
        <w:spacing w:line="360" w:lineRule="auto"/>
        <w:jc w:val="center"/>
        <w:outlineLvl w:val="2"/>
        <w:rPr>
          <w:rFonts w:hint="eastAsia" w:ascii="宋体" w:hAnsi="宋体" w:eastAsia="宋体" w:cs="宋体"/>
          <w:b/>
          <w:sz w:val="24"/>
        </w:rPr>
      </w:pPr>
    </w:p>
    <w:p w14:paraId="70F3AE6F">
      <w:pPr>
        <w:spacing w:line="360" w:lineRule="auto"/>
        <w:jc w:val="center"/>
        <w:outlineLvl w:val="2"/>
        <w:rPr>
          <w:rFonts w:hint="eastAsia" w:ascii="宋体" w:hAnsi="宋体" w:eastAsia="宋体" w:cs="宋体"/>
          <w:b/>
          <w:sz w:val="24"/>
        </w:rPr>
      </w:pPr>
    </w:p>
    <w:p w14:paraId="178B1E90">
      <w:pPr>
        <w:spacing w:line="360" w:lineRule="auto"/>
        <w:jc w:val="center"/>
        <w:outlineLvl w:val="2"/>
        <w:rPr>
          <w:rFonts w:hint="eastAsia" w:ascii="宋体" w:hAnsi="宋体" w:eastAsia="宋体" w:cs="宋体"/>
          <w:b/>
          <w:sz w:val="24"/>
        </w:rPr>
      </w:pPr>
    </w:p>
    <w:p w14:paraId="1877061C">
      <w:pPr>
        <w:spacing w:line="360" w:lineRule="auto"/>
        <w:jc w:val="center"/>
        <w:outlineLvl w:val="2"/>
        <w:rPr>
          <w:rFonts w:hint="eastAsia" w:ascii="宋体" w:hAnsi="宋体" w:eastAsia="宋体" w:cs="宋体"/>
          <w:b/>
          <w:sz w:val="24"/>
        </w:rPr>
      </w:pPr>
    </w:p>
    <w:p w14:paraId="6C3518D3">
      <w:pPr>
        <w:spacing w:line="360" w:lineRule="auto"/>
        <w:jc w:val="center"/>
        <w:outlineLvl w:val="2"/>
        <w:rPr>
          <w:rFonts w:hint="eastAsia" w:ascii="宋体" w:hAnsi="宋体" w:eastAsia="宋体" w:cs="宋体"/>
          <w:b/>
          <w:sz w:val="24"/>
        </w:rPr>
      </w:pPr>
    </w:p>
    <w:p w14:paraId="68720411">
      <w:pPr>
        <w:spacing w:line="360" w:lineRule="auto"/>
        <w:jc w:val="center"/>
        <w:outlineLvl w:val="2"/>
        <w:rPr>
          <w:rFonts w:hint="eastAsia" w:ascii="宋体" w:hAnsi="宋体" w:eastAsia="宋体" w:cs="宋体"/>
          <w:b/>
          <w:sz w:val="24"/>
        </w:rPr>
      </w:pPr>
    </w:p>
    <w:p w14:paraId="00BB8D9D">
      <w:pPr>
        <w:spacing w:line="360" w:lineRule="auto"/>
        <w:jc w:val="center"/>
        <w:outlineLvl w:val="2"/>
        <w:rPr>
          <w:rFonts w:hint="eastAsia" w:ascii="宋体" w:hAnsi="宋体" w:eastAsia="宋体" w:cs="宋体"/>
          <w:b/>
          <w:sz w:val="24"/>
        </w:rPr>
      </w:pPr>
    </w:p>
    <w:p w14:paraId="336D4B1B">
      <w:pPr>
        <w:spacing w:line="360" w:lineRule="auto"/>
        <w:jc w:val="center"/>
        <w:outlineLvl w:val="2"/>
        <w:rPr>
          <w:rFonts w:hint="eastAsia" w:ascii="宋体" w:hAnsi="宋体" w:eastAsia="宋体" w:cs="宋体"/>
          <w:b/>
          <w:sz w:val="24"/>
        </w:rPr>
      </w:pPr>
    </w:p>
    <w:p w14:paraId="7BA1E492">
      <w:pPr>
        <w:spacing w:line="360" w:lineRule="auto"/>
        <w:jc w:val="center"/>
        <w:outlineLvl w:val="2"/>
        <w:rPr>
          <w:rFonts w:hint="eastAsia" w:ascii="宋体" w:hAnsi="宋体" w:eastAsia="宋体" w:cs="宋体"/>
          <w:b/>
          <w:sz w:val="24"/>
        </w:rPr>
      </w:pPr>
    </w:p>
    <w:p w14:paraId="7BFA5975">
      <w:pPr>
        <w:spacing w:line="360" w:lineRule="auto"/>
        <w:jc w:val="center"/>
        <w:outlineLvl w:val="2"/>
        <w:rPr>
          <w:rFonts w:hint="eastAsia" w:ascii="宋体" w:hAnsi="宋体" w:eastAsia="宋体" w:cs="宋体"/>
          <w:b/>
          <w:sz w:val="24"/>
        </w:rPr>
      </w:pPr>
    </w:p>
    <w:p w14:paraId="7766ECEC">
      <w:pPr>
        <w:spacing w:line="360" w:lineRule="auto"/>
        <w:jc w:val="center"/>
        <w:outlineLvl w:val="2"/>
        <w:rPr>
          <w:rFonts w:hint="eastAsia" w:ascii="宋体" w:hAnsi="宋体" w:eastAsia="宋体" w:cs="宋体"/>
          <w:b/>
          <w:sz w:val="24"/>
        </w:rPr>
      </w:pPr>
    </w:p>
    <w:p w14:paraId="0BA6AB61">
      <w:pPr>
        <w:spacing w:line="360" w:lineRule="auto"/>
        <w:jc w:val="both"/>
        <w:outlineLvl w:val="2"/>
        <w:rPr>
          <w:rFonts w:hint="eastAsia" w:ascii="宋体" w:hAnsi="宋体" w:eastAsia="宋体" w:cs="宋体"/>
          <w:b/>
          <w:sz w:val="24"/>
        </w:rPr>
      </w:pPr>
    </w:p>
    <w:p w14:paraId="590D1266">
      <w:pPr>
        <w:spacing w:line="360" w:lineRule="auto"/>
        <w:jc w:val="center"/>
        <w:outlineLvl w:val="2"/>
        <w:rPr>
          <w:rFonts w:hint="eastAsia" w:ascii="宋体" w:hAnsi="宋体" w:eastAsia="宋体" w:cs="宋体"/>
          <w:b/>
          <w:sz w:val="24"/>
        </w:rPr>
      </w:pPr>
    </w:p>
    <w:p w14:paraId="2F1E2B8A">
      <w:pPr>
        <w:spacing w:line="360" w:lineRule="auto"/>
        <w:jc w:val="center"/>
        <w:outlineLvl w:val="2"/>
        <w:rPr>
          <w:rFonts w:hint="eastAsia" w:ascii="宋体" w:hAnsi="宋体" w:eastAsia="宋体" w:cs="宋体"/>
          <w:b/>
          <w:sz w:val="24"/>
        </w:rPr>
      </w:pPr>
    </w:p>
    <w:p w14:paraId="07BC596C">
      <w:pPr>
        <w:pStyle w:val="8"/>
        <w:rPr>
          <w:rFonts w:hint="eastAsia" w:ascii="宋体" w:hAnsi="宋体" w:eastAsia="宋体" w:cs="宋体"/>
          <w:b/>
          <w:sz w:val="24"/>
        </w:rPr>
      </w:pPr>
    </w:p>
    <w:p w14:paraId="2809B29E">
      <w:pPr>
        <w:pStyle w:val="8"/>
        <w:rPr>
          <w:rFonts w:hint="eastAsia" w:ascii="宋体" w:hAnsi="宋体" w:eastAsia="宋体" w:cs="宋体"/>
          <w:b/>
          <w:sz w:val="24"/>
        </w:rPr>
      </w:pPr>
    </w:p>
    <w:p w14:paraId="0F467C88">
      <w:pPr>
        <w:pStyle w:val="8"/>
        <w:rPr>
          <w:rFonts w:hint="eastAsia" w:ascii="宋体" w:hAnsi="宋体" w:eastAsia="宋体" w:cs="宋体"/>
          <w:b/>
          <w:sz w:val="24"/>
        </w:rPr>
      </w:pPr>
    </w:p>
    <w:p w14:paraId="365D3353">
      <w:pPr>
        <w:pStyle w:val="8"/>
        <w:rPr>
          <w:rFonts w:hint="eastAsia" w:ascii="宋体" w:hAnsi="宋体" w:eastAsia="宋体" w:cs="宋体"/>
          <w:b/>
          <w:sz w:val="24"/>
        </w:rPr>
      </w:pPr>
    </w:p>
    <w:p w14:paraId="687CC990">
      <w:pPr>
        <w:pStyle w:val="8"/>
        <w:rPr>
          <w:rFonts w:hint="eastAsia" w:ascii="宋体" w:hAnsi="宋体" w:eastAsia="宋体" w:cs="宋体"/>
          <w:b/>
          <w:sz w:val="24"/>
        </w:rPr>
      </w:pPr>
    </w:p>
    <w:p w14:paraId="1A161759">
      <w:pPr>
        <w:pStyle w:val="8"/>
        <w:rPr>
          <w:rFonts w:hint="eastAsia" w:ascii="宋体" w:hAnsi="宋体" w:eastAsia="宋体" w:cs="宋体"/>
          <w:b/>
          <w:sz w:val="24"/>
        </w:rPr>
      </w:pPr>
    </w:p>
    <w:p w14:paraId="4F410E29">
      <w:pPr>
        <w:pStyle w:val="8"/>
        <w:rPr>
          <w:rFonts w:hint="eastAsia" w:ascii="宋体" w:hAnsi="宋体" w:eastAsia="宋体" w:cs="宋体"/>
          <w:b/>
          <w:sz w:val="24"/>
        </w:rPr>
      </w:pPr>
    </w:p>
    <w:p w14:paraId="278F9AEB">
      <w:pPr>
        <w:pStyle w:val="8"/>
        <w:rPr>
          <w:rFonts w:hint="eastAsia" w:ascii="宋体" w:hAnsi="宋体" w:eastAsia="宋体" w:cs="宋体"/>
          <w:b/>
          <w:sz w:val="24"/>
        </w:rPr>
      </w:pPr>
    </w:p>
    <w:p w14:paraId="1AD3B264">
      <w:pPr>
        <w:pStyle w:val="8"/>
        <w:rPr>
          <w:rFonts w:hint="eastAsia" w:ascii="宋体" w:hAnsi="宋体" w:eastAsia="宋体" w:cs="宋体"/>
          <w:b/>
          <w:sz w:val="24"/>
        </w:rPr>
      </w:pPr>
    </w:p>
    <w:p w14:paraId="0BE611F9">
      <w:pPr>
        <w:spacing w:line="360" w:lineRule="auto"/>
        <w:jc w:val="center"/>
        <w:outlineLvl w:val="2"/>
        <w:rPr>
          <w:rFonts w:hint="eastAsia" w:ascii="宋体" w:hAnsi="宋体" w:eastAsia="宋体" w:cs="宋体"/>
          <w:b/>
          <w:sz w:val="24"/>
        </w:rPr>
      </w:pPr>
    </w:p>
    <w:p w14:paraId="73091BC2">
      <w:pPr>
        <w:spacing w:line="360" w:lineRule="auto"/>
        <w:jc w:val="center"/>
        <w:outlineLvl w:val="2"/>
        <w:rPr>
          <w:rFonts w:hint="eastAsia" w:ascii="宋体" w:hAnsi="宋体" w:eastAsia="宋体" w:cs="宋体"/>
          <w:b/>
          <w:sz w:val="24"/>
        </w:rPr>
      </w:pPr>
    </w:p>
    <w:p w14:paraId="413F8D3F">
      <w:pPr>
        <w:spacing w:line="360" w:lineRule="auto"/>
        <w:jc w:val="center"/>
        <w:outlineLvl w:val="2"/>
        <w:rPr>
          <w:rFonts w:hint="eastAsia" w:ascii="宋体" w:hAnsi="宋体" w:eastAsia="宋体" w:cs="宋体"/>
          <w:b/>
          <w:sz w:val="24"/>
        </w:rPr>
      </w:pPr>
    </w:p>
    <w:bookmarkEnd w:id="94"/>
    <w:p w14:paraId="6B5A54FA">
      <w:pPr>
        <w:numPr>
          <w:ilvl w:val="0"/>
          <w:numId w:val="1"/>
        </w:numPr>
        <w:snapToGrid w:val="0"/>
        <w:spacing w:before="62" w:after="62" w:line="540" w:lineRule="exact"/>
        <w:jc w:val="center"/>
        <w:textAlignment w:val="baseline"/>
        <w:outlineLvl w:val="0"/>
        <w:rPr>
          <w:rStyle w:val="35"/>
          <w:rFonts w:ascii="宋体" w:hAnsi="宋体"/>
          <w:color w:val="000000" w:themeColor="text1"/>
          <w:sz w:val="32"/>
          <w:szCs w:val="32"/>
          <w14:textFill>
            <w14:solidFill>
              <w14:schemeClr w14:val="tx1"/>
            </w14:solidFill>
          </w14:textFill>
        </w:rPr>
      </w:pPr>
      <w:bookmarkStart w:id="95" w:name="_Toc9035"/>
      <w:r>
        <w:rPr>
          <w:rStyle w:val="35"/>
          <w:rFonts w:hint="eastAsia" w:cs="Times New Roman"/>
          <w:b/>
          <w:bCs/>
          <w:kern w:val="2"/>
          <w:sz w:val="32"/>
          <w:szCs w:val="32"/>
          <w:lang w:val="en-US" w:eastAsia="zh-CN" w:bidi="ar-SA"/>
        </w:rPr>
        <w:t>磋商响应文件</w:t>
      </w:r>
      <w:bookmarkEnd w:id="92"/>
      <w:bookmarkEnd w:id="95"/>
    </w:p>
    <w:p w14:paraId="20AC338F">
      <w:pPr>
        <w:ind w:firstLine="3360" w:firstLineChars="1050"/>
        <w:rPr>
          <w:rStyle w:val="35"/>
          <w:rFonts w:ascii="宋体" w:hAnsi="宋体"/>
          <w:color w:val="000000" w:themeColor="text1"/>
          <w:sz w:val="32"/>
          <w:szCs w:val="32"/>
          <w14:textFill>
            <w14:solidFill>
              <w14:schemeClr w14:val="tx1"/>
            </w14:solidFill>
          </w14:textFill>
        </w:rPr>
      </w:pPr>
    </w:p>
    <w:p w14:paraId="45457609">
      <w:pPr>
        <w:rPr>
          <w:rStyle w:val="35"/>
          <w:rFonts w:ascii="宋体" w:hAnsi="宋体"/>
          <w:color w:val="000000" w:themeColor="text1"/>
          <w:sz w:val="32"/>
          <w:szCs w:val="32"/>
          <w:u w:val="single"/>
          <w14:textFill>
            <w14:solidFill>
              <w14:schemeClr w14:val="tx1"/>
            </w14:solidFill>
          </w14:textFill>
        </w:rPr>
      </w:pPr>
      <w:r>
        <w:rPr>
          <w:rStyle w:val="35"/>
          <w:rFonts w:ascii="宋体" w:hAnsi="宋体"/>
          <w:color w:val="000000" w:themeColor="text1"/>
          <w:sz w:val="32"/>
          <w:szCs w:val="32"/>
          <w14:textFill>
            <w14:solidFill>
              <w14:schemeClr w14:val="tx1"/>
            </w14:solidFill>
          </w14:textFill>
        </w:rPr>
        <w:t>项目名称：</w:t>
      </w:r>
    </w:p>
    <w:p w14:paraId="4EC39FCB">
      <w:pPr>
        <w:rPr>
          <w:rStyle w:val="35"/>
          <w:rFonts w:ascii="宋体" w:hAnsi="宋体"/>
          <w:color w:val="000000" w:themeColor="text1"/>
          <w:sz w:val="32"/>
          <w:szCs w:val="32"/>
          <w14:textFill>
            <w14:solidFill>
              <w14:schemeClr w14:val="tx1"/>
            </w14:solidFill>
          </w14:textFill>
        </w:rPr>
      </w:pPr>
      <w:r>
        <w:rPr>
          <w:rStyle w:val="35"/>
          <w:rFonts w:ascii="宋体" w:hAnsi="宋体"/>
          <w:color w:val="000000" w:themeColor="text1"/>
          <w:sz w:val="32"/>
          <w:szCs w:val="32"/>
          <w14:textFill>
            <w14:solidFill>
              <w14:schemeClr w14:val="tx1"/>
            </w14:solidFill>
          </w14:textFill>
        </w:rPr>
        <w:t>项目编号：</w:t>
      </w:r>
    </w:p>
    <w:p w14:paraId="72AF769D">
      <w:pPr>
        <w:jc w:val="center"/>
        <w:rPr>
          <w:rStyle w:val="35"/>
          <w:rFonts w:ascii="宋体" w:hAnsi="宋体"/>
          <w:color w:val="000000" w:themeColor="text1"/>
          <w14:textFill>
            <w14:solidFill>
              <w14:schemeClr w14:val="tx1"/>
            </w14:solidFill>
          </w14:textFill>
        </w:rPr>
      </w:pPr>
      <w:r>
        <w:rPr>
          <w:rStyle w:val="35"/>
          <w:rFonts w:ascii="宋体" w:hAnsi="宋体"/>
          <w:color w:val="000000" w:themeColor="text1"/>
          <w14:textFill>
            <w14:solidFill>
              <w14:schemeClr w14:val="tx1"/>
            </w14:solidFill>
          </w14:textFill>
        </w:rPr>
        <w:t xml:space="preserve"> </w:t>
      </w:r>
    </w:p>
    <w:p w14:paraId="2663EC23">
      <w:pPr>
        <w:jc w:val="center"/>
        <w:rPr>
          <w:rStyle w:val="35"/>
          <w:rFonts w:ascii="黑体" w:eastAsia="黑体"/>
          <w:color w:val="000000" w:themeColor="text1"/>
          <w:sz w:val="52"/>
          <w:szCs w:val="52"/>
          <w14:textFill>
            <w14:solidFill>
              <w14:schemeClr w14:val="tx1"/>
            </w14:solidFill>
          </w14:textFill>
        </w:rPr>
      </w:pPr>
      <w:r>
        <w:rPr>
          <w:rStyle w:val="35"/>
          <w:rFonts w:ascii="黑体" w:eastAsia="黑体"/>
          <w:color w:val="000000" w:themeColor="text1"/>
          <w:sz w:val="52"/>
          <w:szCs w:val="52"/>
          <w14:textFill>
            <w14:solidFill>
              <w14:schemeClr w14:val="tx1"/>
            </w14:solidFill>
          </w14:textFill>
        </w:rPr>
        <w:t>磋</w:t>
      </w:r>
    </w:p>
    <w:p w14:paraId="0DF2498B">
      <w:pPr>
        <w:jc w:val="center"/>
        <w:outlineLvl w:val="1"/>
        <w:rPr>
          <w:rStyle w:val="35"/>
          <w:rFonts w:ascii="黑体" w:eastAsia="黑体"/>
          <w:color w:val="000000" w:themeColor="text1"/>
          <w:sz w:val="52"/>
          <w:szCs w:val="52"/>
          <w14:textFill>
            <w14:solidFill>
              <w14:schemeClr w14:val="tx1"/>
            </w14:solidFill>
          </w14:textFill>
        </w:rPr>
      </w:pPr>
      <w:bookmarkStart w:id="96" w:name="_Toc30748"/>
      <w:bookmarkStart w:id="97" w:name="_Toc15481"/>
      <w:bookmarkStart w:id="98" w:name="_Toc4920"/>
      <w:bookmarkStart w:id="99" w:name="_Toc29325"/>
      <w:r>
        <w:rPr>
          <w:rStyle w:val="35"/>
          <w:rFonts w:ascii="黑体" w:eastAsia="黑体"/>
          <w:color w:val="000000" w:themeColor="text1"/>
          <w:sz w:val="52"/>
          <w:szCs w:val="52"/>
          <w14:textFill>
            <w14:solidFill>
              <w14:schemeClr w14:val="tx1"/>
            </w14:solidFill>
          </w14:textFill>
        </w:rPr>
        <w:t>商</w:t>
      </w:r>
      <w:bookmarkEnd w:id="96"/>
      <w:bookmarkEnd w:id="97"/>
      <w:bookmarkEnd w:id="98"/>
      <w:bookmarkEnd w:id="99"/>
    </w:p>
    <w:p w14:paraId="7C6A253E">
      <w:pPr>
        <w:jc w:val="center"/>
        <w:rPr>
          <w:rStyle w:val="35"/>
          <w:rFonts w:ascii="黑体" w:eastAsia="黑体"/>
          <w:color w:val="000000" w:themeColor="text1"/>
          <w:sz w:val="52"/>
          <w:szCs w:val="52"/>
          <w14:textFill>
            <w14:solidFill>
              <w14:schemeClr w14:val="tx1"/>
            </w14:solidFill>
          </w14:textFill>
        </w:rPr>
      </w:pPr>
      <w:r>
        <w:rPr>
          <w:rStyle w:val="35"/>
          <w:rFonts w:ascii="黑体" w:eastAsia="黑体"/>
          <w:color w:val="000000" w:themeColor="text1"/>
          <w:sz w:val="52"/>
          <w:szCs w:val="52"/>
          <w14:textFill>
            <w14:solidFill>
              <w14:schemeClr w14:val="tx1"/>
            </w14:solidFill>
          </w14:textFill>
        </w:rPr>
        <w:t>响</w:t>
      </w:r>
    </w:p>
    <w:p w14:paraId="0D0BB19D">
      <w:pPr>
        <w:jc w:val="center"/>
        <w:rPr>
          <w:rStyle w:val="35"/>
          <w:rFonts w:ascii="黑体" w:eastAsia="黑体"/>
          <w:color w:val="000000" w:themeColor="text1"/>
          <w:sz w:val="52"/>
          <w:szCs w:val="52"/>
          <w14:textFill>
            <w14:solidFill>
              <w14:schemeClr w14:val="tx1"/>
            </w14:solidFill>
          </w14:textFill>
        </w:rPr>
      </w:pPr>
      <w:r>
        <w:rPr>
          <w:rStyle w:val="35"/>
          <w:rFonts w:ascii="黑体" w:eastAsia="黑体"/>
          <w:color w:val="000000" w:themeColor="text1"/>
          <w:sz w:val="52"/>
          <w:szCs w:val="52"/>
          <w14:textFill>
            <w14:solidFill>
              <w14:schemeClr w14:val="tx1"/>
            </w14:solidFill>
          </w14:textFill>
        </w:rPr>
        <w:t>应</w:t>
      </w:r>
    </w:p>
    <w:p w14:paraId="533ECEFF">
      <w:pPr>
        <w:jc w:val="center"/>
        <w:rPr>
          <w:rStyle w:val="35"/>
          <w:rFonts w:ascii="黑体" w:eastAsia="黑体"/>
          <w:color w:val="000000" w:themeColor="text1"/>
          <w:sz w:val="52"/>
          <w:szCs w:val="52"/>
          <w14:textFill>
            <w14:solidFill>
              <w14:schemeClr w14:val="tx1"/>
            </w14:solidFill>
          </w14:textFill>
        </w:rPr>
      </w:pPr>
      <w:r>
        <w:rPr>
          <w:rStyle w:val="35"/>
          <w:rFonts w:ascii="黑体" w:eastAsia="黑体"/>
          <w:color w:val="000000" w:themeColor="text1"/>
          <w:sz w:val="52"/>
          <w:szCs w:val="52"/>
          <w14:textFill>
            <w14:solidFill>
              <w14:schemeClr w14:val="tx1"/>
            </w14:solidFill>
          </w14:textFill>
        </w:rPr>
        <w:t>文</w:t>
      </w:r>
    </w:p>
    <w:p w14:paraId="53AAFF8E">
      <w:pPr>
        <w:jc w:val="center"/>
        <w:rPr>
          <w:rStyle w:val="35"/>
          <w:rFonts w:ascii="黑体" w:eastAsia="黑体"/>
          <w:color w:val="000000" w:themeColor="text1"/>
          <w:sz w:val="52"/>
          <w:szCs w:val="52"/>
          <w14:textFill>
            <w14:solidFill>
              <w14:schemeClr w14:val="tx1"/>
            </w14:solidFill>
          </w14:textFill>
        </w:rPr>
      </w:pPr>
      <w:r>
        <w:rPr>
          <w:rStyle w:val="35"/>
          <w:rFonts w:ascii="黑体" w:eastAsia="黑体"/>
          <w:color w:val="000000" w:themeColor="text1"/>
          <w:sz w:val="52"/>
          <w:szCs w:val="52"/>
          <w14:textFill>
            <w14:solidFill>
              <w14:schemeClr w14:val="tx1"/>
            </w14:solidFill>
          </w14:textFill>
        </w:rPr>
        <w:t>件</w:t>
      </w:r>
    </w:p>
    <w:p w14:paraId="66B4EEF0">
      <w:pPr>
        <w:jc w:val="center"/>
        <w:rPr>
          <w:rStyle w:val="35"/>
          <w:rFonts w:ascii="宋体" w:hAnsi="宋体"/>
          <w:color w:val="000000" w:themeColor="text1"/>
          <w14:textFill>
            <w14:solidFill>
              <w14:schemeClr w14:val="tx1"/>
            </w14:solidFill>
          </w14:textFill>
        </w:rPr>
      </w:pPr>
      <w:r>
        <w:rPr>
          <w:rStyle w:val="35"/>
          <w:rFonts w:ascii="宋体" w:hAnsi="宋体"/>
          <w:color w:val="000000" w:themeColor="text1"/>
          <w14:textFill>
            <w14:solidFill>
              <w14:schemeClr w14:val="tx1"/>
            </w14:solidFill>
          </w14:textFill>
        </w:rPr>
        <w:t xml:space="preserve"> </w:t>
      </w:r>
    </w:p>
    <w:p w14:paraId="6CB22D78">
      <w:pPr>
        <w:jc w:val="center"/>
        <w:rPr>
          <w:rStyle w:val="35"/>
          <w:rFonts w:ascii="宋体" w:hAnsi="宋体" w:cs="Arial"/>
          <w:b/>
          <w:bCs/>
          <w:color w:val="000000" w:themeColor="text1"/>
          <w:sz w:val="28"/>
          <w:szCs w:val="28"/>
          <w14:textFill>
            <w14:solidFill>
              <w14:schemeClr w14:val="tx1"/>
            </w14:solidFill>
          </w14:textFill>
        </w:rPr>
      </w:pPr>
    </w:p>
    <w:p w14:paraId="3F9BA553">
      <w:pPr>
        <w:jc w:val="center"/>
        <w:rPr>
          <w:rStyle w:val="35"/>
          <w:rFonts w:ascii="宋体" w:hAnsi="宋体"/>
          <w:color w:val="000000" w:themeColor="text1"/>
          <w14:textFill>
            <w14:solidFill>
              <w14:schemeClr w14:val="tx1"/>
            </w14:solidFill>
          </w14:textFill>
        </w:rPr>
      </w:pPr>
      <w:r>
        <w:rPr>
          <w:rStyle w:val="35"/>
          <w:rFonts w:ascii="宋体" w:hAnsi="宋体"/>
          <w:color w:val="000000" w:themeColor="text1"/>
          <w14:textFill>
            <w14:solidFill>
              <w14:schemeClr w14:val="tx1"/>
            </w14:solidFill>
          </w14:textFill>
        </w:rPr>
        <w:t xml:space="preserve"> </w:t>
      </w:r>
    </w:p>
    <w:p w14:paraId="2F99EB3B">
      <w:pPr>
        <w:jc w:val="center"/>
        <w:rPr>
          <w:rStyle w:val="35"/>
          <w:rFonts w:ascii="宋体" w:hAnsi="宋体"/>
          <w:color w:val="000000" w:themeColor="text1"/>
          <w14:textFill>
            <w14:solidFill>
              <w14:schemeClr w14:val="tx1"/>
            </w14:solidFill>
          </w14:textFill>
        </w:rPr>
      </w:pPr>
      <w:r>
        <w:rPr>
          <w:rStyle w:val="35"/>
          <w:rFonts w:ascii="宋体" w:hAnsi="宋体"/>
          <w:color w:val="000000" w:themeColor="text1"/>
          <w14:textFill>
            <w14:solidFill>
              <w14:schemeClr w14:val="tx1"/>
            </w14:solidFill>
          </w14:textFill>
        </w:rPr>
        <w:t xml:space="preserve"> </w:t>
      </w:r>
    </w:p>
    <w:p w14:paraId="04E417AC">
      <w:pPr>
        <w:ind w:firstLine="640" w:firstLineChars="200"/>
        <w:jc w:val="center"/>
        <w:rPr>
          <w:rStyle w:val="35"/>
          <w:rFonts w:ascii="宋体" w:hAnsi="宋体"/>
          <w:color w:val="000000" w:themeColor="text1"/>
          <w:sz w:val="32"/>
          <w:szCs w:val="32"/>
          <w14:textFill>
            <w14:solidFill>
              <w14:schemeClr w14:val="tx1"/>
            </w14:solidFill>
          </w14:textFill>
        </w:rPr>
      </w:pPr>
      <w:r>
        <w:rPr>
          <w:rStyle w:val="35"/>
          <w:rFonts w:ascii="宋体" w:hAnsi="宋体"/>
          <w:color w:val="000000" w:themeColor="text1"/>
          <w:sz w:val="32"/>
          <w:szCs w:val="32"/>
          <w14:textFill>
            <w14:solidFill>
              <w14:schemeClr w14:val="tx1"/>
            </w14:solidFill>
          </w14:textFill>
        </w:rPr>
        <w:t>供应商：                  （盖章）</w:t>
      </w:r>
    </w:p>
    <w:p w14:paraId="3969E256">
      <w:pPr>
        <w:ind w:firstLine="2880" w:firstLineChars="900"/>
        <w:rPr>
          <w:rStyle w:val="35"/>
          <w:rFonts w:ascii="宋体" w:hAnsi="宋体"/>
          <w:color w:val="000000" w:themeColor="text1"/>
          <w:sz w:val="32"/>
          <w:szCs w:val="32"/>
          <w14:textFill>
            <w14:solidFill>
              <w14:schemeClr w14:val="tx1"/>
            </w14:solidFill>
          </w14:textFill>
        </w:rPr>
      </w:pPr>
      <w:r>
        <w:rPr>
          <w:rStyle w:val="35"/>
          <w:rFonts w:ascii="宋体" w:hAnsi="宋体"/>
          <w:color w:val="000000" w:themeColor="text1"/>
          <w:sz w:val="32"/>
          <w:szCs w:val="32"/>
          <w14:textFill>
            <w14:solidFill>
              <w14:schemeClr w14:val="tx1"/>
            </w14:solidFill>
          </w14:textFill>
        </w:rPr>
        <w:t>年      月      日</w:t>
      </w:r>
    </w:p>
    <w:p w14:paraId="4D35897E">
      <w:pPr>
        <w:spacing w:before="156" w:beforeLines="50" w:after="156" w:afterLines="50" w:line="360" w:lineRule="auto"/>
        <w:jc w:val="center"/>
        <w:rPr>
          <w:rFonts w:hint="eastAsia" w:ascii="宋体" w:hAnsi="宋体" w:eastAsia="宋体" w:cs="宋体"/>
          <w:b/>
          <w:sz w:val="24"/>
          <w:szCs w:val="28"/>
        </w:rPr>
      </w:pPr>
    </w:p>
    <w:p w14:paraId="03E4BB79">
      <w:pPr>
        <w:spacing w:before="156" w:beforeLines="50" w:after="156" w:afterLines="50" w:line="360" w:lineRule="auto"/>
        <w:jc w:val="center"/>
        <w:rPr>
          <w:rFonts w:hint="eastAsia" w:ascii="宋体" w:hAnsi="宋体" w:eastAsia="宋体" w:cs="宋体"/>
          <w:b/>
          <w:sz w:val="24"/>
          <w:szCs w:val="28"/>
        </w:rPr>
      </w:pPr>
    </w:p>
    <w:p w14:paraId="5E0D86E8">
      <w:pPr>
        <w:spacing w:before="156" w:beforeLines="50" w:after="156" w:afterLines="50" w:line="360" w:lineRule="auto"/>
        <w:jc w:val="center"/>
        <w:rPr>
          <w:rFonts w:hint="eastAsia" w:ascii="宋体" w:hAnsi="宋体" w:eastAsia="宋体" w:cs="宋体"/>
          <w:b/>
          <w:sz w:val="24"/>
          <w:szCs w:val="28"/>
        </w:rPr>
      </w:pPr>
    </w:p>
    <w:p w14:paraId="3FF27B2B">
      <w:pPr>
        <w:pStyle w:val="65"/>
        <w:outlineLvl w:val="1"/>
        <w:rPr>
          <w:rStyle w:val="35"/>
          <w:rFonts w:hint="eastAsia" w:ascii="Times New Roman" w:hAnsi="Times New Roman" w:eastAsia="宋体" w:cs="Times New Roman"/>
          <w:color w:val="000000" w:themeColor="text1"/>
          <w:sz w:val="28"/>
          <w:szCs w:val="28"/>
          <w14:textFill>
            <w14:solidFill>
              <w14:schemeClr w14:val="tx1"/>
            </w14:solidFill>
          </w14:textFill>
        </w:rPr>
      </w:pPr>
      <w:bookmarkStart w:id="100" w:name="_Toc1008"/>
      <w:r>
        <w:rPr>
          <w:rStyle w:val="35"/>
          <w:rFonts w:hint="eastAsia" w:ascii="Times New Roman" w:hAnsi="Times New Roman" w:eastAsia="宋体" w:cs="Times New Roman"/>
          <w:color w:val="000000" w:themeColor="text1"/>
          <w:sz w:val="28"/>
          <w:szCs w:val="28"/>
          <w:lang w:eastAsia="zh-CN"/>
          <w14:textFill>
            <w14:solidFill>
              <w14:schemeClr w14:val="tx1"/>
            </w14:solidFill>
          </w14:textFill>
        </w:rPr>
        <w:t>一、</w:t>
      </w:r>
      <w:r>
        <w:rPr>
          <w:rStyle w:val="35"/>
          <w:rFonts w:hint="eastAsia" w:ascii="Times New Roman" w:hAnsi="Times New Roman" w:eastAsia="宋体" w:cs="Times New Roman"/>
          <w:color w:val="000000" w:themeColor="text1"/>
          <w:sz w:val="28"/>
          <w:szCs w:val="28"/>
          <w14:textFill>
            <w14:solidFill>
              <w14:schemeClr w14:val="tx1"/>
            </w14:solidFill>
          </w14:textFill>
        </w:rPr>
        <w:t>报价表</w:t>
      </w:r>
      <w:bookmarkEnd w:id="100"/>
    </w:p>
    <w:p w14:paraId="35C4A663">
      <w:pPr>
        <w:snapToGrid w:val="0"/>
        <w:spacing w:line="360" w:lineRule="auto"/>
        <w:jc w:val="left"/>
        <w:rPr>
          <w:rFonts w:hint="eastAsia" w:ascii="宋体" w:hAnsi="宋体" w:eastAsia="宋体" w:cs="宋体"/>
          <w:b/>
          <w:sz w:val="24"/>
          <w:szCs w:val="28"/>
        </w:rPr>
      </w:pPr>
    </w:p>
    <w:p w14:paraId="52FB65F1">
      <w:pPr>
        <w:snapToGrid w:val="0"/>
        <w:spacing w:line="360" w:lineRule="auto"/>
        <w:jc w:val="left"/>
        <w:rPr>
          <w:rFonts w:hint="eastAsia" w:ascii="宋体" w:hAnsi="宋体" w:eastAsia="宋体" w:cs="宋体"/>
          <w:b/>
          <w:sz w:val="24"/>
          <w:szCs w:val="28"/>
          <w:u w:val="single"/>
        </w:rPr>
      </w:pPr>
      <w:r>
        <w:rPr>
          <w:rFonts w:hint="eastAsia" w:ascii="宋体" w:hAnsi="宋体" w:eastAsia="宋体" w:cs="宋体"/>
          <w:b/>
          <w:sz w:val="24"/>
          <w:szCs w:val="28"/>
        </w:rPr>
        <w:t>项目名称：</w:t>
      </w:r>
      <w:r>
        <w:rPr>
          <w:rFonts w:hint="eastAsia" w:ascii="宋体" w:hAnsi="宋体" w:eastAsia="宋体" w:cs="宋体"/>
          <w:b/>
          <w:sz w:val="24"/>
          <w:szCs w:val="28"/>
          <w:u w:val="single"/>
          <w:lang w:val="en-US" w:eastAsia="zh-CN"/>
        </w:rPr>
        <w:t xml:space="preserve">        </w:t>
      </w:r>
      <w:r>
        <w:rPr>
          <w:rFonts w:hint="eastAsia" w:ascii="宋体" w:hAnsi="宋体" w:cs="宋体"/>
          <w:b/>
          <w:sz w:val="24"/>
          <w:szCs w:val="28"/>
          <w:u w:val="single"/>
          <w:lang w:val="en-US" w:eastAsia="zh-CN"/>
        </w:rPr>
        <w:t xml:space="preserve">  </w:t>
      </w:r>
      <w:r>
        <w:rPr>
          <w:rFonts w:hint="eastAsia" w:ascii="宋体" w:hAnsi="宋体" w:eastAsia="宋体" w:cs="宋体"/>
          <w:b/>
          <w:sz w:val="24"/>
          <w:szCs w:val="28"/>
          <w:u w:val="single"/>
          <w:lang w:val="en-US" w:eastAsia="zh-CN"/>
        </w:rPr>
        <w:t xml:space="preserve">  </w:t>
      </w:r>
      <w:r>
        <w:rPr>
          <w:rFonts w:hint="eastAsia" w:ascii="宋体" w:hAnsi="宋体" w:eastAsia="宋体" w:cs="宋体"/>
          <w:b/>
          <w:sz w:val="24"/>
          <w:szCs w:val="28"/>
          <w:u w:val="single"/>
        </w:rPr>
        <w:t xml:space="preserve">    </w:t>
      </w:r>
    </w:p>
    <w:p w14:paraId="12ACD43E">
      <w:pPr>
        <w:snapToGrid w:val="0"/>
        <w:spacing w:after="156" w:afterLines="50" w:line="360" w:lineRule="auto"/>
        <w:jc w:val="left"/>
        <w:rPr>
          <w:rFonts w:hint="eastAsia" w:ascii="宋体" w:hAnsi="宋体" w:eastAsia="宋体" w:cs="宋体"/>
          <w:b/>
          <w:bCs/>
          <w:sz w:val="24"/>
          <w:szCs w:val="28"/>
          <w:u w:val="single"/>
        </w:rPr>
      </w:pPr>
      <w:r>
        <w:rPr>
          <w:rFonts w:hint="eastAsia" w:ascii="宋体" w:hAnsi="宋体" w:eastAsia="宋体" w:cs="宋体"/>
          <w:b/>
          <w:sz w:val="24"/>
          <w:szCs w:val="28"/>
        </w:rPr>
        <w:t>项目编号：</w:t>
      </w:r>
      <w:r>
        <w:rPr>
          <w:rFonts w:hint="eastAsia" w:ascii="宋体" w:hAnsi="宋体" w:eastAsia="宋体" w:cs="宋体"/>
          <w:b/>
          <w:sz w:val="24"/>
          <w:szCs w:val="28"/>
          <w:u w:val="single"/>
        </w:rPr>
        <w:t xml:space="preserve"> </w:t>
      </w:r>
      <w:r>
        <w:rPr>
          <w:rFonts w:hint="eastAsia" w:ascii="宋体" w:hAnsi="宋体" w:cs="宋体"/>
          <w:b/>
          <w:sz w:val="24"/>
          <w:szCs w:val="28"/>
          <w:u w:val="single"/>
          <w:lang w:val="en-US" w:eastAsia="zh-CN"/>
        </w:rPr>
        <w:t xml:space="preserve">               </w:t>
      </w:r>
      <w:r>
        <w:rPr>
          <w:rFonts w:hint="eastAsia" w:ascii="宋体" w:hAnsi="宋体" w:eastAsia="宋体" w:cs="宋体"/>
          <w:b/>
          <w:sz w:val="24"/>
          <w:szCs w:val="28"/>
          <w:u w:val="single"/>
        </w:rPr>
        <w:t xml:space="preserve"> </w:t>
      </w:r>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3D4C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bottom"/>
          </w:tcPr>
          <w:p w14:paraId="01437C37">
            <w:pPr>
              <w:spacing w:line="360" w:lineRule="auto"/>
              <w:jc w:val="center"/>
              <w:rPr>
                <w:rFonts w:hint="eastAsia" w:ascii="宋体" w:hAnsi="宋体" w:eastAsia="宋体" w:cs="宋体"/>
                <w:b/>
                <w:sz w:val="24"/>
              </w:rPr>
            </w:pPr>
            <w:r>
              <w:rPr>
                <w:rFonts w:hint="eastAsia" w:ascii="宋体" w:hAnsi="宋体" w:eastAsia="宋体" w:cs="宋体"/>
                <w:b/>
                <w:sz w:val="24"/>
                <w:lang w:eastAsia="zh-CN"/>
              </w:rPr>
              <w:t>供应商</w:t>
            </w:r>
            <w:r>
              <w:rPr>
                <w:rFonts w:hint="eastAsia" w:ascii="宋体" w:hAnsi="宋体" w:eastAsia="宋体" w:cs="宋体"/>
                <w:b/>
                <w:sz w:val="24"/>
              </w:rPr>
              <w:t>名称</w:t>
            </w:r>
          </w:p>
        </w:tc>
        <w:tc>
          <w:tcPr>
            <w:tcW w:w="6063" w:type="dxa"/>
            <w:tcBorders>
              <w:left w:val="single" w:color="auto" w:sz="4" w:space="0"/>
            </w:tcBorders>
            <w:vAlign w:val="top"/>
          </w:tcPr>
          <w:p w14:paraId="570D7E2B">
            <w:pPr>
              <w:spacing w:line="360" w:lineRule="auto"/>
              <w:rPr>
                <w:rFonts w:hint="eastAsia" w:ascii="宋体" w:hAnsi="宋体" w:eastAsia="宋体" w:cs="宋体"/>
                <w:b/>
                <w:sz w:val="24"/>
              </w:rPr>
            </w:pPr>
          </w:p>
        </w:tc>
      </w:tr>
      <w:tr w14:paraId="4202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75164CC">
            <w:pPr>
              <w:spacing w:line="360" w:lineRule="exact"/>
              <w:jc w:val="center"/>
              <w:rPr>
                <w:rFonts w:hint="eastAsia" w:ascii="宋体" w:hAnsi="宋体" w:eastAsia="宋体" w:cs="宋体"/>
                <w:b/>
                <w:sz w:val="24"/>
              </w:rPr>
            </w:pPr>
            <w:r>
              <w:rPr>
                <w:rFonts w:hint="eastAsia" w:ascii="宋体" w:hAnsi="宋体" w:eastAsia="宋体" w:cs="宋体"/>
                <w:b/>
                <w:sz w:val="24"/>
              </w:rPr>
              <w:t>磋商范围</w:t>
            </w:r>
          </w:p>
        </w:tc>
        <w:tc>
          <w:tcPr>
            <w:tcW w:w="6063" w:type="dxa"/>
            <w:tcBorders>
              <w:left w:val="single" w:color="auto" w:sz="4" w:space="0"/>
            </w:tcBorders>
            <w:vAlign w:val="center"/>
          </w:tcPr>
          <w:p w14:paraId="7621E5FF">
            <w:pPr>
              <w:widowControl/>
              <w:spacing w:line="360" w:lineRule="exact"/>
              <w:rPr>
                <w:rFonts w:hint="eastAsia" w:ascii="宋体" w:hAnsi="宋体" w:eastAsia="宋体" w:cs="宋体"/>
                <w:b/>
                <w:sz w:val="24"/>
              </w:rPr>
            </w:pPr>
            <w:r>
              <w:rPr>
                <w:rFonts w:hint="eastAsia" w:ascii="宋体" w:hAnsi="宋体" w:eastAsia="宋体" w:cs="宋体"/>
                <w:sz w:val="24"/>
                <w:szCs w:val="28"/>
              </w:rPr>
              <w:t xml:space="preserve">全部 </w:t>
            </w:r>
          </w:p>
        </w:tc>
      </w:tr>
      <w:tr w14:paraId="7B81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59E128B2">
            <w:pPr>
              <w:spacing w:line="360" w:lineRule="auto"/>
              <w:jc w:val="center"/>
              <w:rPr>
                <w:rFonts w:hint="eastAsia" w:ascii="宋体" w:hAnsi="宋体" w:eastAsia="宋体" w:cs="宋体"/>
                <w:b/>
                <w:sz w:val="24"/>
              </w:rPr>
            </w:pPr>
            <w:r>
              <w:rPr>
                <w:rFonts w:hint="eastAsia" w:ascii="宋体" w:hAnsi="宋体" w:eastAsia="宋体" w:cs="宋体"/>
                <w:b/>
                <w:sz w:val="24"/>
              </w:rPr>
              <w:t>报价</w:t>
            </w:r>
          </w:p>
          <w:p w14:paraId="5F9D1B24">
            <w:pPr>
              <w:spacing w:line="360" w:lineRule="auto"/>
              <w:jc w:val="center"/>
              <w:rPr>
                <w:rFonts w:hint="eastAsia" w:ascii="宋体" w:hAnsi="宋体" w:eastAsia="宋体" w:cs="宋体"/>
                <w:b/>
                <w:sz w:val="24"/>
              </w:rPr>
            </w:pPr>
            <w:r>
              <w:rPr>
                <w:rFonts w:hint="eastAsia" w:ascii="宋体" w:hAnsi="宋体" w:eastAsia="宋体" w:cs="宋体"/>
                <w:b/>
                <w:sz w:val="24"/>
              </w:rPr>
              <w:t>（详见备注说明）</w:t>
            </w:r>
          </w:p>
        </w:tc>
        <w:tc>
          <w:tcPr>
            <w:tcW w:w="6063" w:type="dxa"/>
            <w:vAlign w:val="center"/>
          </w:tcPr>
          <w:p w14:paraId="26FF3188">
            <w:pPr>
              <w:snapToGrid w:val="0"/>
              <w:spacing w:line="360" w:lineRule="auto"/>
              <w:rPr>
                <w:rFonts w:hint="eastAsia" w:ascii="宋体" w:hAnsi="宋体" w:eastAsia="宋体" w:cs="宋体"/>
                <w:b/>
                <w:bCs/>
                <w:sz w:val="24"/>
                <w:szCs w:val="22"/>
              </w:rPr>
            </w:pPr>
          </w:p>
          <w:p w14:paraId="3EBAB216">
            <w:pPr>
              <w:snapToGrid w:val="0"/>
              <w:spacing w:line="360" w:lineRule="auto"/>
              <w:rPr>
                <w:rFonts w:hint="eastAsia" w:ascii="宋体" w:hAnsi="宋体" w:eastAsia="宋体" w:cs="宋体"/>
                <w:sz w:val="24"/>
              </w:rPr>
            </w:pPr>
            <w:r>
              <w:rPr>
                <w:rFonts w:hint="eastAsia" w:asciiTheme="minorEastAsia" w:hAnsiTheme="minorEastAsia" w:eastAsiaTheme="minorEastAsia" w:cstheme="minorEastAsia"/>
                <w:spacing w:val="-2"/>
                <w:sz w:val="24"/>
                <w:szCs w:val="24"/>
                <w:lang w:val="en-US" w:eastAsia="zh-CN"/>
              </w:rPr>
              <w:t>招标代理费及工程量清单控制价编制费分别参照工程建设项目招标代理规程DB34T5013-2025及皖价服〔2007〕86号文《安徽省建设工程造价咨询服务及收费标准》</w:t>
            </w:r>
            <w:r>
              <w:rPr>
                <w:rFonts w:hint="eastAsia" w:asciiTheme="minorEastAsia" w:hAnsiTheme="minorEastAsia" w:eastAsiaTheme="minorEastAsia" w:cstheme="minorEastAsia"/>
                <w:spacing w:val="-2"/>
                <w:sz w:val="24"/>
                <w:szCs w:val="24"/>
              </w:rPr>
              <w:t>规定的标准的</w:t>
            </w:r>
            <w:r>
              <w:rPr>
                <w:rFonts w:hint="eastAsia" w:asciiTheme="minorEastAsia" w:hAnsiTheme="minorEastAsia" w:eastAsiaTheme="minorEastAsia" w:cstheme="minorEastAsia"/>
                <w:spacing w:val="16"/>
                <w:sz w:val="24"/>
                <w:szCs w:val="24"/>
                <w:u w:val="single" w:color="auto"/>
              </w:rPr>
              <w:t xml:space="preserve">       </w:t>
            </w:r>
            <w:r>
              <w:rPr>
                <w:rFonts w:hint="eastAsia" w:asciiTheme="minorEastAsia" w:hAnsiTheme="minorEastAsia" w:eastAsiaTheme="minorEastAsia" w:cstheme="minorEastAsia"/>
                <w:spacing w:val="-131"/>
                <w:sz w:val="24"/>
                <w:szCs w:val="24"/>
              </w:rPr>
              <w:t xml:space="preserve"> </w:t>
            </w:r>
            <w:r>
              <w:rPr>
                <w:rFonts w:hint="eastAsia" w:asciiTheme="minorEastAsia" w:hAnsiTheme="minorEastAsia" w:eastAsiaTheme="minorEastAsia" w:cstheme="minorEastAsia"/>
                <w:b/>
                <w:bCs/>
                <w:spacing w:val="-2"/>
                <w:sz w:val="24"/>
                <w:szCs w:val="24"/>
              </w:rPr>
              <w:t>%</w:t>
            </w:r>
            <w:r>
              <w:rPr>
                <w:rFonts w:hint="eastAsia" w:asciiTheme="minorEastAsia" w:hAnsiTheme="minorEastAsia" w:eastAsiaTheme="minorEastAsia" w:cstheme="minorEastAsia"/>
                <w:sz w:val="28"/>
                <w:szCs w:val="28"/>
              </w:rPr>
              <w:t xml:space="preserve">       </w:t>
            </w:r>
          </w:p>
        </w:tc>
      </w:tr>
      <w:tr w14:paraId="1C8DE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2459" w:type="dxa"/>
            <w:vAlign w:val="center"/>
          </w:tcPr>
          <w:p w14:paraId="3D62AF16">
            <w:pPr>
              <w:spacing w:line="360" w:lineRule="auto"/>
              <w:jc w:val="center"/>
              <w:rPr>
                <w:rFonts w:hint="eastAsia" w:ascii="宋体" w:hAnsi="宋体" w:eastAsia="宋体" w:cs="宋体"/>
                <w:b/>
                <w:sz w:val="24"/>
              </w:rPr>
            </w:pPr>
            <w:r>
              <w:rPr>
                <w:rFonts w:hint="eastAsia" w:ascii="宋体" w:hAnsi="宋体" w:eastAsia="宋体" w:cs="宋体"/>
                <w:b/>
                <w:sz w:val="24"/>
              </w:rPr>
              <w:t>备注说明</w:t>
            </w:r>
          </w:p>
        </w:tc>
        <w:tc>
          <w:tcPr>
            <w:tcW w:w="6063" w:type="dxa"/>
            <w:vAlign w:val="center"/>
          </w:tcPr>
          <w:p w14:paraId="5398121C">
            <w:pPr>
              <w:spacing w:line="360" w:lineRule="auto"/>
              <w:jc w:val="both"/>
              <w:rPr>
                <w:rFonts w:hint="eastAsia" w:ascii="宋体" w:hAnsi="宋体" w:eastAsia="宋体" w:cs="宋体"/>
                <w:b/>
                <w:sz w:val="24"/>
                <w:lang w:eastAsia="zh-CN"/>
              </w:rPr>
            </w:pPr>
            <w:r>
              <w:rPr>
                <w:rStyle w:val="35"/>
                <w:rFonts w:hint="eastAsia" w:ascii="宋体" w:hAnsi="宋体"/>
                <w:color w:val="000000" w:themeColor="text1"/>
                <w:sz w:val="24"/>
                <w:szCs w:val="24"/>
                <w:lang w:val="en-US" w:eastAsia="zh-CN"/>
                <w14:textFill>
                  <w14:solidFill>
                    <w14:schemeClr w14:val="tx1"/>
                  </w14:solidFill>
                </w14:textFill>
              </w:rPr>
              <w:t>以折扣率报价。注：如报折扣率为 60%，招标代理费=工程建设项目招标代理规程</w:t>
            </w:r>
            <w:r>
              <w:rPr>
                <w:rStyle w:val="35"/>
                <w:rFonts w:hint="eastAsia" w:ascii="宋体" w:hAnsi="宋体"/>
                <w:color w:val="000000" w:themeColor="text1"/>
                <w:sz w:val="24"/>
                <w:szCs w:val="24"/>
                <w:highlight w:val="none"/>
                <w:lang w:val="en-US" w:eastAsia="zh-CN"/>
                <w14:textFill>
                  <w14:solidFill>
                    <w14:schemeClr w14:val="tx1"/>
                  </w14:solidFill>
                </w14:textFill>
              </w:rPr>
              <w:t>DB34T5013-2025招标代理基本服务收费标准</w:t>
            </w:r>
            <w:r>
              <w:rPr>
                <w:rStyle w:val="35"/>
                <w:rFonts w:hint="eastAsia" w:ascii="宋体" w:hAnsi="宋体"/>
                <w:color w:val="000000" w:themeColor="text1"/>
                <w:sz w:val="24"/>
                <w:szCs w:val="24"/>
                <w:lang w:val="en-US" w:eastAsia="zh-CN"/>
                <w14:textFill>
                  <w14:solidFill>
                    <w14:schemeClr w14:val="tx1"/>
                  </w14:solidFill>
                </w14:textFill>
              </w:rPr>
              <w:t>×60%，造价咨询服务费=皖价服[2007]86 号文规定的标准（工程量清单编制取费标准+控制价编制取费标准）×60%，计算基数为施工承包单位的中标价。</w:t>
            </w:r>
          </w:p>
        </w:tc>
      </w:tr>
    </w:tbl>
    <w:p w14:paraId="1FE8E662">
      <w:pPr>
        <w:spacing w:line="440" w:lineRule="exact"/>
        <w:ind w:firstLine="5520" w:firstLineChars="2300"/>
        <w:rPr>
          <w:rFonts w:hint="eastAsia" w:ascii="宋体" w:hAnsi="宋体" w:eastAsia="宋体" w:cs="宋体"/>
          <w:sz w:val="24"/>
          <w:szCs w:val="24"/>
        </w:rPr>
      </w:pPr>
      <w:r>
        <w:rPr>
          <w:rFonts w:hint="eastAsia" w:ascii="宋体" w:hAnsi="宋体" w:eastAsia="宋体" w:cs="宋体"/>
          <w:sz w:val="24"/>
          <w:szCs w:val="24"/>
        </w:rPr>
        <w:t xml:space="preserve">供应商盖章：             </w:t>
      </w:r>
    </w:p>
    <w:p w14:paraId="42E9427D">
      <w:pPr>
        <w:spacing w:line="440" w:lineRule="exact"/>
        <w:ind w:firstLine="5520" w:firstLineChars="2300"/>
        <w:rPr>
          <w:rFonts w:hint="eastAsia" w:ascii="宋体" w:hAnsi="宋体" w:eastAsia="宋体" w:cs="宋体"/>
          <w:sz w:val="24"/>
          <w:szCs w:val="24"/>
        </w:rPr>
      </w:pPr>
      <w:r>
        <w:rPr>
          <w:rFonts w:hint="eastAsia" w:ascii="宋体" w:hAnsi="宋体" w:eastAsia="宋体" w:cs="宋体"/>
          <w:sz w:val="24"/>
          <w:szCs w:val="24"/>
        </w:rPr>
        <w:t xml:space="preserve">日      期：             </w:t>
      </w:r>
    </w:p>
    <w:p w14:paraId="53C46C99">
      <w:pPr>
        <w:adjustRightInd w:val="0"/>
        <w:snapToGrid w:val="0"/>
        <w:spacing w:line="360" w:lineRule="auto"/>
        <w:rPr>
          <w:rFonts w:hint="eastAsia" w:ascii="宋体" w:hAnsi="宋体" w:eastAsia="宋体" w:cs="宋体"/>
          <w:b/>
          <w:bCs/>
          <w:sz w:val="24"/>
          <w:szCs w:val="28"/>
        </w:rPr>
      </w:pPr>
      <w:r>
        <w:rPr>
          <w:rFonts w:hint="eastAsia" w:ascii="宋体" w:hAnsi="宋体" w:eastAsia="宋体" w:cs="宋体"/>
          <w:b/>
          <w:bCs/>
          <w:sz w:val="24"/>
          <w:szCs w:val="28"/>
        </w:rPr>
        <w:t>注：</w:t>
      </w:r>
    </w:p>
    <w:p w14:paraId="6BA159EC">
      <w:pPr>
        <w:adjustRightInd w:val="0"/>
        <w:snapToGrid w:val="0"/>
        <w:spacing w:line="360" w:lineRule="auto"/>
        <w:ind w:firstLine="482" w:firstLineChars="200"/>
        <w:rPr>
          <w:rFonts w:hint="eastAsia" w:ascii="宋体" w:hAnsi="宋体" w:eastAsia="宋体" w:cs="宋体"/>
          <w:b/>
          <w:bCs/>
          <w:sz w:val="24"/>
          <w:szCs w:val="28"/>
        </w:rPr>
      </w:pPr>
      <w:r>
        <w:rPr>
          <w:rFonts w:hint="eastAsia" w:ascii="宋体" w:hAnsi="宋体" w:eastAsia="宋体" w:cs="宋体"/>
          <w:b/>
          <w:bCs/>
          <w:sz w:val="24"/>
          <w:szCs w:val="28"/>
          <w:lang w:val="en-US" w:eastAsia="zh-CN"/>
        </w:rPr>
        <w:t>1</w:t>
      </w:r>
      <w:r>
        <w:rPr>
          <w:rFonts w:hint="eastAsia" w:ascii="宋体" w:hAnsi="宋体" w:eastAsia="宋体" w:cs="宋体"/>
          <w:b/>
          <w:bCs/>
          <w:sz w:val="24"/>
          <w:szCs w:val="28"/>
        </w:rPr>
        <w:t>.特殊事项在备注中注明。</w:t>
      </w:r>
    </w:p>
    <w:p w14:paraId="7FEF01E5">
      <w:pPr>
        <w:adjustRightInd w:val="0"/>
        <w:snapToGrid w:val="0"/>
        <w:spacing w:line="360" w:lineRule="auto"/>
        <w:ind w:firstLine="482" w:firstLineChars="200"/>
        <w:rPr>
          <w:rFonts w:hint="default" w:eastAsia="宋体"/>
          <w:lang w:val="en-US" w:eastAsia="zh-CN"/>
        </w:rPr>
      </w:pPr>
      <w:r>
        <w:rPr>
          <w:rFonts w:hint="eastAsia" w:ascii="宋体" w:hAnsi="宋体" w:eastAsia="宋体" w:cs="宋体"/>
          <w:b/>
          <w:bCs/>
          <w:sz w:val="24"/>
          <w:szCs w:val="28"/>
          <w:lang w:val="en-US" w:eastAsia="zh-CN"/>
        </w:rPr>
        <w:t>2</w:t>
      </w:r>
      <w:r>
        <w:rPr>
          <w:rFonts w:hint="eastAsia" w:ascii="宋体" w:hAnsi="宋体" w:eastAsia="宋体" w:cs="宋体"/>
          <w:b/>
          <w:bCs/>
          <w:sz w:val="24"/>
          <w:szCs w:val="28"/>
        </w:rPr>
        <w:t>.</w:t>
      </w:r>
      <w:r>
        <w:rPr>
          <w:rFonts w:hint="eastAsia" w:ascii="宋体" w:hAnsi="宋体" w:cs="宋体"/>
          <w:b/>
          <w:bCs/>
          <w:sz w:val="24"/>
          <w:szCs w:val="28"/>
          <w:lang w:val="en-US" w:eastAsia="zh-CN"/>
        </w:rPr>
        <w:t>此报价包含整个项目代理服务流程的全部费用及发票。</w:t>
      </w:r>
    </w:p>
    <w:p w14:paraId="6153DE19">
      <w:pPr>
        <w:pStyle w:val="9"/>
        <w:rPr>
          <w:rFonts w:hint="eastAsia"/>
        </w:rPr>
      </w:pPr>
    </w:p>
    <w:p w14:paraId="7DC6E4E8">
      <w:pPr>
        <w:pStyle w:val="65"/>
        <w:rPr>
          <w:rStyle w:val="35"/>
          <w:color w:val="000000" w:themeColor="text1"/>
          <w14:textFill>
            <w14:solidFill>
              <w14:schemeClr w14:val="tx1"/>
            </w14:solidFill>
          </w14:textFill>
        </w:rPr>
      </w:pPr>
      <w:r>
        <w:rPr>
          <w:rFonts w:ascii="宋体" w:hAnsi="宋体" w:eastAsia="宋体" w:cs="宋体"/>
          <w:bCs/>
          <w:sz w:val="24"/>
        </w:rPr>
        <w:br w:type="page"/>
      </w:r>
    </w:p>
    <w:p w14:paraId="24CB9A35">
      <w:pPr>
        <w:pStyle w:val="65"/>
        <w:outlineLvl w:val="1"/>
        <w:rPr>
          <w:rStyle w:val="35"/>
          <w:color w:val="000000" w:themeColor="text1"/>
          <w:sz w:val="28"/>
          <w:szCs w:val="28"/>
          <w14:textFill>
            <w14:solidFill>
              <w14:schemeClr w14:val="tx1"/>
            </w14:solidFill>
          </w14:textFill>
        </w:rPr>
      </w:pPr>
      <w:bookmarkStart w:id="101" w:name="_Toc27333"/>
      <w:bookmarkStart w:id="102" w:name="_Toc29949"/>
      <w:bookmarkStart w:id="103" w:name="_Toc17835"/>
      <w:bookmarkStart w:id="104" w:name="_Toc29118"/>
      <w:r>
        <w:rPr>
          <w:rStyle w:val="35"/>
          <w:rFonts w:hint="eastAsia"/>
          <w:color w:val="000000" w:themeColor="text1"/>
          <w:sz w:val="28"/>
          <w:szCs w:val="28"/>
          <w:lang w:eastAsia="zh-CN"/>
          <w14:textFill>
            <w14:solidFill>
              <w14:schemeClr w14:val="tx1"/>
            </w14:solidFill>
          </w14:textFill>
        </w:rPr>
        <w:t>二</w:t>
      </w:r>
      <w:r>
        <w:rPr>
          <w:rStyle w:val="35"/>
          <w:color w:val="000000" w:themeColor="text1"/>
          <w:sz w:val="28"/>
          <w:szCs w:val="28"/>
          <w14:textFill>
            <w14:solidFill>
              <w14:schemeClr w14:val="tx1"/>
            </w14:solidFill>
          </w14:textFill>
        </w:rPr>
        <w:t>、磋商响应函</w:t>
      </w:r>
      <w:bookmarkEnd w:id="101"/>
      <w:bookmarkEnd w:id="102"/>
      <w:bookmarkEnd w:id="103"/>
      <w:bookmarkEnd w:id="104"/>
    </w:p>
    <w:p w14:paraId="4CF270C0">
      <w:pPr>
        <w:pStyle w:val="11"/>
        <w:spacing w:line="360" w:lineRule="auto"/>
        <w:rPr>
          <w:rFonts w:hint="eastAsia" w:asciiTheme="minorEastAsia" w:hAnsiTheme="minorEastAsia" w:eastAsiaTheme="minorEastAsia" w:cstheme="minorEastAsia"/>
          <w:b/>
          <w:bCs/>
          <w:sz w:val="24"/>
          <w:u w:val="single"/>
        </w:rPr>
      </w:pPr>
      <w:bookmarkStart w:id="105" w:name="_Toc4628"/>
      <w:bookmarkStart w:id="106" w:name="_Toc3965"/>
      <w:bookmarkStart w:id="107" w:name="_Toc5238"/>
      <w:r>
        <w:rPr>
          <w:rFonts w:hint="eastAsia" w:asciiTheme="minorEastAsia" w:hAnsiTheme="minorEastAsia" w:eastAsiaTheme="minorEastAsia" w:cstheme="minorEastAsia"/>
          <w:b/>
          <w:bCs/>
          <w:sz w:val="24"/>
        </w:rPr>
        <w:t>致：</w:t>
      </w:r>
      <w:r>
        <w:rPr>
          <w:rFonts w:hint="eastAsia" w:asciiTheme="minorEastAsia" w:hAnsiTheme="minorEastAsia" w:eastAsiaTheme="minorEastAsia" w:cstheme="minorEastAsia"/>
          <w:b/>
          <w:bCs/>
          <w:sz w:val="24"/>
          <w:u w:val="single"/>
          <w:lang w:val="en-US" w:eastAsia="zh-CN"/>
        </w:rPr>
        <w:t>淮北市园林管理处</w:t>
      </w:r>
      <w:r>
        <w:rPr>
          <w:rFonts w:hint="eastAsia" w:asciiTheme="minorEastAsia" w:hAnsiTheme="minorEastAsia" w:eastAsiaTheme="minorEastAsia" w:cstheme="minorEastAsia"/>
          <w:b/>
          <w:bCs/>
          <w:sz w:val="24"/>
          <w:u w:val="single"/>
        </w:rPr>
        <w:t xml:space="preserve"> </w:t>
      </w:r>
    </w:p>
    <w:p w14:paraId="54CC0811">
      <w:pPr>
        <w:keepNext w:val="0"/>
        <w:keepLines w:val="0"/>
        <w:pageBreakBefore w:val="0"/>
        <w:widowControl/>
        <w:kinsoku/>
        <w:wordWrap/>
        <w:overflowPunct/>
        <w:topLinePunct w:val="0"/>
        <w:autoSpaceDE/>
        <w:autoSpaceDN/>
        <w:bidi w:val="0"/>
        <w:adjustRightInd/>
        <w:snapToGrid/>
        <w:spacing w:line="500" w:lineRule="exact"/>
        <w:textAlignment w:val="baseline"/>
        <w:rPr>
          <w:rFonts w:hint="eastAsia"/>
        </w:rPr>
      </w:pPr>
    </w:p>
    <w:p w14:paraId="66B51BC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dstrike/>
          <w:sz w:val="24"/>
        </w:rPr>
      </w:pPr>
      <w:r>
        <w:rPr>
          <w:rFonts w:hint="eastAsia" w:ascii="宋体" w:hAnsi="宋体" w:eastAsia="宋体" w:cs="宋体"/>
          <w:sz w:val="24"/>
        </w:rPr>
        <w:t>根据贵方的竞争性磋商公告，我方兹宣布同意如下：</w:t>
      </w:r>
    </w:p>
    <w:p w14:paraId="4E91248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1.如我公司成交，我公司承诺愿意按磋商文件规定成交服务费。按本次磋商文件规定及最后报价承诺相应服务。</w:t>
      </w:r>
    </w:p>
    <w:p w14:paraId="0BF2B36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2.我方根据本次磋商文件的规定，严格履行合同的责任和义务,并保证</w:t>
      </w:r>
      <w:r>
        <w:rPr>
          <w:rFonts w:hint="eastAsia" w:ascii="宋体" w:hAnsi="宋体" w:eastAsia="宋体" w:cs="宋体"/>
          <w:sz w:val="24"/>
          <w:lang w:eastAsia="zh-CN"/>
        </w:rPr>
        <w:t>按照</w:t>
      </w:r>
      <w:r>
        <w:rPr>
          <w:rStyle w:val="35"/>
          <w:rFonts w:ascii="宋体" w:hAnsi="宋体"/>
          <w:color w:val="000000" w:themeColor="text1"/>
          <w:sz w:val="24"/>
          <w:szCs w:val="24"/>
          <w14:textFill>
            <w14:solidFill>
              <w14:schemeClr w14:val="tx1"/>
            </w14:solidFill>
          </w14:textFill>
        </w:rPr>
        <w:t>《中华人民共和国政府采购法》等相关法律、法规</w:t>
      </w:r>
      <w:r>
        <w:rPr>
          <w:rFonts w:hint="eastAsia" w:ascii="宋体" w:hAnsi="宋体" w:eastAsia="宋体" w:cs="宋体"/>
          <w:sz w:val="24"/>
        </w:rPr>
        <w:t>要求的完成服务，并通过</w:t>
      </w:r>
      <w:r>
        <w:rPr>
          <w:rFonts w:hint="eastAsia" w:ascii="宋体" w:hAnsi="宋体" w:eastAsia="宋体" w:cs="宋体"/>
          <w:sz w:val="24"/>
          <w:lang w:eastAsia="zh-CN"/>
        </w:rPr>
        <w:t>采购人</w:t>
      </w:r>
      <w:r>
        <w:rPr>
          <w:rFonts w:hint="eastAsia" w:ascii="宋体" w:hAnsi="宋体" w:eastAsia="宋体" w:cs="宋体"/>
          <w:sz w:val="24"/>
        </w:rPr>
        <w:t>验收。</w:t>
      </w:r>
    </w:p>
    <w:p w14:paraId="09BB3D6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3.我方承诺报价低于同类货物</w:t>
      </w:r>
      <w:r>
        <w:rPr>
          <w:rFonts w:hint="eastAsia" w:ascii="宋体" w:hAnsi="宋体" w:eastAsia="宋体" w:cs="宋体"/>
          <w:sz w:val="24"/>
          <w:lang w:eastAsia="zh-CN"/>
        </w:rPr>
        <w:t>或</w:t>
      </w:r>
      <w:r>
        <w:rPr>
          <w:rFonts w:hint="eastAsia" w:ascii="宋体" w:hAnsi="宋体" w:eastAsia="宋体" w:cs="宋体"/>
          <w:sz w:val="24"/>
        </w:rPr>
        <w:t>服务的市场平均价格。</w:t>
      </w:r>
    </w:p>
    <w:p w14:paraId="26DDDFA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4.我方已详细审核本次磋商文件，包括磋商文件附件、参考资料、磋商文件修改书（如有），我方正式认可并遵守本次磋商文件，并对磋商文件各项条款、规定及要求均无异议。我方知道必须放弃提出含糊不清或误解问题的权利。</w:t>
      </w:r>
    </w:p>
    <w:p w14:paraId="088067D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5.我方同意从供应商须知规定的磋商日期起遵循本磋商文件，并在供应商须知规定的磋商有效期之前均具有约束力。</w:t>
      </w:r>
    </w:p>
    <w:p w14:paraId="748EC4A6">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rPr>
        <w:t>6.我方同意按贵方要求在磋商现场规定时间内向贵方提供与其磋商有关的任何证据或补充资料，否则，我方的响应文件可被贵方拒绝。</w:t>
      </w:r>
    </w:p>
    <w:p w14:paraId="2A5F95F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.我方完全理解贵方不一定接受最低报价的磋商。</w:t>
      </w:r>
    </w:p>
    <w:p w14:paraId="6C76552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.我方同意磋商文件规定的付款方式、服务期限。</w:t>
      </w:r>
    </w:p>
    <w:p w14:paraId="22FF008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.我方对响应文件中所提供资料、文件、证书及证件的真实性和有效性负责。</w:t>
      </w:r>
    </w:p>
    <w:p w14:paraId="31EA287B">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Fonts w:hint="eastAsia" w:ascii="宋体" w:hAnsi="宋体" w:eastAsia="宋体" w:cs="宋体"/>
          <w:sz w:val="24"/>
          <w:u w:val="single"/>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.与本磋商有关的通讯地址：</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4ED56579">
      <w:pPr>
        <w:keepNext w:val="0"/>
        <w:keepLines w:val="0"/>
        <w:pageBreakBefore w:val="0"/>
        <w:widowControl/>
        <w:kinsoku/>
        <w:wordWrap/>
        <w:overflowPunct/>
        <w:topLinePunct w:val="0"/>
        <w:autoSpaceDE/>
        <w:autoSpaceDN/>
        <w:bidi w:val="0"/>
        <w:adjustRightInd/>
        <w:snapToGrid/>
        <w:spacing w:line="600" w:lineRule="exact"/>
        <w:ind w:firstLine="720" w:firstLineChars="300"/>
        <w:textAlignment w:val="baseline"/>
        <w:rPr>
          <w:rFonts w:hint="eastAsia" w:ascii="宋体" w:hAnsi="宋体" w:eastAsia="宋体" w:cs="宋体"/>
          <w:sz w:val="24"/>
        </w:rPr>
      </w:pPr>
      <w:r>
        <w:rPr>
          <w:rFonts w:hint="eastAsia" w:ascii="宋体" w:hAnsi="宋体" w:eastAsia="宋体" w:cs="宋体"/>
          <w:sz w:val="24"/>
        </w:rPr>
        <w:t>供应商</w:t>
      </w:r>
      <w:r>
        <w:rPr>
          <w:rFonts w:hint="eastAsia" w:ascii="宋体" w:hAnsi="宋体" w:eastAsia="宋体" w:cs="宋体"/>
          <w:sz w:val="24"/>
          <w:szCs w:val="24"/>
        </w:rPr>
        <w:t>盖章</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45D4ACD6">
      <w:pPr>
        <w:keepNext w:val="0"/>
        <w:keepLines w:val="0"/>
        <w:pageBreakBefore w:val="0"/>
        <w:widowControl/>
        <w:kinsoku/>
        <w:wordWrap/>
        <w:overflowPunct/>
        <w:topLinePunct w:val="0"/>
        <w:autoSpaceDE/>
        <w:autoSpaceDN/>
        <w:bidi w:val="0"/>
        <w:adjustRightInd/>
        <w:snapToGrid/>
        <w:spacing w:line="600" w:lineRule="exact"/>
        <w:ind w:firstLine="720" w:firstLineChars="300"/>
        <w:textAlignment w:val="baseline"/>
        <w:rPr>
          <w:rFonts w:hint="eastAsia" w:ascii="宋体" w:hAnsi="宋体" w:eastAsia="宋体" w:cs="宋体"/>
          <w:sz w:val="24"/>
          <w:u w:val="single"/>
        </w:rPr>
      </w:pP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727ADCC3">
      <w:pPr>
        <w:pStyle w:val="7"/>
        <w:keepNext w:val="0"/>
        <w:keepLines w:val="0"/>
        <w:pageBreakBefore w:val="0"/>
        <w:widowControl/>
        <w:kinsoku/>
        <w:wordWrap/>
        <w:overflowPunct/>
        <w:topLinePunct w:val="0"/>
        <w:autoSpaceDE/>
        <w:autoSpaceDN/>
        <w:bidi w:val="0"/>
        <w:adjustRightInd/>
        <w:snapToGrid/>
        <w:spacing w:line="600" w:lineRule="exact"/>
        <w:textAlignment w:val="baseline"/>
        <w:rPr>
          <w:rFonts w:hint="eastAsia" w:ascii="宋体" w:hAnsi="宋体" w:eastAsia="宋体" w:cs="宋体"/>
          <w:sz w:val="24"/>
          <w:u w:val="single"/>
        </w:rPr>
      </w:pPr>
    </w:p>
    <w:p w14:paraId="7957F825">
      <w:pPr>
        <w:pStyle w:val="7"/>
        <w:rPr>
          <w:rFonts w:hint="eastAsia" w:ascii="宋体" w:hAnsi="宋体" w:eastAsia="宋体" w:cs="宋体"/>
          <w:sz w:val="24"/>
          <w:u w:val="single"/>
        </w:rPr>
      </w:pPr>
    </w:p>
    <w:p w14:paraId="15186114">
      <w:pPr>
        <w:pStyle w:val="7"/>
        <w:rPr>
          <w:rFonts w:hint="eastAsia" w:ascii="宋体" w:hAnsi="宋体" w:eastAsia="宋体" w:cs="宋体"/>
          <w:sz w:val="24"/>
          <w:u w:val="single"/>
        </w:rPr>
      </w:pPr>
    </w:p>
    <w:p w14:paraId="414E17C3">
      <w:pPr>
        <w:pStyle w:val="7"/>
        <w:rPr>
          <w:rFonts w:hint="eastAsia" w:ascii="宋体" w:hAnsi="宋体" w:eastAsia="宋体" w:cs="宋体"/>
          <w:sz w:val="24"/>
          <w:u w:val="single"/>
        </w:rPr>
      </w:pPr>
    </w:p>
    <w:p w14:paraId="360FDD3E">
      <w:pPr>
        <w:pStyle w:val="7"/>
        <w:rPr>
          <w:rFonts w:hint="eastAsia" w:ascii="宋体" w:hAnsi="宋体" w:eastAsia="宋体" w:cs="宋体"/>
          <w:sz w:val="24"/>
          <w:u w:val="single"/>
        </w:rPr>
      </w:pPr>
    </w:p>
    <w:p w14:paraId="60693BF8">
      <w:pPr>
        <w:pStyle w:val="65"/>
        <w:jc w:val="center"/>
        <w:outlineLvl w:val="1"/>
        <w:rPr>
          <w:rStyle w:val="35"/>
          <w:rFonts w:ascii="Times New Roman" w:hAnsi="Times New Roman" w:cs="Times New Roman"/>
          <w:color w:val="000000" w:themeColor="text1"/>
          <w:sz w:val="28"/>
          <w:szCs w:val="28"/>
          <w14:textFill>
            <w14:solidFill>
              <w14:schemeClr w14:val="tx1"/>
            </w14:solidFill>
          </w14:textFill>
        </w:rPr>
      </w:pPr>
      <w:bookmarkStart w:id="108" w:name="_Toc2600"/>
      <w:r>
        <w:rPr>
          <w:rStyle w:val="35"/>
          <w:rFonts w:hint="eastAsia" w:ascii="Times New Roman" w:hAnsi="Times New Roman" w:cs="Times New Roman"/>
          <w:color w:val="000000" w:themeColor="text1"/>
          <w:sz w:val="28"/>
          <w:szCs w:val="28"/>
          <w:lang w:eastAsia="zh-CN"/>
          <w14:textFill>
            <w14:solidFill>
              <w14:schemeClr w14:val="tx1"/>
            </w14:solidFill>
          </w14:textFill>
        </w:rPr>
        <w:t>三</w:t>
      </w:r>
      <w:r>
        <w:rPr>
          <w:rStyle w:val="35"/>
          <w:rFonts w:ascii="Times New Roman" w:hAnsi="Times New Roman" w:cs="Times New Roman"/>
          <w:color w:val="000000" w:themeColor="text1"/>
          <w:sz w:val="28"/>
          <w:szCs w:val="28"/>
          <w14:textFill>
            <w14:solidFill>
              <w14:schemeClr w14:val="tx1"/>
            </w14:solidFill>
          </w14:textFill>
        </w:rPr>
        <w:t>、资格证明文件及其他重要资料</w:t>
      </w:r>
      <w:bookmarkEnd w:id="105"/>
      <w:bookmarkEnd w:id="106"/>
      <w:bookmarkEnd w:id="107"/>
      <w:bookmarkEnd w:id="108"/>
    </w:p>
    <w:p w14:paraId="6C87116D">
      <w:pPr>
        <w:keepNext w:val="0"/>
        <w:keepLines w:val="0"/>
        <w:pageBreakBefore w:val="0"/>
        <w:widowControl/>
        <w:kinsoku/>
        <w:wordWrap/>
        <w:overflowPunct/>
        <w:topLinePunct w:val="0"/>
        <w:autoSpaceDE/>
        <w:autoSpaceDN/>
        <w:bidi w:val="0"/>
        <w:adjustRightInd/>
        <w:snapToGrid/>
        <w:spacing w:line="500" w:lineRule="exact"/>
        <w:ind w:left="0" w:firstLine="482" w:firstLineChars="200"/>
        <w:jc w:val="left"/>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s="Arial"/>
          <w:b/>
          <w:bCs/>
          <w:color w:val="000000" w:themeColor="text1"/>
          <w:sz w:val="24"/>
          <w:szCs w:val="24"/>
          <w14:textFill>
            <w14:solidFill>
              <w14:schemeClr w14:val="tx1"/>
            </w14:solidFill>
          </w14:textFill>
        </w:rPr>
        <w:t>供应商必须提供下列文件：</w:t>
      </w:r>
    </w:p>
    <w:p w14:paraId="45A3206F">
      <w:pPr>
        <w:keepNext w:val="0"/>
        <w:keepLines w:val="0"/>
        <w:pageBreakBefore w:val="0"/>
        <w:widowControl/>
        <w:numPr>
          <w:ilvl w:val="0"/>
          <w:numId w:val="9"/>
        </w:numPr>
        <w:kinsoku/>
        <w:wordWrap/>
        <w:overflowPunct/>
        <w:topLinePunct w:val="0"/>
        <w:autoSpaceDE/>
        <w:autoSpaceDN/>
        <w:bidi w:val="0"/>
        <w:adjustRightInd/>
        <w:snapToGrid/>
        <w:spacing w:line="500" w:lineRule="exact"/>
        <w:ind w:left="0" w:firstLine="482" w:firstLineChars="200"/>
        <w:jc w:val="left"/>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s="Arial"/>
          <w:b/>
          <w:bCs/>
          <w:color w:val="000000" w:themeColor="text1"/>
          <w:sz w:val="24"/>
          <w:szCs w:val="24"/>
          <w14:textFill>
            <w14:solidFill>
              <w14:schemeClr w14:val="tx1"/>
            </w14:solidFill>
          </w14:textFill>
        </w:rPr>
        <w:t>营业执照</w:t>
      </w:r>
    </w:p>
    <w:p w14:paraId="60059E22">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w:t>
      </w:r>
      <w:r>
        <w:rPr>
          <w:rStyle w:val="35"/>
          <w:rFonts w:hint="eastAsia" w:ascii="宋体" w:hAnsi="宋体" w:cs="Arial"/>
          <w:b/>
          <w:bCs/>
          <w:color w:val="000000" w:themeColor="text1"/>
          <w:sz w:val="24"/>
          <w:szCs w:val="24"/>
          <w:lang w:eastAsia="zh-CN"/>
          <w14:textFill>
            <w14:solidFill>
              <w14:schemeClr w14:val="tx1"/>
            </w14:solidFill>
          </w14:textFill>
        </w:rPr>
        <w:t>二</w:t>
      </w:r>
      <w:r>
        <w:rPr>
          <w:rStyle w:val="35"/>
          <w:rFonts w:ascii="宋体" w:hAnsi="宋体" w:cs="Arial"/>
          <w:b/>
          <w:bCs/>
          <w:color w:val="000000" w:themeColor="text1"/>
          <w:sz w:val="24"/>
          <w:szCs w:val="24"/>
          <w14:textFill>
            <w14:solidFill>
              <w14:schemeClr w14:val="tx1"/>
            </w14:solidFill>
          </w14:textFill>
        </w:rPr>
        <w:t>）法定代表人授权委托书（原件）</w:t>
      </w:r>
    </w:p>
    <w:p w14:paraId="43FDC359">
      <w:pPr>
        <w:keepNext w:val="0"/>
        <w:keepLines w:val="0"/>
        <w:pageBreakBefore w:val="0"/>
        <w:widowControl/>
        <w:kinsoku/>
        <w:wordWrap/>
        <w:overflowPunct/>
        <w:topLinePunct w:val="0"/>
        <w:autoSpaceDE/>
        <w:autoSpaceDN/>
        <w:bidi w:val="0"/>
        <w:adjustRightInd/>
        <w:snapToGrid/>
        <w:spacing w:line="500" w:lineRule="exact"/>
        <w:ind w:left="0" w:firstLine="482" w:firstLineChars="200"/>
        <w:jc w:val="left"/>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s="Arial"/>
          <w:b/>
          <w:bCs/>
          <w:color w:val="000000" w:themeColor="text1"/>
          <w:sz w:val="24"/>
          <w:szCs w:val="24"/>
          <w14:textFill>
            <w14:solidFill>
              <w14:schemeClr w14:val="tx1"/>
            </w14:solidFill>
          </w14:textFill>
        </w:rPr>
        <w:t>（采购人名称）：</w:t>
      </w:r>
    </w:p>
    <w:p w14:paraId="14BC0589">
      <w:pPr>
        <w:pStyle w:val="63"/>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Style w:val="35"/>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本人</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（姓名）</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系</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（供应商名称）</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的法定代表人，现委托</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（姓名、职务）</w:t>
      </w:r>
      <w:r>
        <w:rPr>
          <w:rStyle w:val="35"/>
          <w:rFonts w:ascii="宋体" w:hAnsi="宋体"/>
          <w:color w:val="000000" w:themeColor="text1"/>
          <w:sz w:val="24"/>
          <w:szCs w:val="24"/>
          <w14:textFill>
            <w14:solidFill>
              <w14:schemeClr w14:val="tx1"/>
            </w14:solidFill>
          </w14:textFill>
        </w:rPr>
        <w:t>为我方代理人。代理人根据授权，以我方名义签署、澄清、说明、补正、递交、撤回、修改</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（项目名称、项目编号）</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磋商响应文件、签订合同和处理有关事宜，其法律后果由我方承担。</w:t>
      </w:r>
    </w:p>
    <w:p w14:paraId="58D3A2FD">
      <w:pPr>
        <w:pStyle w:val="63"/>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Style w:val="35"/>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委托期限：</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w:t>
      </w:r>
      <w:r>
        <w:rPr>
          <w:rStyle w:val="35"/>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w:t>
      </w:r>
    </w:p>
    <w:p w14:paraId="087F5E59">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baseline"/>
        <w:rPr>
          <w:rStyle w:val="35"/>
          <w:rFonts w:ascii="宋体" w:hAnsi="宋体" w:cs="Arial"/>
          <w:b/>
          <w:bCs/>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代理人无转委托权。</w:t>
      </w:r>
    </w:p>
    <w:p w14:paraId="5593C74A">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baseline"/>
        <w:rPr>
          <w:sz w:val="24"/>
          <w:szCs w:val="24"/>
        </w:rPr>
      </w:pPr>
      <w:r>
        <w:rPr>
          <w:rStyle w:val="35"/>
          <w:rFonts w:ascii="宋体" w:hAnsi="宋体"/>
          <w:color w:val="000000" w:themeColor="text1"/>
          <w:sz w:val="24"/>
          <w:szCs w:val="24"/>
          <w14:textFill>
            <w14:solidFill>
              <w14:schemeClr w14:val="tx1"/>
            </w14:solidFill>
          </w14:textFill>
        </w:rPr>
        <w:t xml:space="preserve"> </w:t>
      </w:r>
    </w:p>
    <w:p w14:paraId="052216B9">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center"/>
        <w:textAlignment w:val="baseline"/>
        <w:rPr>
          <w:rStyle w:val="35"/>
          <w:rFonts w:ascii="宋体" w:hAnsi="宋体"/>
          <w:color w:val="000000" w:themeColor="text1"/>
          <w:sz w:val="24"/>
          <w:szCs w:val="24"/>
          <w:u w:val="single"/>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法定代表人签字或盖章：</w:t>
      </w:r>
      <w:r>
        <w:rPr>
          <w:rStyle w:val="35"/>
          <w:rFonts w:ascii="宋体" w:hAnsi="宋体"/>
          <w:color w:val="000000" w:themeColor="text1"/>
          <w:sz w:val="24"/>
          <w:szCs w:val="24"/>
          <w:u w:val="single"/>
          <w14:textFill>
            <w14:solidFill>
              <w14:schemeClr w14:val="tx1"/>
            </w14:solidFill>
          </w14:textFill>
        </w:rPr>
        <w:t xml:space="preserve">                 </w:t>
      </w:r>
      <w:r>
        <w:rPr>
          <w:rStyle w:val="35"/>
          <w:rFonts w:hint="eastAsia" w:ascii="宋体" w:hAnsi="宋体"/>
          <w:color w:val="000000" w:themeColor="text1"/>
          <w:sz w:val="24"/>
          <w:szCs w:val="24"/>
          <w:u w:val="single"/>
          <w:lang w:val="en-US" w:eastAsia="zh-CN"/>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w:t>
      </w:r>
    </w:p>
    <w:p w14:paraId="506E46E3">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baseline"/>
        <w:rPr>
          <w:rStyle w:val="35"/>
          <w:rFonts w:ascii="宋体" w:hAnsi="宋体"/>
          <w:color w:val="000000" w:themeColor="text1"/>
          <w:sz w:val="24"/>
          <w:szCs w:val="24"/>
          <w:u w:val="single"/>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 xml:space="preserve">                         身份证号码：</w:t>
      </w:r>
      <w:r>
        <w:rPr>
          <w:rStyle w:val="35"/>
          <w:rFonts w:ascii="宋体" w:hAnsi="宋体"/>
          <w:color w:val="000000" w:themeColor="text1"/>
          <w:sz w:val="24"/>
          <w:szCs w:val="24"/>
          <w:u w:val="single"/>
          <w14:textFill>
            <w14:solidFill>
              <w14:schemeClr w14:val="tx1"/>
            </w14:solidFill>
          </w14:textFill>
        </w:rPr>
        <w:t xml:space="preserve">        </w:t>
      </w:r>
      <w:r>
        <w:rPr>
          <w:rStyle w:val="35"/>
          <w:rFonts w:hint="eastAsia" w:ascii="宋体" w:hAnsi="宋体"/>
          <w:color w:val="000000" w:themeColor="text1"/>
          <w:sz w:val="24"/>
          <w:szCs w:val="24"/>
          <w:u w:val="single"/>
          <w:lang w:val="en-US" w:eastAsia="zh-CN"/>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w:t>
      </w:r>
    </w:p>
    <w:p w14:paraId="32C19215">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center"/>
        <w:textAlignment w:val="baseline"/>
        <w:rPr>
          <w:rStyle w:val="35"/>
          <w:rFonts w:ascii="宋体" w:hAnsi="宋体"/>
          <w:color w:val="000000" w:themeColor="text1"/>
          <w:sz w:val="24"/>
          <w:szCs w:val="24"/>
          <w14:textFill>
            <w14:solidFill>
              <w14:schemeClr w14:val="tx1"/>
            </w14:solidFill>
          </w14:textFill>
        </w:rPr>
      </w:pPr>
      <w:r>
        <w:rPr>
          <w:rStyle w:val="35"/>
          <w:rFonts w:hint="eastAsia" w:ascii="宋体" w:hAnsi="宋体"/>
          <w:color w:val="000000" w:themeColor="text1"/>
          <w:sz w:val="24"/>
          <w:szCs w:val="24"/>
          <w:lang w:val="en-US" w:eastAsia="zh-CN"/>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代理人（被授权人）签字：</w:t>
      </w:r>
      <w:r>
        <w:rPr>
          <w:rStyle w:val="35"/>
          <w:rFonts w:ascii="宋体" w:hAnsi="宋体"/>
          <w:color w:val="000000" w:themeColor="text1"/>
          <w:sz w:val="24"/>
          <w:szCs w:val="24"/>
          <w:u w:val="single"/>
          <w14:textFill>
            <w14:solidFill>
              <w14:schemeClr w14:val="tx1"/>
            </w14:solidFill>
          </w14:textFill>
        </w:rPr>
        <w:t xml:space="preserve">                        </w:t>
      </w:r>
    </w:p>
    <w:p w14:paraId="6461C7F5">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 xml:space="preserve">                         身份证号码：</w:t>
      </w:r>
      <w:r>
        <w:rPr>
          <w:rStyle w:val="35"/>
          <w:rFonts w:ascii="宋体" w:hAnsi="宋体"/>
          <w:color w:val="000000" w:themeColor="text1"/>
          <w:sz w:val="24"/>
          <w:szCs w:val="24"/>
          <w:u w:val="single"/>
          <w14:textFill>
            <w14:solidFill>
              <w14:schemeClr w14:val="tx1"/>
            </w14:solidFill>
          </w14:textFill>
        </w:rPr>
        <w:t xml:space="preserve">                 </w:t>
      </w:r>
      <w:r>
        <w:rPr>
          <w:rStyle w:val="35"/>
          <w:rFonts w:hint="eastAsia" w:ascii="宋体" w:hAnsi="宋体"/>
          <w:color w:val="000000" w:themeColor="text1"/>
          <w:sz w:val="24"/>
          <w:szCs w:val="24"/>
          <w:u w:val="single"/>
          <w:lang w:val="en-US" w:eastAsia="zh-CN"/>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w:t>
      </w:r>
    </w:p>
    <w:p w14:paraId="64F7C620">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 xml:space="preserve">                         供应商名称：</w:t>
      </w:r>
      <w:r>
        <w:rPr>
          <w:rStyle w:val="35"/>
          <w:rFonts w:ascii="宋体" w:hAnsi="宋体"/>
          <w:color w:val="000000" w:themeColor="text1"/>
          <w:sz w:val="24"/>
          <w:szCs w:val="24"/>
          <w:u w:val="single"/>
          <w14:textFill>
            <w14:solidFill>
              <w14:schemeClr w14:val="tx1"/>
            </w14:solidFill>
          </w14:textFill>
        </w:rPr>
        <w:t xml:space="preserve">               </w:t>
      </w:r>
      <w:r>
        <w:rPr>
          <w:rStyle w:val="35"/>
          <w:rFonts w:hint="eastAsia" w:ascii="宋体" w:hAnsi="宋体"/>
          <w:color w:val="000000" w:themeColor="text1"/>
          <w:sz w:val="24"/>
          <w:szCs w:val="24"/>
          <w:u w:val="single"/>
          <w:lang w:val="en-US" w:eastAsia="zh-CN"/>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（盖章）</w:t>
      </w:r>
    </w:p>
    <w:p w14:paraId="17B30EBF">
      <w:pPr>
        <w:keepNext w:val="0"/>
        <w:keepLines w:val="0"/>
        <w:pageBreakBefore w:val="0"/>
        <w:widowControl/>
        <w:kinsoku/>
        <w:wordWrap/>
        <w:overflowPunct/>
        <w:topLinePunct w:val="0"/>
        <w:autoSpaceDE/>
        <w:autoSpaceDN/>
        <w:bidi w:val="0"/>
        <w:adjustRightInd/>
        <w:snapToGrid/>
        <w:spacing w:line="500" w:lineRule="exact"/>
        <w:ind w:left="0" w:firstLine="480" w:firstLineChars="200"/>
        <w:jc w:val="left"/>
        <w:textAlignment w:val="baseline"/>
        <w:rPr>
          <w:rStyle w:val="35"/>
          <w:rFonts w:ascii="宋体" w:hAnsi="宋体"/>
          <w:color w:val="000000" w:themeColor="text1"/>
          <w:sz w:val="24"/>
          <w:szCs w:val="24"/>
          <w:u w:val="single"/>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 xml:space="preserve">                         日      期：</w:t>
      </w:r>
      <w:r>
        <w:rPr>
          <w:rStyle w:val="35"/>
          <w:rFonts w:ascii="宋体" w:hAnsi="宋体"/>
          <w:color w:val="000000" w:themeColor="text1"/>
          <w:sz w:val="24"/>
          <w:szCs w:val="24"/>
          <w:u w:val="single"/>
          <w14:textFill>
            <w14:solidFill>
              <w14:schemeClr w14:val="tx1"/>
            </w14:solidFill>
          </w14:textFill>
        </w:rPr>
        <w:t xml:space="preserve">              </w:t>
      </w:r>
      <w:r>
        <w:rPr>
          <w:rStyle w:val="35"/>
          <w:rFonts w:hint="eastAsia" w:ascii="宋体" w:hAnsi="宋体"/>
          <w:color w:val="000000" w:themeColor="text1"/>
          <w:sz w:val="24"/>
          <w:szCs w:val="24"/>
          <w:u w:val="single"/>
          <w:lang w:val="en-US" w:eastAsia="zh-CN"/>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w:t>
      </w:r>
    </w:p>
    <w:p w14:paraId="1E28D3C2">
      <w:pPr>
        <w:spacing w:line="440" w:lineRule="exact"/>
        <w:jc w:val="left"/>
        <w:outlineLvl w:val="2"/>
        <w:rPr>
          <w:rStyle w:val="35"/>
          <w:rFonts w:ascii="宋体" w:hAnsi="宋体" w:cs="Arial"/>
          <w:b/>
          <w:bCs/>
          <w:color w:val="000000" w:themeColor="text1"/>
          <w14:textFill>
            <w14:solidFill>
              <w14:schemeClr w14:val="tx1"/>
            </w14:solidFill>
          </w14:textFill>
        </w:rPr>
      </w:pPr>
      <w:r>
        <w:rPr>
          <w:rStyle w:val="35"/>
          <w:rFonts w:ascii="宋体" w:hAnsi="宋体"/>
          <w:color w:val="000000" w:themeColor="text1"/>
          <w14:textFill>
            <w14:solidFill>
              <w14:schemeClr w14:val="tx1"/>
            </w14:solidFill>
          </w14:textFill>
        </w:rPr>
        <w:t xml:space="preserve"> </w:t>
      </w:r>
      <w:bookmarkStart w:id="109" w:name="_Toc19721"/>
      <w:bookmarkStart w:id="110" w:name="_Toc6637"/>
      <w:bookmarkStart w:id="111" w:name="_Toc7395"/>
      <w:bookmarkStart w:id="112" w:name="_Toc18917"/>
      <w:r>
        <w:rPr>
          <w:rStyle w:val="35"/>
          <w:rFonts w:ascii="宋体" w:hAnsi="宋体" w:cs="Arial"/>
          <w:b/>
          <w:bCs/>
          <w:color w:val="000000" w:themeColor="text1"/>
          <w14:textFill>
            <w14:solidFill>
              <w14:schemeClr w14:val="tx1"/>
            </w14:solidFill>
          </w14:textFill>
        </w:rPr>
        <w:t>（需附供应商法定代表人、被授权代表人身份证正反面扫描件）</w:t>
      </w:r>
      <w:bookmarkEnd w:id="109"/>
      <w:bookmarkEnd w:id="110"/>
      <w:bookmarkEnd w:id="111"/>
      <w:bookmarkEnd w:id="112"/>
    </w:p>
    <w:tbl>
      <w:tblPr>
        <w:tblStyle w:val="2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61"/>
        <w:gridCol w:w="4261"/>
      </w:tblGrid>
      <w:tr w14:paraId="0E51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atLeast"/>
        </w:trPr>
        <w:tc>
          <w:tcPr>
            <w:tcW w:w="4261" w:type="dxa"/>
            <w:tcBorders>
              <w:top w:val="single" w:color="000000" w:sz="4" w:space="0"/>
              <w:left w:val="single" w:color="000000" w:sz="4" w:space="0"/>
              <w:bottom w:val="single" w:color="000000" w:sz="4" w:space="0"/>
              <w:right w:val="single" w:color="000000" w:sz="4" w:space="0"/>
            </w:tcBorders>
            <w:vAlign w:val="center"/>
          </w:tcPr>
          <w:p w14:paraId="15A1FE74">
            <w:pPr>
              <w:jc w:val="center"/>
              <w:rPr>
                <w:rStyle w:val="35"/>
                <w:rFonts w:ascii="仿宋_GB2312" w:eastAsia="仿宋_GB2312" w:cs="Times New Roman"/>
                <w:b/>
                <w:bCs/>
                <w:color w:val="000000" w:themeColor="text1"/>
                <w14:textFill>
                  <w14:solidFill>
                    <w14:schemeClr w14:val="tx1"/>
                  </w14:solidFill>
                </w14:textFill>
              </w:rPr>
            </w:pPr>
            <w:r>
              <w:rPr>
                <w:rStyle w:val="35"/>
                <w:rFonts w:ascii="宋体" w:hAnsi="宋体" w:cs="Arial"/>
                <w:b/>
                <w:bCs/>
                <w:color w:val="000000" w:themeColor="text1"/>
                <w14:textFill>
                  <w14:solidFill>
                    <w14:schemeClr w14:val="tx1"/>
                  </w14:solidFill>
                </w14:textFill>
              </w:rPr>
              <w:t>被授权人</w:t>
            </w:r>
            <w:r>
              <w:rPr>
                <w:rStyle w:val="35"/>
                <w:rFonts w:ascii="宋体" w:hAnsi="宋体" w:cs="Times New Roman"/>
                <w:b/>
                <w:bCs/>
                <w:color w:val="000000" w:themeColor="text1"/>
                <w:kern w:val="0"/>
                <w14:textFill>
                  <w14:solidFill>
                    <w14:schemeClr w14:val="tx1"/>
                  </w14:solidFill>
                </w14:textFill>
              </w:rPr>
              <w:t>身份证正面</w:t>
            </w:r>
          </w:p>
        </w:tc>
        <w:tc>
          <w:tcPr>
            <w:tcW w:w="4261" w:type="dxa"/>
            <w:tcBorders>
              <w:top w:val="single" w:color="000000" w:sz="4" w:space="0"/>
              <w:left w:val="nil"/>
              <w:bottom w:val="single" w:color="000000" w:sz="4" w:space="0"/>
              <w:right w:val="single" w:color="000000" w:sz="4" w:space="0"/>
            </w:tcBorders>
            <w:vAlign w:val="center"/>
          </w:tcPr>
          <w:p w14:paraId="0C41BE12">
            <w:pPr>
              <w:jc w:val="center"/>
              <w:rPr>
                <w:rStyle w:val="35"/>
                <w:rFonts w:ascii="仿宋_GB2312" w:eastAsia="仿宋_GB2312" w:cs="Times New Roman"/>
                <w:b/>
                <w:bCs/>
                <w:color w:val="000000" w:themeColor="text1"/>
                <w14:textFill>
                  <w14:solidFill>
                    <w14:schemeClr w14:val="tx1"/>
                  </w14:solidFill>
                </w14:textFill>
              </w:rPr>
            </w:pPr>
            <w:r>
              <w:rPr>
                <w:rStyle w:val="35"/>
                <w:rFonts w:ascii="宋体" w:hAnsi="宋体" w:cs="Arial"/>
                <w:b/>
                <w:bCs/>
                <w:color w:val="000000" w:themeColor="text1"/>
                <w14:textFill>
                  <w14:solidFill>
                    <w14:schemeClr w14:val="tx1"/>
                  </w14:solidFill>
                </w14:textFill>
              </w:rPr>
              <w:t>被授权人</w:t>
            </w:r>
            <w:r>
              <w:rPr>
                <w:rStyle w:val="35"/>
                <w:rFonts w:ascii="宋体" w:hAnsi="宋体" w:cs="Times New Roman"/>
                <w:b/>
                <w:bCs/>
                <w:color w:val="000000" w:themeColor="text1"/>
                <w:kern w:val="0"/>
                <w14:textFill>
                  <w14:solidFill>
                    <w14:schemeClr w14:val="tx1"/>
                  </w14:solidFill>
                </w14:textFill>
              </w:rPr>
              <w:t>身份证反面</w:t>
            </w:r>
          </w:p>
        </w:tc>
      </w:tr>
      <w:tr w14:paraId="7B459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4" w:hRule="atLeast"/>
        </w:trPr>
        <w:tc>
          <w:tcPr>
            <w:tcW w:w="4261" w:type="dxa"/>
            <w:tcBorders>
              <w:top w:val="single" w:color="000000" w:sz="4" w:space="0"/>
              <w:left w:val="single" w:color="000000" w:sz="4" w:space="0"/>
              <w:bottom w:val="single" w:color="000000" w:sz="4" w:space="0"/>
              <w:right w:val="single" w:color="000000" w:sz="4" w:space="0"/>
            </w:tcBorders>
            <w:vAlign w:val="center"/>
          </w:tcPr>
          <w:p w14:paraId="5B2FA122">
            <w:pPr>
              <w:jc w:val="center"/>
              <w:rPr>
                <w:rStyle w:val="35"/>
                <w:rFonts w:ascii="宋体" w:hAnsi="宋体" w:cs="Times New Roman"/>
                <w:b/>
                <w:bCs/>
                <w:color w:val="000000" w:themeColor="text1"/>
                <w:kern w:val="0"/>
                <w14:textFill>
                  <w14:solidFill>
                    <w14:schemeClr w14:val="tx1"/>
                  </w14:solidFill>
                </w14:textFill>
              </w:rPr>
            </w:pPr>
            <w:r>
              <w:rPr>
                <w:rStyle w:val="35"/>
                <w:rFonts w:ascii="宋体" w:hAnsi="宋体" w:cs="Times New Roman"/>
                <w:b/>
                <w:bCs/>
                <w:color w:val="000000" w:themeColor="text1"/>
                <w:kern w:val="0"/>
                <w14:textFill>
                  <w14:solidFill>
                    <w14:schemeClr w14:val="tx1"/>
                  </w14:solidFill>
                </w14:textFill>
              </w:rPr>
              <w:t>法定代表人身份证正面</w:t>
            </w:r>
          </w:p>
        </w:tc>
        <w:tc>
          <w:tcPr>
            <w:tcW w:w="4261" w:type="dxa"/>
            <w:tcBorders>
              <w:top w:val="single" w:color="000000" w:sz="4" w:space="0"/>
              <w:left w:val="nil"/>
              <w:bottom w:val="single" w:color="000000" w:sz="4" w:space="0"/>
              <w:right w:val="single" w:color="000000" w:sz="4" w:space="0"/>
            </w:tcBorders>
            <w:vAlign w:val="center"/>
          </w:tcPr>
          <w:p w14:paraId="591A2B94">
            <w:pPr>
              <w:jc w:val="center"/>
              <w:rPr>
                <w:rStyle w:val="35"/>
                <w:rFonts w:ascii="宋体" w:hAnsi="宋体" w:cs="Times New Roman"/>
                <w:b/>
                <w:bCs/>
                <w:color w:val="000000" w:themeColor="text1"/>
                <w:kern w:val="0"/>
                <w14:textFill>
                  <w14:solidFill>
                    <w14:schemeClr w14:val="tx1"/>
                  </w14:solidFill>
                </w14:textFill>
              </w:rPr>
            </w:pPr>
            <w:r>
              <w:rPr>
                <w:rStyle w:val="35"/>
                <w:rFonts w:ascii="宋体" w:hAnsi="宋体" w:cs="Times New Roman"/>
                <w:b/>
                <w:bCs/>
                <w:color w:val="000000" w:themeColor="text1"/>
                <w:kern w:val="0"/>
                <w14:textFill>
                  <w14:solidFill>
                    <w14:schemeClr w14:val="tx1"/>
                  </w14:solidFill>
                </w14:textFill>
              </w:rPr>
              <w:t>法定代表人身份证反面</w:t>
            </w:r>
          </w:p>
        </w:tc>
      </w:tr>
    </w:tbl>
    <w:p w14:paraId="405A9DB0">
      <w:pPr>
        <w:pStyle w:val="65"/>
        <w:outlineLvl w:val="1"/>
        <w:rPr>
          <w:rStyle w:val="35"/>
          <w:rFonts w:hint="eastAsia" w:ascii="Times New Roman" w:hAnsi="Times New Roman" w:cs="Times New Roman"/>
          <w:color w:val="000000" w:themeColor="text1"/>
          <w:sz w:val="28"/>
          <w:szCs w:val="28"/>
          <w:lang w:eastAsia="zh-CN"/>
          <w14:textFill>
            <w14:solidFill>
              <w14:schemeClr w14:val="tx1"/>
            </w14:solidFill>
          </w14:textFill>
        </w:rPr>
      </w:pPr>
      <w:bookmarkStart w:id="113" w:name="_Toc16488"/>
      <w:bookmarkStart w:id="114" w:name="_Toc9311"/>
      <w:bookmarkStart w:id="115" w:name="_Toc1246"/>
      <w:bookmarkStart w:id="116" w:name="_Toc17860"/>
      <w:r>
        <w:rPr>
          <w:rStyle w:val="35"/>
          <w:rFonts w:hint="eastAsia" w:ascii="Times New Roman" w:hAnsi="Times New Roman" w:cs="Times New Roman"/>
          <w:color w:val="000000" w:themeColor="text1"/>
          <w:sz w:val="28"/>
          <w:szCs w:val="28"/>
          <w:lang w:eastAsia="zh-CN"/>
          <w14:textFill>
            <w14:solidFill>
              <w14:schemeClr w14:val="tx1"/>
            </w14:solidFill>
          </w14:textFill>
        </w:rPr>
        <w:t>四、法定代表人身份证明书</w:t>
      </w:r>
      <w:bookmarkEnd w:id="113"/>
      <w:bookmarkEnd w:id="114"/>
      <w:bookmarkEnd w:id="115"/>
      <w:bookmarkEnd w:id="116"/>
    </w:p>
    <w:p w14:paraId="4461B49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p>
    <w:p w14:paraId="01834F3A">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p>
    <w:p w14:paraId="5D0E06E8">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u w:val="single"/>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供应商名称：</w:t>
      </w:r>
      <w:r>
        <w:rPr>
          <w:rStyle w:val="35"/>
          <w:rFonts w:ascii="宋体" w:hAnsi="宋体"/>
          <w:color w:val="000000" w:themeColor="text1"/>
          <w:sz w:val="24"/>
          <w:szCs w:val="24"/>
          <w:u w:val="none"/>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w:t>
      </w:r>
      <w:r>
        <w:rPr>
          <w:rStyle w:val="35"/>
          <w:rFonts w:hint="eastAsia" w:ascii="宋体" w:hAnsi="宋体"/>
          <w:color w:val="000000" w:themeColor="text1"/>
          <w:sz w:val="24"/>
          <w:szCs w:val="24"/>
          <w:u w:val="single"/>
          <w:lang w:val="en-US" w:eastAsia="zh-CN"/>
          <w14:textFill>
            <w14:solidFill>
              <w14:schemeClr w14:val="tx1"/>
            </w14:solidFill>
          </w14:textFill>
        </w:rPr>
        <w:t xml:space="preserve">     </w:t>
      </w:r>
      <w:r>
        <w:rPr>
          <w:rStyle w:val="35"/>
          <w:rFonts w:ascii="宋体" w:hAnsi="宋体"/>
          <w:color w:val="000000" w:themeColor="text1"/>
          <w:sz w:val="24"/>
          <w:szCs w:val="24"/>
          <w:u w:val="single"/>
          <w14:textFill>
            <w14:solidFill>
              <w14:schemeClr w14:val="tx1"/>
            </w14:solidFill>
          </w14:textFill>
        </w:rPr>
        <w:t xml:space="preserve">                     </w:t>
      </w:r>
    </w:p>
    <w:p w14:paraId="76A6F5B3">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 xml:space="preserve">单位性质： </w:t>
      </w:r>
      <w:r>
        <w:rPr>
          <w:rStyle w:val="35"/>
          <w:rFonts w:ascii="宋体" w:hAnsi="宋体"/>
          <w:color w:val="000000" w:themeColor="text1"/>
          <w:sz w:val="24"/>
          <w:szCs w:val="24"/>
          <w:u w:val="single"/>
          <w14:textFill>
            <w14:solidFill>
              <w14:schemeClr w14:val="tx1"/>
            </w14:solidFill>
          </w14:textFill>
        </w:rPr>
        <w:t xml:space="preserve">                                 </w:t>
      </w:r>
    </w:p>
    <w:p w14:paraId="3E1ACD2F">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u w:val="single"/>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地    址：</w:t>
      </w:r>
      <w:r>
        <w:rPr>
          <w:rStyle w:val="35"/>
          <w:rFonts w:ascii="宋体" w:hAnsi="宋体"/>
          <w:color w:val="000000" w:themeColor="text1"/>
          <w:sz w:val="24"/>
          <w:szCs w:val="24"/>
          <w:u w:val="single"/>
          <w14:textFill>
            <w14:solidFill>
              <w14:schemeClr w14:val="tx1"/>
            </w14:solidFill>
          </w14:textFill>
        </w:rPr>
        <w:t xml:space="preserve">                                  </w:t>
      </w:r>
    </w:p>
    <w:p w14:paraId="1F27CAC7">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成立时间：</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年</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月</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日</w:t>
      </w:r>
    </w:p>
    <w:p w14:paraId="2D6AAD5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经营期限：</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 xml:space="preserve">                                 </w:t>
      </w:r>
    </w:p>
    <w:p w14:paraId="566FD794">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供应商纳税人识别号：</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 xml:space="preserve">                           </w:t>
      </w:r>
    </w:p>
    <w:p w14:paraId="34C6846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姓名：</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性别：</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年龄：</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职务：</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_</w:t>
      </w:r>
    </w:p>
    <w:p w14:paraId="4790607E">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身份证号码：</w:t>
      </w:r>
      <w:r>
        <w:rPr>
          <w:rStyle w:val="35"/>
          <w:rFonts w:ascii="宋体" w:hAnsi="宋体"/>
          <w:color w:val="000000" w:themeColor="text1"/>
          <w:sz w:val="24"/>
          <w:szCs w:val="24"/>
          <w:u w:val="single"/>
          <w14:textFill>
            <w14:solidFill>
              <w14:schemeClr w14:val="tx1"/>
            </w14:solidFill>
          </w14:textFill>
        </w:rPr>
        <w:t xml:space="preserve">                        </w:t>
      </w:r>
    </w:p>
    <w:p w14:paraId="3E566D30">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系</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（供应商名称）的法定代表人。</w:t>
      </w:r>
    </w:p>
    <w:p w14:paraId="6C53EA41">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特此证明。</w:t>
      </w:r>
    </w:p>
    <w:p w14:paraId="415CDE95">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 xml:space="preserve">                            供应商：</w:t>
      </w:r>
      <w:r>
        <w:rPr>
          <w:rStyle w:val="35"/>
          <w:rFonts w:ascii="宋体" w:hAnsi="宋体"/>
          <w:color w:val="000000" w:themeColor="text1"/>
          <w:sz w:val="24"/>
          <w:szCs w:val="24"/>
          <w:u w:val="single"/>
          <w14:textFill>
            <w14:solidFill>
              <w14:schemeClr w14:val="tx1"/>
            </w14:solidFill>
          </w14:textFill>
        </w:rPr>
        <w:t xml:space="preserve">              </w:t>
      </w:r>
      <w:r>
        <w:rPr>
          <w:rStyle w:val="35"/>
          <w:rFonts w:ascii="宋体" w:hAnsi="宋体"/>
          <w:color w:val="000000" w:themeColor="text1"/>
          <w:sz w:val="24"/>
          <w:szCs w:val="24"/>
          <w14:textFill>
            <w14:solidFill>
              <w14:schemeClr w14:val="tx1"/>
            </w14:solidFill>
          </w14:textFill>
        </w:rPr>
        <w:t>（盖章）</w:t>
      </w:r>
    </w:p>
    <w:p w14:paraId="12FC2FCC">
      <w:pPr>
        <w:keepNext w:val="0"/>
        <w:keepLines w:val="0"/>
        <w:pageBreakBefore w:val="0"/>
        <w:widowControl/>
        <w:kinsoku/>
        <w:wordWrap/>
        <w:overflowPunct/>
        <w:topLinePunct w:val="0"/>
        <w:autoSpaceDE/>
        <w:autoSpaceDN/>
        <w:bidi w:val="0"/>
        <w:adjustRightInd/>
        <w:snapToGrid/>
        <w:spacing w:line="500" w:lineRule="exact"/>
        <w:ind w:firstLine="480" w:firstLineChars="200"/>
        <w:textAlignment w:val="baseline"/>
        <w:rPr>
          <w:rStyle w:val="35"/>
          <w:rFonts w:ascii="宋体" w:hAnsi="宋体"/>
          <w:color w:val="000000" w:themeColor="text1"/>
          <w:sz w:val="24"/>
          <w:szCs w:val="24"/>
          <w14:textFill>
            <w14:solidFill>
              <w14:schemeClr w14:val="tx1"/>
            </w14:solidFill>
          </w14:textFill>
        </w:rPr>
      </w:pPr>
      <w:r>
        <w:rPr>
          <w:rStyle w:val="35"/>
          <w:rFonts w:ascii="宋体" w:hAnsi="宋体"/>
          <w:color w:val="000000" w:themeColor="text1"/>
          <w:sz w:val="24"/>
          <w:szCs w:val="24"/>
          <w14:textFill>
            <w14:solidFill>
              <w14:schemeClr w14:val="tx1"/>
            </w14:solidFill>
          </w14:textFill>
        </w:rPr>
        <w:t xml:space="preserve">                                      年    月    日</w:t>
      </w:r>
    </w:p>
    <w:p w14:paraId="6047CA31">
      <w:pPr>
        <w:spacing w:line="360" w:lineRule="auto"/>
        <w:rPr>
          <w:rStyle w:val="35"/>
          <w:rFonts w:ascii="宋体" w:hAnsi="宋体"/>
          <w:color w:val="000000" w:themeColor="text1"/>
          <w14:textFill>
            <w14:solidFill>
              <w14:schemeClr w14:val="tx1"/>
            </w14:solidFill>
          </w14:textFill>
        </w:rPr>
      </w:pPr>
      <w:r>
        <w:rPr>
          <w:rStyle w:val="35"/>
          <w:rFonts w:ascii="宋体" w:hAnsi="宋体"/>
          <w:color w:val="000000" w:themeColor="text1"/>
          <w14:textFill>
            <w14:solidFill>
              <w14:schemeClr w14:val="tx1"/>
            </w14:solidFill>
          </w14:textFill>
        </w:rPr>
        <w:t xml:space="preserve"> </w:t>
      </w:r>
    </w:p>
    <w:p w14:paraId="5B2E0542">
      <w:pPr>
        <w:spacing w:line="360" w:lineRule="auto"/>
        <w:rPr>
          <w:color w:val="000000" w:themeColor="text1"/>
          <w:sz w:val="20"/>
          <w14:textFill>
            <w14:solidFill>
              <w14:schemeClr w14:val="tx1"/>
            </w14:solidFill>
          </w14:textFill>
        </w:rPr>
      </w:pPr>
    </w:p>
    <w:p w14:paraId="1F21E538">
      <w:pPr>
        <w:spacing w:line="360" w:lineRule="auto"/>
        <w:rPr>
          <w:color w:val="000000" w:themeColor="text1"/>
          <w:sz w:val="20"/>
          <w14:textFill>
            <w14:solidFill>
              <w14:schemeClr w14:val="tx1"/>
            </w14:solidFill>
          </w14:textFill>
        </w:rPr>
      </w:pPr>
    </w:p>
    <w:p w14:paraId="67E15D6A">
      <w:pPr>
        <w:spacing w:line="360" w:lineRule="auto"/>
        <w:rPr>
          <w:color w:val="000000" w:themeColor="text1"/>
          <w:sz w:val="20"/>
          <w14:textFill>
            <w14:solidFill>
              <w14:schemeClr w14:val="tx1"/>
            </w14:solidFill>
          </w14:textFill>
        </w:rPr>
      </w:pPr>
    </w:p>
    <w:p w14:paraId="69438D31">
      <w:pPr>
        <w:pStyle w:val="4"/>
        <w:outlineLvl w:val="9"/>
        <w:rPr>
          <w:color w:val="000000" w:themeColor="text1"/>
          <w:sz w:val="20"/>
          <w14:textFill>
            <w14:solidFill>
              <w14:schemeClr w14:val="tx1"/>
            </w14:solidFill>
          </w14:textFill>
        </w:rPr>
      </w:pPr>
    </w:p>
    <w:p w14:paraId="7A6767DB">
      <w:pPr>
        <w:rPr>
          <w:color w:val="000000" w:themeColor="text1"/>
          <w:sz w:val="20"/>
          <w14:textFill>
            <w14:solidFill>
              <w14:schemeClr w14:val="tx1"/>
            </w14:solidFill>
          </w14:textFill>
        </w:rPr>
      </w:pPr>
    </w:p>
    <w:p w14:paraId="6C82C20E">
      <w:pPr>
        <w:pStyle w:val="4"/>
        <w:outlineLvl w:val="9"/>
        <w:rPr>
          <w:color w:val="000000" w:themeColor="text1"/>
          <w:sz w:val="20"/>
          <w14:textFill>
            <w14:solidFill>
              <w14:schemeClr w14:val="tx1"/>
            </w14:solidFill>
          </w14:textFill>
        </w:rPr>
      </w:pPr>
    </w:p>
    <w:p w14:paraId="5C1598CF">
      <w:pPr>
        <w:rPr>
          <w:color w:val="000000" w:themeColor="text1"/>
          <w:sz w:val="20"/>
          <w14:textFill>
            <w14:solidFill>
              <w14:schemeClr w14:val="tx1"/>
            </w14:solidFill>
          </w14:textFill>
        </w:rPr>
      </w:pPr>
    </w:p>
    <w:p w14:paraId="61D1A006">
      <w:pPr>
        <w:pStyle w:val="4"/>
        <w:outlineLvl w:val="9"/>
        <w:rPr>
          <w:color w:val="000000" w:themeColor="text1"/>
          <w:sz w:val="20"/>
          <w14:textFill>
            <w14:solidFill>
              <w14:schemeClr w14:val="tx1"/>
            </w14:solidFill>
          </w14:textFill>
        </w:rPr>
      </w:pPr>
    </w:p>
    <w:p w14:paraId="1177A83B">
      <w:pPr>
        <w:rPr>
          <w:color w:val="000000" w:themeColor="text1"/>
          <w:sz w:val="20"/>
          <w14:textFill>
            <w14:solidFill>
              <w14:schemeClr w14:val="tx1"/>
            </w14:solidFill>
          </w14:textFill>
        </w:rPr>
      </w:pPr>
    </w:p>
    <w:p w14:paraId="0ABF345D">
      <w:pPr>
        <w:pStyle w:val="4"/>
        <w:outlineLvl w:val="9"/>
        <w:rPr>
          <w:color w:val="000000" w:themeColor="text1"/>
          <w:sz w:val="20"/>
          <w14:textFill>
            <w14:solidFill>
              <w14:schemeClr w14:val="tx1"/>
            </w14:solidFill>
          </w14:textFill>
        </w:rPr>
      </w:pPr>
    </w:p>
    <w:p w14:paraId="06219F2E">
      <w:pPr>
        <w:rPr>
          <w:color w:val="000000" w:themeColor="text1"/>
          <w:sz w:val="20"/>
          <w14:textFill>
            <w14:solidFill>
              <w14:schemeClr w14:val="tx1"/>
            </w14:solidFill>
          </w14:textFill>
        </w:rPr>
      </w:pPr>
    </w:p>
    <w:p w14:paraId="48FFC58A">
      <w:pPr>
        <w:pStyle w:val="4"/>
        <w:outlineLvl w:val="9"/>
        <w:rPr>
          <w:color w:val="000000" w:themeColor="text1"/>
          <w:sz w:val="20"/>
          <w14:textFill>
            <w14:solidFill>
              <w14:schemeClr w14:val="tx1"/>
            </w14:solidFill>
          </w14:textFill>
        </w:rPr>
      </w:pPr>
    </w:p>
    <w:p w14:paraId="25CCD00E">
      <w:pPr>
        <w:rPr>
          <w:color w:val="000000" w:themeColor="text1"/>
          <w:sz w:val="20"/>
          <w14:textFill>
            <w14:solidFill>
              <w14:schemeClr w14:val="tx1"/>
            </w14:solidFill>
          </w14:textFill>
        </w:rPr>
      </w:pPr>
    </w:p>
    <w:p w14:paraId="2249F967">
      <w:pPr>
        <w:jc w:val="center"/>
        <w:rPr>
          <w:rStyle w:val="35"/>
          <w:color w:val="000000" w:themeColor="text1"/>
          <w14:textFill>
            <w14:solidFill>
              <w14:schemeClr w14:val="tx1"/>
            </w14:solidFill>
          </w14:textFill>
        </w:rPr>
      </w:pPr>
    </w:p>
    <w:p w14:paraId="7B24F9E6">
      <w:pPr>
        <w:jc w:val="center"/>
        <w:rPr>
          <w:rStyle w:val="35"/>
          <w:rFonts w:cs="Times New Roman"/>
          <w:b/>
          <w:bCs/>
          <w:color w:val="000000" w:themeColor="text1"/>
          <w:sz w:val="24"/>
          <w:szCs w:val="24"/>
          <w14:textFill>
            <w14:solidFill>
              <w14:schemeClr w14:val="tx1"/>
            </w14:solidFill>
          </w14:textFill>
        </w:rPr>
      </w:pPr>
    </w:p>
    <w:p w14:paraId="07E38F7C">
      <w:pPr>
        <w:rPr>
          <w:rFonts w:hint="eastAsia"/>
          <w:w w:val="95"/>
          <w:lang w:val="en-US" w:eastAsia="zh-CN"/>
        </w:rPr>
      </w:pPr>
    </w:p>
    <w:p w14:paraId="502C30FD">
      <w:pPr>
        <w:rPr>
          <w:rFonts w:hint="eastAsia"/>
          <w:w w:val="95"/>
          <w:lang w:val="en-US" w:eastAsia="zh-CN"/>
        </w:rPr>
      </w:pPr>
    </w:p>
    <w:p w14:paraId="1C8EEDAC">
      <w:pPr>
        <w:jc w:val="center"/>
        <w:rPr>
          <w:rStyle w:val="35"/>
          <w:rFonts w:hint="eastAsia" w:ascii="Times New Roman" w:hAnsi="Times New Roman" w:cs="Times New Roman"/>
          <w:b/>
          <w:bCs/>
          <w:color w:val="000000" w:themeColor="text1"/>
          <w:sz w:val="28"/>
          <w:szCs w:val="28"/>
          <w:lang w:eastAsia="zh-CN"/>
          <w14:textFill>
            <w14:solidFill>
              <w14:schemeClr w14:val="tx1"/>
            </w14:solidFill>
          </w14:textFill>
        </w:rPr>
      </w:pPr>
      <w:bookmarkStart w:id="117" w:name="_Toc10188"/>
      <w:bookmarkStart w:id="118" w:name="_Toc2839"/>
      <w:bookmarkStart w:id="119" w:name="_Toc3991"/>
      <w:r>
        <w:rPr>
          <w:rStyle w:val="35"/>
          <w:rFonts w:hint="eastAsia" w:ascii="Times New Roman" w:hAnsi="Times New Roman" w:cs="Times New Roman"/>
          <w:b/>
          <w:bCs/>
          <w:color w:val="000000" w:themeColor="text1"/>
          <w:sz w:val="28"/>
          <w:szCs w:val="28"/>
          <w:lang w:val="en-US" w:eastAsia="zh-CN"/>
          <w14:textFill>
            <w14:solidFill>
              <w14:schemeClr w14:val="tx1"/>
            </w14:solidFill>
          </w14:textFill>
        </w:rPr>
        <w:t>五</w:t>
      </w:r>
      <w:r>
        <w:rPr>
          <w:rStyle w:val="35"/>
          <w:rFonts w:hint="eastAsia" w:ascii="Times New Roman" w:hAnsi="Times New Roman" w:cs="Times New Roman"/>
          <w:b/>
          <w:bCs/>
          <w:color w:val="000000" w:themeColor="text1"/>
          <w:sz w:val="28"/>
          <w:szCs w:val="28"/>
          <w:lang w:eastAsia="zh-CN"/>
          <w14:textFill>
            <w14:solidFill>
              <w14:schemeClr w14:val="tx1"/>
            </w14:solidFill>
          </w14:textFill>
        </w:rPr>
        <w:t>、投标企业符合«政府采购法»第二十二条规定声明函</w:t>
      </w:r>
      <w:bookmarkEnd w:id="117"/>
      <w:bookmarkEnd w:id="118"/>
      <w:bookmarkEnd w:id="119"/>
    </w:p>
    <w:p w14:paraId="194D0096">
      <w:pPr>
        <w:spacing w:before="86"/>
        <w:ind w:left="0" w:right="957" w:firstLine="0"/>
        <w:jc w:val="center"/>
        <w:rPr>
          <w:b/>
          <w:sz w:val="24"/>
        </w:rPr>
      </w:pPr>
      <w:r>
        <w:rPr>
          <w:b/>
          <w:w w:val="99"/>
          <w:sz w:val="24"/>
        </w:rPr>
        <w:t xml:space="preserve"> </w:t>
      </w:r>
    </w:p>
    <w:p w14:paraId="1ED457CC">
      <w:pPr>
        <w:pStyle w:val="7"/>
        <w:keepNext w:val="0"/>
        <w:keepLines w:val="0"/>
        <w:pageBreakBefore w:val="0"/>
        <w:widowControl/>
        <w:kinsoku/>
        <w:wordWrap/>
        <w:overflowPunct/>
        <w:topLinePunct w:val="0"/>
        <w:autoSpaceDE/>
        <w:autoSpaceDN/>
        <w:bidi w:val="0"/>
        <w:adjustRightInd/>
        <w:snapToGrid/>
        <w:spacing w:after="0" w:line="50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根据《财政部关于促进政府采购公平竞争优化营商环境的通知》（财库 〔2019〕38号）的规定，本公司郑重声明本公司同时满足以下条件： </w:t>
      </w:r>
    </w:p>
    <w:p w14:paraId="65525D33">
      <w:pPr>
        <w:pStyle w:val="7"/>
        <w:keepNext w:val="0"/>
        <w:keepLines w:val="0"/>
        <w:pageBreakBefore w:val="0"/>
        <w:widowControl/>
        <w:numPr>
          <w:ilvl w:val="0"/>
          <w:numId w:val="10"/>
        </w:numPr>
        <w:kinsoku/>
        <w:wordWrap/>
        <w:overflowPunct/>
        <w:topLinePunct w:val="0"/>
        <w:autoSpaceDE/>
        <w:autoSpaceDN/>
        <w:bidi w:val="0"/>
        <w:adjustRightInd/>
        <w:snapToGrid/>
        <w:spacing w:after="0" w:line="50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符合《中华人民共和国政府采购法》第二十二条规定。</w:t>
      </w:r>
    </w:p>
    <w:p w14:paraId="3BF3DF09">
      <w:pPr>
        <w:pStyle w:val="7"/>
        <w:keepNext w:val="0"/>
        <w:keepLines w:val="0"/>
        <w:pageBreakBefore w:val="0"/>
        <w:widowControl/>
        <w:numPr>
          <w:ilvl w:val="0"/>
          <w:numId w:val="0"/>
        </w:numPr>
        <w:kinsoku/>
        <w:wordWrap/>
        <w:overflowPunct/>
        <w:topLinePunct w:val="0"/>
        <w:autoSpaceDE/>
        <w:autoSpaceDN/>
        <w:bidi w:val="0"/>
        <w:adjustRightInd/>
        <w:snapToGrid/>
        <w:spacing w:after="0" w:line="500" w:lineRule="exact"/>
        <w:ind w:left="630" w:leftChars="300" w:firstLine="0" w:firstLineChars="0"/>
        <w:textAlignment w:val="baseline"/>
        <w:rPr>
          <w:rFonts w:hint="eastAsia" w:ascii="宋体" w:hAnsi="宋体" w:eastAsia="宋体" w:cs="宋体"/>
          <w:sz w:val="24"/>
          <w:szCs w:val="24"/>
        </w:rPr>
      </w:pPr>
      <w:r>
        <w:rPr>
          <w:rStyle w:val="35"/>
          <w:rFonts w:hint="eastAsia" w:ascii="宋体" w:hAnsi="宋体" w:cs="Times New Roman"/>
          <w:color w:val="000000" w:themeColor="text1"/>
          <w:sz w:val="24"/>
          <w:szCs w:val="24"/>
          <w14:textFill>
            <w14:solidFill>
              <w14:schemeClr w14:val="tx1"/>
            </w14:solidFill>
          </w14:textFill>
        </w:rPr>
        <w:t>（一）具有独立承担民事责任的能力；</w:t>
      </w:r>
      <w:r>
        <w:rPr>
          <w:rStyle w:val="35"/>
          <w:rFonts w:hint="eastAsia" w:ascii="宋体" w:hAnsi="宋体" w:cs="Times New Roman"/>
          <w:color w:val="000000" w:themeColor="text1"/>
          <w:sz w:val="24"/>
          <w:szCs w:val="24"/>
          <w14:textFill>
            <w14:solidFill>
              <w14:schemeClr w14:val="tx1"/>
            </w14:solidFill>
          </w14:textFill>
        </w:rPr>
        <w:br w:type="textWrapping"/>
      </w:r>
      <w:r>
        <w:rPr>
          <w:rStyle w:val="35"/>
          <w:rFonts w:hint="eastAsia" w:ascii="宋体" w:hAnsi="宋体" w:cs="Times New Roman"/>
          <w:color w:val="000000" w:themeColor="text1"/>
          <w:sz w:val="24"/>
          <w:szCs w:val="24"/>
          <w14:textFill>
            <w14:solidFill>
              <w14:schemeClr w14:val="tx1"/>
            </w14:solidFill>
          </w14:textFill>
        </w:rPr>
        <w:t>（二）具有良好的商业信誉和健全的财务会计制度；</w:t>
      </w:r>
      <w:r>
        <w:rPr>
          <w:rStyle w:val="35"/>
          <w:rFonts w:hint="eastAsia" w:ascii="宋体" w:hAnsi="宋体" w:cs="Times New Roman"/>
          <w:color w:val="000000" w:themeColor="text1"/>
          <w:sz w:val="24"/>
          <w:szCs w:val="24"/>
          <w14:textFill>
            <w14:solidFill>
              <w14:schemeClr w14:val="tx1"/>
            </w14:solidFill>
          </w14:textFill>
        </w:rPr>
        <w:br w:type="textWrapping"/>
      </w:r>
      <w:r>
        <w:rPr>
          <w:rStyle w:val="35"/>
          <w:rFonts w:hint="eastAsia" w:ascii="宋体" w:hAnsi="宋体" w:cs="Times New Roman"/>
          <w:color w:val="000000" w:themeColor="text1"/>
          <w:sz w:val="24"/>
          <w:szCs w:val="24"/>
          <w14:textFill>
            <w14:solidFill>
              <w14:schemeClr w14:val="tx1"/>
            </w14:solidFill>
          </w14:textFill>
        </w:rPr>
        <w:t>（三）具有履行合同所必需的设备和专业技术能力；</w:t>
      </w:r>
      <w:r>
        <w:rPr>
          <w:rStyle w:val="35"/>
          <w:rFonts w:hint="eastAsia" w:ascii="宋体" w:hAnsi="宋体" w:cs="Times New Roman"/>
          <w:color w:val="000000" w:themeColor="text1"/>
          <w:sz w:val="24"/>
          <w:szCs w:val="24"/>
          <w14:textFill>
            <w14:solidFill>
              <w14:schemeClr w14:val="tx1"/>
            </w14:solidFill>
          </w14:textFill>
        </w:rPr>
        <w:br w:type="textWrapping"/>
      </w:r>
      <w:r>
        <w:rPr>
          <w:rStyle w:val="35"/>
          <w:rFonts w:hint="eastAsia" w:ascii="宋体" w:hAnsi="宋体" w:cs="Times New Roman"/>
          <w:color w:val="000000" w:themeColor="text1"/>
          <w:sz w:val="24"/>
          <w:szCs w:val="24"/>
          <w14:textFill>
            <w14:solidFill>
              <w14:schemeClr w14:val="tx1"/>
            </w14:solidFill>
          </w14:textFill>
        </w:rPr>
        <w:t>（四）有依法缴纳税收和社会保障资金的良好记录；</w:t>
      </w:r>
      <w:r>
        <w:rPr>
          <w:rStyle w:val="35"/>
          <w:rFonts w:hint="eastAsia" w:ascii="宋体" w:hAnsi="宋体" w:cs="Times New Roman"/>
          <w:color w:val="000000" w:themeColor="text1"/>
          <w:sz w:val="24"/>
          <w:szCs w:val="24"/>
          <w14:textFill>
            <w14:solidFill>
              <w14:schemeClr w14:val="tx1"/>
            </w14:solidFill>
          </w14:textFill>
        </w:rPr>
        <w:br w:type="textWrapping"/>
      </w:r>
      <w:r>
        <w:rPr>
          <w:rStyle w:val="35"/>
          <w:rFonts w:hint="eastAsia" w:ascii="宋体" w:hAnsi="宋体" w:cs="Times New Roman"/>
          <w:color w:val="000000" w:themeColor="text1"/>
          <w:sz w:val="24"/>
          <w:szCs w:val="24"/>
          <w14:textFill>
            <w14:solidFill>
              <w14:schemeClr w14:val="tx1"/>
            </w14:solidFill>
          </w14:textFill>
        </w:rPr>
        <w:t>（五）参加政府采购活动前三年内，在经营活动中没有重大违法记录；</w:t>
      </w:r>
      <w:r>
        <w:rPr>
          <w:rStyle w:val="35"/>
          <w:rFonts w:hint="eastAsia" w:ascii="宋体" w:hAnsi="宋体" w:cs="Times New Roman"/>
          <w:color w:val="000000" w:themeColor="text1"/>
          <w:sz w:val="24"/>
          <w:szCs w:val="24"/>
          <w14:textFill>
            <w14:solidFill>
              <w14:schemeClr w14:val="tx1"/>
            </w14:solidFill>
          </w14:textFill>
        </w:rPr>
        <w:br w:type="textWrapping"/>
      </w:r>
      <w:r>
        <w:rPr>
          <w:rStyle w:val="35"/>
          <w:rFonts w:hint="eastAsia" w:ascii="宋体" w:hAnsi="宋体" w:cs="Times New Roman"/>
          <w:color w:val="000000" w:themeColor="text1"/>
          <w:sz w:val="24"/>
          <w:szCs w:val="24"/>
          <w14:textFill>
            <w14:solidFill>
              <w14:schemeClr w14:val="tx1"/>
            </w14:solidFill>
          </w14:textFill>
        </w:rPr>
        <w:t>（六）法律、行政法规规定的其他条件。</w:t>
      </w:r>
      <w:r>
        <w:rPr>
          <w:rFonts w:hint="eastAsia" w:ascii="宋体" w:hAnsi="宋体" w:eastAsia="宋体" w:cs="宋体"/>
          <w:sz w:val="24"/>
          <w:szCs w:val="24"/>
        </w:rPr>
        <w:t xml:space="preserve">  </w:t>
      </w:r>
    </w:p>
    <w:p w14:paraId="083A162C">
      <w:pPr>
        <w:pStyle w:val="7"/>
        <w:keepNext w:val="0"/>
        <w:keepLines w:val="0"/>
        <w:pageBreakBefore w:val="0"/>
        <w:widowControl/>
        <w:kinsoku/>
        <w:wordWrap/>
        <w:overflowPunct/>
        <w:topLinePunct w:val="0"/>
        <w:autoSpaceDE/>
        <w:autoSpaceDN/>
        <w:bidi w:val="0"/>
        <w:adjustRightInd/>
        <w:snapToGrid/>
        <w:spacing w:after="0" w:line="50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2.本公司参加本项目采购活动由本企业提供服务。  </w:t>
      </w:r>
    </w:p>
    <w:p w14:paraId="75A0DC6E">
      <w:pPr>
        <w:pStyle w:val="7"/>
        <w:keepNext w:val="0"/>
        <w:keepLines w:val="0"/>
        <w:pageBreakBefore w:val="0"/>
        <w:widowControl/>
        <w:kinsoku/>
        <w:wordWrap/>
        <w:overflowPunct/>
        <w:topLinePunct w:val="0"/>
        <w:autoSpaceDE/>
        <w:autoSpaceDN/>
        <w:bidi w:val="0"/>
        <w:adjustRightInd/>
        <w:snapToGrid/>
        <w:spacing w:after="0" w:line="500" w:lineRule="exact"/>
        <w:ind w:left="0" w:firstLine="480" w:firstLineChars="200"/>
        <w:textAlignment w:val="baseline"/>
        <w:rPr>
          <w:rFonts w:hint="eastAsia" w:ascii="宋体" w:hAnsi="宋体" w:eastAsia="宋体" w:cs="宋体"/>
          <w:sz w:val="24"/>
          <w:szCs w:val="24"/>
        </w:rPr>
      </w:pPr>
    </w:p>
    <w:p w14:paraId="1C4CF88F">
      <w:pPr>
        <w:pStyle w:val="7"/>
        <w:keepNext w:val="0"/>
        <w:keepLines w:val="0"/>
        <w:pageBreakBefore w:val="0"/>
        <w:widowControl/>
        <w:kinsoku/>
        <w:wordWrap/>
        <w:overflowPunct/>
        <w:topLinePunct w:val="0"/>
        <w:autoSpaceDE/>
        <w:autoSpaceDN/>
        <w:bidi w:val="0"/>
        <w:adjustRightInd/>
        <w:snapToGrid/>
        <w:spacing w:after="0" w:line="50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本公司对上述声明的真实性负责。如有虚假，将依法承担相应责任。  </w:t>
      </w:r>
    </w:p>
    <w:p w14:paraId="6A56BB74">
      <w:pPr>
        <w:pStyle w:val="7"/>
        <w:keepNext w:val="0"/>
        <w:keepLines w:val="0"/>
        <w:pageBreakBefore w:val="0"/>
        <w:widowControl/>
        <w:kinsoku/>
        <w:wordWrap/>
        <w:overflowPunct/>
        <w:topLinePunct w:val="0"/>
        <w:autoSpaceDE/>
        <w:autoSpaceDN/>
        <w:bidi w:val="0"/>
        <w:adjustRightInd/>
        <w:snapToGrid/>
        <w:spacing w:after="0" w:line="50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33705789">
      <w:pPr>
        <w:pStyle w:val="7"/>
        <w:keepNext w:val="0"/>
        <w:keepLines w:val="0"/>
        <w:pageBreakBefore w:val="0"/>
        <w:widowControl/>
        <w:kinsoku/>
        <w:wordWrap/>
        <w:overflowPunct/>
        <w:topLinePunct w:val="0"/>
        <w:autoSpaceDE/>
        <w:autoSpaceDN/>
        <w:bidi w:val="0"/>
        <w:adjustRightInd/>
        <w:snapToGrid/>
        <w:spacing w:after="0" w:line="500" w:lineRule="exact"/>
        <w:ind w:left="0"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 </w:t>
      </w:r>
    </w:p>
    <w:p w14:paraId="13E67F1F">
      <w:pPr>
        <w:pStyle w:val="7"/>
        <w:keepNext w:val="0"/>
        <w:keepLines w:val="0"/>
        <w:pageBreakBefore w:val="0"/>
        <w:widowControl/>
        <w:kinsoku/>
        <w:wordWrap/>
        <w:overflowPunct/>
        <w:topLinePunct w:val="0"/>
        <w:autoSpaceDE/>
        <w:autoSpaceDN/>
        <w:bidi w:val="0"/>
        <w:adjustRightInd/>
        <w:snapToGrid/>
        <w:spacing w:after="0" w:line="500" w:lineRule="exact"/>
        <w:ind w:left="0" w:firstLine="480" w:firstLineChars="20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w:t>
      </w:r>
      <w:r>
        <w:rPr>
          <w:rFonts w:hint="eastAsia" w:ascii="宋体" w:hAnsi="宋体" w:eastAsia="宋体" w:cs="宋体"/>
          <w:sz w:val="24"/>
          <w:szCs w:val="24"/>
          <w:lang w:val="en-US" w:eastAsia="zh-CN"/>
        </w:rPr>
        <w:t>盖</w:t>
      </w:r>
      <w:r>
        <w:rPr>
          <w:rFonts w:hint="eastAsia" w:ascii="宋体" w:hAnsi="宋体" w:eastAsia="宋体" w:cs="宋体"/>
          <w:sz w:val="24"/>
          <w:szCs w:val="24"/>
        </w:rPr>
        <w:t>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14:paraId="1177F870">
      <w:pPr>
        <w:pStyle w:val="7"/>
        <w:keepNext w:val="0"/>
        <w:keepLines w:val="0"/>
        <w:pageBreakBefore w:val="0"/>
        <w:widowControl/>
        <w:kinsoku/>
        <w:wordWrap/>
        <w:overflowPunct/>
        <w:topLinePunct w:val="0"/>
        <w:autoSpaceDE/>
        <w:autoSpaceDN/>
        <w:bidi w:val="0"/>
        <w:adjustRightInd/>
        <w:snapToGrid/>
        <w:spacing w:after="0" w:line="500" w:lineRule="exact"/>
        <w:ind w:left="0" w:firstLine="480" w:firstLineChars="20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日 期 ： </w:t>
      </w:r>
    </w:p>
    <w:p w14:paraId="07FBB936">
      <w:pPr>
        <w:keepNext w:val="0"/>
        <w:keepLines w:val="0"/>
        <w:pageBreakBefore w:val="0"/>
        <w:widowControl/>
        <w:kinsoku/>
        <w:wordWrap/>
        <w:overflowPunct/>
        <w:topLinePunct w:val="0"/>
        <w:autoSpaceDE/>
        <w:autoSpaceDN/>
        <w:bidi w:val="0"/>
        <w:adjustRightInd/>
        <w:snapToGrid/>
        <w:spacing w:line="500" w:lineRule="exact"/>
        <w:ind w:left="0" w:firstLine="420" w:firstLineChars="200"/>
        <w:textAlignment w:val="baseline"/>
        <w:rPr>
          <w:rFonts w:hint="eastAsia" w:ascii="宋体" w:hAnsi="宋体" w:eastAsia="宋体" w:cs="宋体"/>
          <w:sz w:val="21"/>
          <w:szCs w:val="21"/>
        </w:rPr>
      </w:pPr>
    </w:p>
    <w:p w14:paraId="118F61DB">
      <w:pPr>
        <w:keepNext w:val="0"/>
        <w:keepLines w:val="0"/>
        <w:pageBreakBefore w:val="0"/>
        <w:widowControl/>
        <w:kinsoku/>
        <w:wordWrap/>
        <w:overflowPunct/>
        <w:topLinePunct w:val="0"/>
        <w:autoSpaceDE/>
        <w:autoSpaceDN/>
        <w:bidi w:val="0"/>
        <w:adjustRightInd/>
        <w:snapToGrid/>
        <w:spacing w:line="500" w:lineRule="exact"/>
        <w:ind w:left="0" w:firstLine="420" w:firstLineChars="200"/>
        <w:textAlignment w:val="baseline"/>
        <w:rPr>
          <w:rFonts w:hint="eastAsia" w:ascii="宋体" w:hAnsi="宋体" w:eastAsia="宋体" w:cs="宋体"/>
          <w:sz w:val="21"/>
          <w:szCs w:val="21"/>
        </w:rPr>
      </w:pPr>
    </w:p>
    <w:p w14:paraId="562A752F">
      <w:pPr>
        <w:keepNext w:val="0"/>
        <w:keepLines w:val="0"/>
        <w:pageBreakBefore w:val="0"/>
        <w:widowControl/>
        <w:kinsoku/>
        <w:wordWrap/>
        <w:overflowPunct/>
        <w:topLinePunct w:val="0"/>
        <w:autoSpaceDE/>
        <w:autoSpaceDN/>
        <w:bidi w:val="0"/>
        <w:adjustRightInd/>
        <w:snapToGrid/>
        <w:spacing w:line="500" w:lineRule="exact"/>
        <w:ind w:left="0" w:firstLine="420" w:firstLineChars="200"/>
        <w:textAlignment w:val="baseline"/>
        <w:rPr>
          <w:rFonts w:hint="eastAsia" w:ascii="宋体" w:hAnsi="宋体" w:eastAsia="宋体" w:cs="宋体"/>
          <w:sz w:val="21"/>
          <w:szCs w:val="21"/>
        </w:rPr>
      </w:pPr>
    </w:p>
    <w:p w14:paraId="7208B4F1">
      <w:pPr>
        <w:keepNext w:val="0"/>
        <w:keepLines w:val="0"/>
        <w:pageBreakBefore w:val="0"/>
        <w:widowControl/>
        <w:kinsoku/>
        <w:wordWrap/>
        <w:overflowPunct/>
        <w:topLinePunct w:val="0"/>
        <w:autoSpaceDE/>
        <w:autoSpaceDN/>
        <w:bidi w:val="0"/>
        <w:adjustRightInd/>
        <w:snapToGrid/>
        <w:spacing w:line="500" w:lineRule="exact"/>
        <w:ind w:left="0" w:firstLine="420" w:firstLineChars="200"/>
        <w:textAlignment w:val="baseline"/>
        <w:rPr>
          <w:rFonts w:hint="eastAsia" w:ascii="宋体" w:hAnsi="宋体" w:eastAsia="宋体" w:cs="宋体"/>
          <w:sz w:val="21"/>
          <w:szCs w:val="21"/>
        </w:rPr>
      </w:pPr>
    </w:p>
    <w:p w14:paraId="0EB47E4A">
      <w:pPr>
        <w:keepNext w:val="0"/>
        <w:keepLines w:val="0"/>
        <w:pageBreakBefore w:val="0"/>
        <w:widowControl/>
        <w:kinsoku/>
        <w:wordWrap/>
        <w:overflowPunct/>
        <w:topLinePunct w:val="0"/>
        <w:autoSpaceDE/>
        <w:autoSpaceDN/>
        <w:bidi w:val="0"/>
        <w:adjustRightInd/>
        <w:snapToGrid/>
        <w:spacing w:line="500" w:lineRule="exact"/>
        <w:ind w:left="0" w:firstLine="420" w:firstLineChars="200"/>
        <w:textAlignment w:val="baseline"/>
        <w:rPr>
          <w:rFonts w:hint="eastAsia" w:ascii="宋体" w:hAnsi="宋体" w:eastAsia="宋体" w:cs="宋体"/>
          <w:sz w:val="21"/>
          <w:szCs w:val="21"/>
        </w:rPr>
      </w:pPr>
    </w:p>
    <w:p w14:paraId="4F33241B">
      <w:pPr>
        <w:keepNext w:val="0"/>
        <w:keepLines w:val="0"/>
        <w:pageBreakBefore w:val="0"/>
        <w:widowControl/>
        <w:kinsoku/>
        <w:wordWrap/>
        <w:overflowPunct/>
        <w:topLinePunct w:val="0"/>
        <w:autoSpaceDE/>
        <w:autoSpaceDN/>
        <w:bidi w:val="0"/>
        <w:adjustRightInd/>
        <w:snapToGrid/>
        <w:spacing w:line="500" w:lineRule="exact"/>
        <w:ind w:left="0" w:firstLine="420" w:firstLineChars="200"/>
        <w:textAlignment w:val="baseline"/>
        <w:rPr>
          <w:rFonts w:hint="eastAsia" w:ascii="宋体" w:hAnsi="宋体" w:eastAsia="宋体" w:cs="宋体"/>
          <w:sz w:val="21"/>
          <w:szCs w:val="21"/>
        </w:rPr>
      </w:pPr>
    </w:p>
    <w:p w14:paraId="7F323D4F">
      <w:pPr>
        <w:keepNext w:val="0"/>
        <w:keepLines w:val="0"/>
        <w:pageBreakBefore w:val="0"/>
        <w:widowControl/>
        <w:kinsoku/>
        <w:wordWrap/>
        <w:overflowPunct/>
        <w:topLinePunct w:val="0"/>
        <w:autoSpaceDE/>
        <w:autoSpaceDN/>
        <w:bidi w:val="0"/>
        <w:adjustRightInd/>
        <w:snapToGrid/>
        <w:spacing w:line="500" w:lineRule="exact"/>
        <w:ind w:left="0" w:firstLine="420" w:firstLineChars="200"/>
        <w:textAlignment w:val="baseline"/>
        <w:rPr>
          <w:rFonts w:hint="eastAsia" w:ascii="宋体" w:hAnsi="宋体" w:eastAsia="宋体" w:cs="宋体"/>
          <w:sz w:val="21"/>
          <w:szCs w:val="21"/>
        </w:rPr>
      </w:pPr>
    </w:p>
    <w:p w14:paraId="33871113">
      <w:pPr>
        <w:jc w:val="center"/>
        <w:rPr>
          <w:rStyle w:val="35"/>
          <w:rFonts w:hint="eastAsia" w:ascii="Times New Roman" w:hAnsi="Times New Roman" w:eastAsia="宋体" w:cs="Times New Roman"/>
          <w:b/>
          <w:bCs/>
          <w:color w:val="000000" w:themeColor="text1"/>
          <w:sz w:val="28"/>
          <w:szCs w:val="28"/>
          <w:lang w:eastAsia="zh-CN"/>
          <w14:textFill>
            <w14:solidFill>
              <w14:schemeClr w14:val="tx1"/>
            </w14:solidFill>
          </w14:textFill>
        </w:rPr>
      </w:pPr>
    </w:p>
    <w:p w14:paraId="0E940F58">
      <w:pPr>
        <w:jc w:val="center"/>
        <w:rPr>
          <w:rStyle w:val="35"/>
          <w:rFonts w:hint="eastAsia" w:ascii="Times New Roman" w:hAnsi="Times New Roman" w:eastAsia="宋体" w:cs="Times New Roman"/>
          <w:b/>
          <w:bCs/>
          <w:color w:val="000000" w:themeColor="text1"/>
          <w:sz w:val="28"/>
          <w:szCs w:val="28"/>
          <w:lang w:eastAsia="zh-CN"/>
          <w14:textFill>
            <w14:solidFill>
              <w14:schemeClr w14:val="tx1"/>
            </w14:solidFill>
          </w14:textFill>
        </w:rPr>
      </w:pPr>
      <w:r>
        <w:rPr>
          <w:rStyle w:val="35"/>
          <w:rFonts w:hint="eastAsia" w:eastAsia="宋体" w:cs="Times New Roman"/>
          <w:b/>
          <w:bCs/>
          <w:color w:val="000000" w:themeColor="text1"/>
          <w:sz w:val="28"/>
          <w:szCs w:val="28"/>
          <w:lang w:eastAsia="zh-CN"/>
          <w14:textFill>
            <w14:solidFill>
              <w14:schemeClr w14:val="tx1"/>
            </w14:solidFill>
          </w14:textFill>
        </w:rPr>
        <w:t>六</w:t>
      </w:r>
      <w:r>
        <w:rPr>
          <w:rStyle w:val="35"/>
          <w:rFonts w:hint="eastAsia" w:ascii="Times New Roman" w:hAnsi="Times New Roman" w:eastAsia="宋体" w:cs="Times New Roman"/>
          <w:b/>
          <w:bCs/>
          <w:color w:val="000000" w:themeColor="text1"/>
          <w:sz w:val="28"/>
          <w:szCs w:val="28"/>
          <w:lang w:eastAsia="zh-CN"/>
          <w14:textFill>
            <w14:solidFill>
              <w14:schemeClr w14:val="tx1"/>
            </w14:solidFill>
          </w14:textFill>
        </w:rPr>
        <w:t>、商务响应表</w:t>
      </w:r>
    </w:p>
    <w:p w14:paraId="61FB6009">
      <w:pPr>
        <w:spacing w:line="360" w:lineRule="auto"/>
        <w:ind w:firstLine="435"/>
        <w:rPr>
          <w:rFonts w:hint="eastAsia" w:ascii="宋体" w:hAnsi="宋体" w:eastAsia="宋体" w:cs="宋体"/>
          <w:b/>
          <w:sz w:val="24"/>
        </w:rPr>
      </w:pPr>
    </w:p>
    <w:tbl>
      <w:tblPr>
        <w:tblStyle w:val="23"/>
        <w:tblpPr w:leftFromText="180" w:rightFromText="180" w:vertAnchor="text" w:horzAnchor="page" w:tblpX="1477" w:tblpY="26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2146"/>
        <w:gridCol w:w="1844"/>
        <w:gridCol w:w="2222"/>
        <w:gridCol w:w="1978"/>
      </w:tblGrid>
      <w:tr w14:paraId="0EF5B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trPr>
        <w:tc>
          <w:tcPr>
            <w:tcW w:w="4830" w:type="dxa"/>
            <w:gridSpan w:val="3"/>
            <w:noWrap w:val="0"/>
            <w:vAlign w:val="center"/>
          </w:tcPr>
          <w:p w14:paraId="116E57D0">
            <w:pPr>
              <w:jc w:val="center"/>
              <w:rPr>
                <w:rFonts w:hint="eastAsia" w:ascii="宋体" w:hAnsi="宋体" w:eastAsia="宋体" w:cs="宋体"/>
                <w:b/>
                <w:sz w:val="24"/>
                <w:szCs w:val="21"/>
              </w:rPr>
            </w:pPr>
            <w:r>
              <w:rPr>
                <w:rFonts w:hint="eastAsia" w:ascii="宋体" w:hAnsi="宋体" w:eastAsia="宋体" w:cs="宋体"/>
                <w:b/>
                <w:sz w:val="24"/>
                <w:szCs w:val="21"/>
              </w:rPr>
              <w:t>按招标文件规定填写</w:t>
            </w:r>
          </w:p>
        </w:tc>
        <w:tc>
          <w:tcPr>
            <w:tcW w:w="4200" w:type="dxa"/>
            <w:gridSpan w:val="2"/>
            <w:noWrap w:val="0"/>
            <w:vAlign w:val="center"/>
          </w:tcPr>
          <w:p w14:paraId="607DA3C0">
            <w:pPr>
              <w:jc w:val="center"/>
              <w:rPr>
                <w:rFonts w:hint="eastAsia" w:ascii="宋体" w:hAnsi="宋体" w:eastAsia="宋体" w:cs="宋体"/>
                <w:b/>
                <w:sz w:val="24"/>
                <w:szCs w:val="21"/>
              </w:rPr>
            </w:pPr>
            <w:r>
              <w:rPr>
                <w:rFonts w:hint="eastAsia" w:ascii="宋体" w:hAnsi="宋体" w:eastAsia="宋体" w:cs="宋体"/>
                <w:b/>
                <w:sz w:val="24"/>
                <w:szCs w:val="21"/>
              </w:rPr>
              <w:t>按供应商所投内容填写</w:t>
            </w:r>
          </w:p>
        </w:tc>
      </w:tr>
      <w:tr w14:paraId="1155B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trPr>
        <w:tc>
          <w:tcPr>
            <w:tcW w:w="840" w:type="dxa"/>
            <w:noWrap w:val="0"/>
            <w:vAlign w:val="center"/>
          </w:tcPr>
          <w:p w14:paraId="279B3CB3">
            <w:pPr>
              <w:jc w:val="center"/>
              <w:rPr>
                <w:rFonts w:hint="eastAsia" w:ascii="宋体" w:hAnsi="宋体" w:eastAsia="宋体" w:cs="宋体"/>
                <w:b/>
                <w:sz w:val="24"/>
                <w:szCs w:val="21"/>
              </w:rPr>
            </w:pPr>
            <w:r>
              <w:rPr>
                <w:rFonts w:hint="eastAsia" w:ascii="宋体" w:hAnsi="宋体" w:eastAsia="宋体" w:cs="宋体"/>
                <w:b/>
                <w:sz w:val="24"/>
                <w:szCs w:val="21"/>
              </w:rPr>
              <w:t>序号</w:t>
            </w:r>
          </w:p>
        </w:tc>
        <w:tc>
          <w:tcPr>
            <w:tcW w:w="2146" w:type="dxa"/>
            <w:noWrap w:val="0"/>
            <w:vAlign w:val="center"/>
          </w:tcPr>
          <w:p w14:paraId="29A8E0F4">
            <w:pPr>
              <w:jc w:val="center"/>
              <w:rPr>
                <w:rFonts w:hint="eastAsia" w:ascii="宋体" w:hAnsi="宋体" w:eastAsia="宋体" w:cs="宋体"/>
                <w:b/>
                <w:sz w:val="24"/>
                <w:szCs w:val="21"/>
              </w:rPr>
            </w:pPr>
            <w:r>
              <w:rPr>
                <w:rFonts w:hint="eastAsia" w:ascii="宋体" w:hAnsi="宋体" w:eastAsia="宋体" w:cs="宋体"/>
                <w:b/>
                <w:sz w:val="24"/>
                <w:szCs w:val="21"/>
              </w:rPr>
              <w:t>内容</w:t>
            </w:r>
          </w:p>
        </w:tc>
        <w:tc>
          <w:tcPr>
            <w:tcW w:w="1844" w:type="dxa"/>
            <w:noWrap w:val="0"/>
            <w:vAlign w:val="center"/>
          </w:tcPr>
          <w:p w14:paraId="24AC56A1">
            <w:pPr>
              <w:jc w:val="center"/>
              <w:rPr>
                <w:rFonts w:hint="eastAsia" w:ascii="宋体" w:hAnsi="宋体" w:eastAsia="宋体" w:cs="宋体"/>
                <w:b/>
                <w:sz w:val="24"/>
                <w:szCs w:val="21"/>
              </w:rPr>
            </w:pPr>
            <w:r>
              <w:rPr>
                <w:rFonts w:hint="eastAsia" w:ascii="宋体" w:hAnsi="宋体" w:eastAsia="宋体" w:cs="宋体"/>
                <w:b/>
                <w:sz w:val="24"/>
                <w:szCs w:val="21"/>
              </w:rPr>
              <w:t>招标文件要求</w:t>
            </w:r>
          </w:p>
        </w:tc>
        <w:tc>
          <w:tcPr>
            <w:tcW w:w="2222" w:type="dxa"/>
            <w:noWrap w:val="0"/>
            <w:vAlign w:val="center"/>
          </w:tcPr>
          <w:p w14:paraId="2441ABB5">
            <w:pPr>
              <w:jc w:val="center"/>
              <w:rPr>
                <w:rFonts w:hint="eastAsia" w:ascii="宋体" w:hAnsi="宋体" w:eastAsia="宋体" w:cs="宋体"/>
                <w:b/>
                <w:sz w:val="24"/>
                <w:szCs w:val="21"/>
              </w:rPr>
            </w:pPr>
            <w:r>
              <w:rPr>
                <w:rFonts w:hint="eastAsia" w:ascii="宋体" w:hAnsi="宋体" w:eastAsia="宋体" w:cs="宋体"/>
                <w:b/>
                <w:sz w:val="24"/>
                <w:szCs w:val="21"/>
              </w:rPr>
              <w:t>响应承诺</w:t>
            </w:r>
          </w:p>
        </w:tc>
        <w:tc>
          <w:tcPr>
            <w:tcW w:w="1978" w:type="dxa"/>
            <w:noWrap w:val="0"/>
            <w:vAlign w:val="center"/>
          </w:tcPr>
          <w:p w14:paraId="2AA6AC4C">
            <w:pPr>
              <w:jc w:val="center"/>
              <w:rPr>
                <w:rFonts w:hint="eastAsia" w:ascii="宋体" w:hAnsi="宋体" w:eastAsia="宋体" w:cs="宋体"/>
                <w:b/>
                <w:sz w:val="24"/>
                <w:szCs w:val="21"/>
              </w:rPr>
            </w:pPr>
            <w:r>
              <w:rPr>
                <w:rFonts w:hint="eastAsia" w:ascii="宋体" w:hAnsi="宋体" w:eastAsia="宋体" w:cs="宋体"/>
                <w:b/>
                <w:sz w:val="24"/>
                <w:szCs w:val="21"/>
              </w:rPr>
              <w:t>偏离说明</w:t>
            </w:r>
          </w:p>
        </w:tc>
      </w:tr>
      <w:tr w14:paraId="2BBF6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trPr>
        <w:tc>
          <w:tcPr>
            <w:tcW w:w="840" w:type="dxa"/>
            <w:noWrap w:val="0"/>
            <w:vAlign w:val="center"/>
          </w:tcPr>
          <w:p w14:paraId="5A614DA0">
            <w:pPr>
              <w:jc w:val="center"/>
              <w:rPr>
                <w:rFonts w:hint="eastAsia" w:ascii="宋体" w:hAnsi="宋体" w:eastAsia="宋体" w:cs="宋体"/>
                <w:sz w:val="24"/>
                <w:szCs w:val="24"/>
              </w:rPr>
            </w:pPr>
            <w:r>
              <w:rPr>
                <w:rFonts w:hint="eastAsia" w:ascii="宋体" w:hAnsi="宋体" w:eastAsia="宋体" w:cs="宋体"/>
                <w:sz w:val="24"/>
                <w:szCs w:val="24"/>
              </w:rPr>
              <w:t>1</w:t>
            </w:r>
          </w:p>
        </w:tc>
        <w:tc>
          <w:tcPr>
            <w:tcW w:w="2146" w:type="dxa"/>
            <w:noWrap w:val="0"/>
            <w:vAlign w:val="center"/>
          </w:tcPr>
          <w:p w14:paraId="0FC7EB56">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代理报酬支付方式</w:t>
            </w:r>
          </w:p>
        </w:tc>
        <w:tc>
          <w:tcPr>
            <w:tcW w:w="1844" w:type="dxa"/>
            <w:noWrap w:val="0"/>
            <w:vAlign w:val="center"/>
          </w:tcPr>
          <w:p w14:paraId="79FA682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见招标文件</w:t>
            </w:r>
          </w:p>
        </w:tc>
        <w:tc>
          <w:tcPr>
            <w:tcW w:w="2222" w:type="dxa"/>
            <w:noWrap w:val="0"/>
            <w:vAlign w:val="center"/>
          </w:tcPr>
          <w:p w14:paraId="1C9D9107">
            <w:pPr>
              <w:rPr>
                <w:rFonts w:hint="eastAsia" w:ascii="宋体" w:hAnsi="宋体" w:eastAsia="宋体" w:cs="宋体"/>
                <w:sz w:val="24"/>
                <w:szCs w:val="24"/>
              </w:rPr>
            </w:pPr>
          </w:p>
        </w:tc>
        <w:tc>
          <w:tcPr>
            <w:tcW w:w="1978" w:type="dxa"/>
            <w:noWrap w:val="0"/>
            <w:vAlign w:val="center"/>
          </w:tcPr>
          <w:p w14:paraId="01F7EF98">
            <w:pPr>
              <w:rPr>
                <w:rFonts w:hint="eastAsia" w:ascii="宋体" w:hAnsi="宋体" w:eastAsia="宋体" w:cs="宋体"/>
                <w:sz w:val="24"/>
                <w:szCs w:val="24"/>
              </w:rPr>
            </w:pPr>
          </w:p>
        </w:tc>
      </w:tr>
      <w:tr w14:paraId="35DD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trPr>
        <w:tc>
          <w:tcPr>
            <w:tcW w:w="840" w:type="dxa"/>
            <w:noWrap w:val="0"/>
            <w:vAlign w:val="center"/>
          </w:tcPr>
          <w:p w14:paraId="23D9899D">
            <w:pPr>
              <w:jc w:val="center"/>
              <w:rPr>
                <w:rFonts w:hint="eastAsia" w:ascii="宋体" w:hAnsi="宋体" w:eastAsia="宋体" w:cs="宋体"/>
                <w:sz w:val="24"/>
                <w:szCs w:val="24"/>
              </w:rPr>
            </w:pPr>
            <w:r>
              <w:rPr>
                <w:rFonts w:hint="eastAsia" w:ascii="宋体" w:hAnsi="宋体" w:eastAsia="宋体" w:cs="宋体"/>
                <w:sz w:val="24"/>
                <w:szCs w:val="24"/>
              </w:rPr>
              <w:t>2</w:t>
            </w:r>
          </w:p>
        </w:tc>
        <w:tc>
          <w:tcPr>
            <w:tcW w:w="2146" w:type="dxa"/>
            <w:noWrap w:val="0"/>
            <w:vAlign w:val="center"/>
          </w:tcPr>
          <w:p w14:paraId="388D4EE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服务地点</w:t>
            </w:r>
          </w:p>
        </w:tc>
        <w:tc>
          <w:tcPr>
            <w:tcW w:w="1844" w:type="dxa"/>
            <w:noWrap w:val="0"/>
            <w:vAlign w:val="center"/>
          </w:tcPr>
          <w:p w14:paraId="67120910">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见招标文件</w:t>
            </w:r>
          </w:p>
        </w:tc>
        <w:tc>
          <w:tcPr>
            <w:tcW w:w="2222" w:type="dxa"/>
            <w:noWrap w:val="0"/>
            <w:vAlign w:val="center"/>
          </w:tcPr>
          <w:p w14:paraId="7B6218C7">
            <w:pPr>
              <w:rPr>
                <w:rFonts w:hint="eastAsia" w:ascii="宋体" w:hAnsi="宋体" w:eastAsia="宋体" w:cs="宋体"/>
                <w:sz w:val="24"/>
                <w:szCs w:val="24"/>
              </w:rPr>
            </w:pPr>
          </w:p>
        </w:tc>
        <w:tc>
          <w:tcPr>
            <w:tcW w:w="1978" w:type="dxa"/>
            <w:noWrap w:val="0"/>
            <w:vAlign w:val="center"/>
          </w:tcPr>
          <w:p w14:paraId="0D4457BC">
            <w:pPr>
              <w:rPr>
                <w:rFonts w:hint="eastAsia" w:ascii="宋体" w:hAnsi="宋体" w:eastAsia="宋体" w:cs="宋体"/>
                <w:sz w:val="24"/>
                <w:szCs w:val="24"/>
              </w:rPr>
            </w:pPr>
          </w:p>
        </w:tc>
      </w:tr>
      <w:tr w14:paraId="23219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trPr>
        <w:tc>
          <w:tcPr>
            <w:tcW w:w="840" w:type="dxa"/>
            <w:noWrap w:val="0"/>
            <w:vAlign w:val="center"/>
          </w:tcPr>
          <w:p w14:paraId="0A1F8D83">
            <w:pPr>
              <w:jc w:val="center"/>
              <w:rPr>
                <w:rFonts w:hint="eastAsia" w:ascii="宋体" w:hAnsi="宋体" w:eastAsia="宋体" w:cs="宋体"/>
                <w:sz w:val="24"/>
                <w:szCs w:val="24"/>
              </w:rPr>
            </w:pPr>
            <w:r>
              <w:rPr>
                <w:rFonts w:hint="eastAsia" w:ascii="宋体" w:hAnsi="宋体" w:eastAsia="宋体" w:cs="宋体"/>
                <w:sz w:val="24"/>
                <w:szCs w:val="24"/>
              </w:rPr>
              <w:t>3</w:t>
            </w:r>
          </w:p>
        </w:tc>
        <w:tc>
          <w:tcPr>
            <w:tcW w:w="2146" w:type="dxa"/>
            <w:noWrap w:val="0"/>
            <w:vAlign w:val="center"/>
          </w:tcPr>
          <w:p w14:paraId="7540B33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jc w:val="center"/>
              <w:textAlignment w:val="baseline"/>
              <w:rPr>
                <w:rFonts w:hint="eastAsia" w:ascii="宋体" w:hAnsi="宋体" w:eastAsia="宋体" w:cs="宋体"/>
                <w:sz w:val="24"/>
                <w:szCs w:val="24"/>
              </w:rPr>
            </w:pPr>
            <w:r>
              <w:rPr>
                <w:rFonts w:hint="eastAsia" w:ascii="宋体" w:hAnsi="宋体" w:eastAsia="宋体" w:cs="宋体"/>
                <w:spacing w:val="-2"/>
                <w:sz w:val="24"/>
                <w:szCs w:val="24"/>
              </w:rPr>
              <w:t>服务期限</w:t>
            </w:r>
          </w:p>
        </w:tc>
        <w:tc>
          <w:tcPr>
            <w:tcW w:w="1844" w:type="dxa"/>
            <w:noWrap w:val="0"/>
            <w:vAlign w:val="center"/>
          </w:tcPr>
          <w:p w14:paraId="6F03629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见招标文件</w:t>
            </w:r>
          </w:p>
        </w:tc>
        <w:tc>
          <w:tcPr>
            <w:tcW w:w="2222" w:type="dxa"/>
            <w:noWrap w:val="0"/>
            <w:vAlign w:val="center"/>
          </w:tcPr>
          <w:p w14:paraId="52C6D81E">
            <w:pPr>
              <w:rPr>
                <w:rFonts w:hint="eastAsia" w:ascii="宋体" w:hAnsi="宋体" w:eastAsia="宋体" w:cs="宋体"/>
                <w:sz w:val="24"/>
                <w:szCs w:val="24"/>
              </w:rPr>
            </w:pPr>
          </w:p>
        </w:tc>
        <w:tc>
          <w:tcPr>
            <w:tcW w:w="1978" w:type="dxa"/>
            <w:noWrap w:val="0"/>
            <w:vAlign w:val="center"/>
          </w:tcPr>
          <w:p w14:paraId="1D91542F">
            <w:pPr>
              <w:rPr>
                <w:rFonts w:hint="eastAsia" w:ascii="宋体" w:hAnsi="宋体" w:eastAsia="宋体" w:cs="宋体"/>
                <w:sz w:val="24"/>
                <w:szCs w:val="24"/>
              </w:rPr>
            </w:pPr>
          </w:p>
        </w:tc>
      </w:tr>
      <w:tr w14:paraId="75E8C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trPr>
        <w:tc>
          <w:tcPr>
            <w:tcW w:w="840" w:type="dxa"/>
            <w:noWrap w:val="0"/>
            <w:vAlign w:val="center"/>
          </w:tcPr>
          <w:p w14:paraId="2104A082">
            <w:pPr>
              <w:jc w:val="center"/>
              <w:rPr>
                <w:rFonts w:hint="eastAsia" w:ascii="宋体" w:hAnsi="宋体" w:eastAsia="宋体" w:cs="宋体"/>
                <w:sz w:val="24"/>
                <w:szCs w:val="24"/>
              </w:rPr>
            </w:pPr>
            <w:r>
              <w:rPr>
                <w:rFonts w:hint="eastAsia" w:ascii="宋体" w:hAnsi="宋体" w:eastAsia="宋体" w:cs="宋体"/>
                <w:sz w:val="24"/>
                <w:szCs w:val="24"/>
              </w:rPr>
              <w:t>4</w:t>
            </w:r>
          </w:p>
        </w:tc>
        <w:tc>
          <w:tcPr>
            <w:tcW w:w="2146" w:type="dxa"/>
            <w:noWrap w:val="0"/>
            <w:vAlign w:val="center"/>
          </w:tcPr>
          <w:p w14:paraId="3AF55441">
            <w:pPr>
              <w:pStyle w:val="84"/>
              <w:widowControl w:val="0"/>
              <w:spacing w:before="0" w:beforeAutospacing="0" w:after="0" w:afterAutospacing="0" w:line="360" w:lineRule="auto"/>
              <w:rPr>
                <w:rFonts w:hint="eastAsia" w:ascii="宋体" w:hAnsi="宋体" w:eastAsia="宋体" w:cs="宋体"/>
                <w:sz w:val="24"/>
                <w:szCs w:val="24"/>
              </w:rPr>
            </w:pPr>
            <w:r>
              <w:rPr>
                <w:rFonts w:hint="eastAsia" w:ascii="宋体" w:hAnsi="宋体" w:eastAsia="宋体"/>
                <w:b w:val="0"/>
                <w:color w:val="auto"/>
                <w:sz w:val="24"/>
                <w:highlight w:val="none"/>
              </w:rPr>
              <w:t>本项目采购标的名称及所属行业</w:t>
            </w:r>
          </w:p>
        </w:tc>
        <w:tc>
          <w:tcPr>
            <w:tcW w:w="1844" w:type="dxa"/>
            <w:noWrap w:val="0"/>
            <w:vAlign w:val="center"/>
          </w:tcPr>
          <w:p w14:paraId="054592BA">
            <w:pPr>
              <w:jc w:val="center"/>
              <w:rPr>
                <w:rFonts w:hint="eastAsia" w:ascii="宋体" w:hAnsi="宋体" w:eastAsia="宋体" w:cs="宋体"/>
                <w:sz w:val="24"/>
                <w:szCs w:val="24"/>
              </w:rPr>
            </w:pPr>
            <w:r>
              <w:rPr>
                <w:rFonts w:hint="eastAsia" w:ascii="宋体" w:hAnsi="宋体" w:eastAsia="宋体" w:cs="宋体"/>
                <w:sz w:val="24"/>
                <w:szCs w:val="24"/>
                <w:lang w:val="en-US" w:eastAsia="zh-CN"/>
              </w:rPr>
              <w:t>见招标文件</w:t>
            </w:r>
          </w:p>
        </w:tc>
        <w:tc>
          <w:tcPr>
            <w:tcW w:w="2222" w:type="dxa"/>
            <w:noWrap w:val="0"/>
            <w:vAlign w:val="center"/>
          </w:tcPr>
          <w:p w14:paraId="52599039">
            <w:pPr>
              <w:rPr>
                <w:rFonts w:hint="eastAsia" w:ascii="宋体" w:hAnsi="宋体" w:eastAsia="宋体" w:cs="宋体"/>
                <w:sz w:val="24"/>
                <w:szCs w:val="24"/>
              </w:rPr>
            </w:pPr>
          </w:p>
        </w:tc>
        <w:tc>
          <w:tcPr>
            <w:tcW w:w="1978" w:type="dxa"/>
            <w:noWrap w:val="0"/>
            <w:vAlign w:val="center"/>
          </w:tcPr>
          <w:p w14:paraId="41C8062C">
            <w:pPr>
              <w:rPr>
                <w:rFonts w:hint="eastAsia" w:ascii="宋体" w:hAnsi="宋体" w:eastAsia="宋体" w:cs="宋体"/>
                <w:sz w:val="24"/>
                <w:szCs w:val="24"/>
              </w:rPr>
            </w:pPr>
          </w:p>
        </w:tc>
      </w:tr>
    </w:tbl>
    <w:p w14:paraId="53F9DE38">
      <w:pPr>
        <w:rPr>
          <w:rFonts w:hint="eastAsia" w:ascii="宋体" w:hAnsi="宋体" w:eastAsia="宋体" w:cs="宋体"/>
          <w:b/>
          <w:sz w:val="24"/>
          <w:szCs w:val="24"/>
        </w:rPr>
      </w:pPr>
    </w:p>
    <w:p w14:paraId="25087932">
      <w:pPr>
        <w:spacing w:after="240" w:afterLines="100" w:line="520" w:lineRule="exact"/>
        <w:ind w:firstLine="482" w:firstLineChars="200"/>
        <w:rPr>
          <w:rFonts w:hint="eastAsia" w:ascii="宋体" w:hAnsi="宋体" w:eastAsia="宋体" w:cs="宋体"/>
          <w:sz w:val="24"/>
          <w:szCs w:val="28"/>
        </w:rPr>
      </w:pPr>
      <w:r>
        <w:rPr>
          <w:rFonts w:hint="eastAsia" w:ascii="宋体" w:hAnsi="宋体" w:eastAsia="宋体" w:cs="宋体"/>
          <w:b/>
          <w:sz w:val="24"/>
          <w:szCs w:val="24"/>
        </w:rPr>
        <w:t>注：</w:t>
      </w:r>
      <w:r>
        <w:rPr>
          <w:rFonts w:hint="eastAsia" w:ascii="宋体" w:hAnsi="宋体" w:eastAsia="宋体" w:cs="宋体"/>
          <w:sz w:val="24"/>
          <w:szCs w:val="28"/>
        </w:rPr>
        <w:t>提供的服务满足采购需求</w:t>
      </w:r>
    </w:p>
    <w:p w14:paraId="6A982972">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47B43A45">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674BBA5F">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02718258">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66B7E17F">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3C9AEFBA">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2CA9E127">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2CEC6434">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159C9388">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072CA2A7">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061FC35B">
      <w:pPr>
        <w:keepNext w:val="0"/>
        <w:keepLines w:val="0"/>
        <w:pageBreakBefore w:val="0"/>
        <w:widowControl/>
        <w:kinsoku/>
        <w:wordWrap/>
        <w:overflowPunct/>
        <w:topLinePunct w:val="0"/>
        <w:autoSpaceDE/>
        <w:autoSpaceDN/>
        <w:bidi w:val="0"/>
        <w:adjustRightInd/>
        <w:snapToGrid/>
        <w:spacing w:line="500" w:lineRule="exact"/>
        <w:ind w:left="0" w:firstLine="480" w:firstLineChars="200"/>
        <w:textAlignment w:val="baseline"/>
        <w:rPr>
          <w:rFonts w:hint="eastAsia" w:ascii="宋体" w:hAnsi="宋体" w:eastAsia="宋体" w:cs="宋体"/>
          <w:sz w:val="24"/>
        </w:rPr>
      </w:pPr>
    </w:p>
    <w:p w14:paraId="01280443">
      <w:pPr>
        <w:pStyle w:val="65"/>
        <w:outlineLvl w:val="1"/>
        <w:rPr>
          <w:rStyle w:val="35"/>
          <w:rFonts w:hint="eastAsia" w:ascii="Times New Roman" w:hAnsi="Times New Roman" w:cs="Times New Roman"/>
          <w:color w:val="000000" w:themeColor="text1"/>
          <w:sz w:val="28"/>
          <w:szCs w:val="28"/>
          <w:lang w:val="en-US" w:eastAsia="zh-CN"/>
          <w14:textFill>
            <w14:solidFill>
              <w14:schemeClr w14:val="tx1"/>
            </w14:solidFill>
          </w14:textFill>
        </w:rPr>
      </w:pPr>
      <w:bookmarkStart w:id="120" w:name="_Toc18413"/>
      <w:bookmarkStart w:id="121" w:name="_Toc3024"/>
      <w:bookmarkStart w:id="122" w:name="_Toc12086"/>
    </w:p>
    <w:p w14:paraId="594B3640">
      <w:pPr>
        <w:pStyle w:val="65"/>
        <w:outlineLvl w:val="1"/>
        <w:rPr>
          <w:rStyle w:val="35"/>
          <w:rFonts w:hint="eastAsia" w:ascii="Times New Roman" w:hAnsi="Times New Roman" w:cs="Times New Roman"/>
          <w:color w:val="000000" w:themeColor="text1"/>
          <w:sz w:val="28"/>
          <w:szCs w:val="28"/>
          <w:lang w:val="en-US" w:eastAsia="zh-CN"/>
          <w14:textFill>
            <w14:solidFill>
              <w14:schemeClr w14:val="tx1"/>
            </w14:solidFill>
          </w14:textFill>
        </w:rPr>
      </w:pPr>
      <w:bookmarkStart w:id="123" w:name="_Toc16778"/>
      <w:r>
        <w:rPr>
          <w:rStyle w:val="35"/>
          <w:rFonts w:hint="eastAsia" w:ascii="Times New Roman" w:hAnsi="Times New Roman" w:cs="Times New Roman"/>
          <w:color w:val="000000" w:themeColor="text1"/>
          <w:sz w:val="28"/>
          <w:szCs w:val="28"/>
          <w:lang w:val="en-US" w:eastAsia="zh-CN"/>
          <w14:textFill>
            <w14:solidFill>
              <w14:schemeClr w14:val="tx1"/>
            </w14:solidFill>
          </w14:textFill>
        </w:rPr>
        <w:t>七、无重大违法记录声明函、无不良信用记录声明函</w:t>
      </w:r>
      <w:bookmarkEnd w:id="120"/>
      <w:bookmarkEnd w:id="121"/>
      <w:bookmarkEnd w:id="122"/>
      <w:bookmarkEnd w:id="123"/>
    </w:p>
    <w:p w14:paraId="49BD3E1D">
      <w:pPr>
        <w:pStyle w:val="71"/>
        <w:keepNext w:val="0"/>
        <w:keepLines w:val="0"/>
        <w:pageBreakBefore w:val="0"/>
        <w:widowControl/>
        <w:numPr>
          <w:ilvl w:val="0"/>
          <w:numId w:val="11"/>
        </w:numPr>
        <w:tabs>
          <w:tab w:val="left" w:pos="1078"/>
        </w:tabs>
        <w:kinsoku/>
        <w:wordWrap/>
        <w:overflowPunct/>
        <w:topLinePunct w:val="0"/>
        <w:autoSpaceDE/>
        <w:autoSpaceDN/>
        <w:bidi w:val="0"/>
        <w:adjustRightInd/>
        <w:snapToGrid/>
        <w:spacing w:before="191" w:after="0" w:line="348" w:lineRule="auto"/>
        <w:ind w:left="403" w:right="0" w:firstLine="437"/>
        <w:jc w:val="both"/>
        <w:textAlignment w:val="baseline"/>
        <w:rPr>
          <w:sz w:val="24"/>
          <w:szCs w:val="24"/>
        </w:rPr>
      </w:pPr>
      <w:r>
        <w:rPr>
          <w:spacing w:val="-3"/>
          <w:sz w:val="24"/>
          <w:szCs w:val="24"/>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w:t>
      </w:r>
      <w:r>
        <w:rPr>
          <w:spacing w:val="-10"/>
          <w:sz w:val="24"/>
          <w:szCs w:val="24"/>
        </w:rPr>
        <w:t xml:space="preserve">许可证或者执照、较大数额罚款等行政处罚，且未在被禁止参加政府采购活动的处罚期限内。  </w:t>
      </w:r>
    </w:p>
    <w:p w14:paraId="61CB7AA1">
      <w:pPr>
        <w:pStyle w:val="71"/>
        <w:keepNext w:val="0"/>
        <w:keepLines w:val="0"/>
        <w:pageBreakBefore w:val="0"/>
        <w:widowControl/>
        <w:numPr>
          <w:ilvl w:val="0"/>
          <w:numId w:val="11"/>
        </w:numPr>
        <w:tabs>
          <w:tab w:val="left" w:pos="1078"/>
        </w:tabs>
        <w:kinsoku/>
        <w:wordWrap/>
        <w:overflowPunct/>
        <w:topLinePunct w:val="0"/>
        <w:autoSpaceDE/>
        <w:autoSpaceDN/>
        <w:bidi w:val="0"/>
        <w:adjustRightInd/>
        <w:snapToGrid/>
        <w:spacing w:before="1" w:after="0" w:line="240" w:lineRule="auto"/>
        <w:ind w:left="1077" w:right="0" w:hanging="246"/>
        <w:jc w:val="both"/>
        <w:textAlignment w:val="baseline"/>
        <w:outlineLvl w:val="2"/>
        <w:rPr>
          <w:sz w:val="24"/>
          <w:szCs w:val="24"/>
        </w:rPr>
      </w:pPr>
      <w:bookmarkStart w:id="124" w:name="_Toc5274"/>
      <w:bookmarkStart w:id="125" w:name="_Toc5075"/>
      <w:bookmarkStart w:id="126" w:name="_Toc14131"/>
      <w:bookmarkStart w:id="127" w:name="_Toc32102"/>
      <w:r>
        <w:rPr>
          <w:sz w:val="24"/>
          <w:szCs w:val="24"/>
        </w:rPr>
        <w:t>本单位郑重声明，我单位无以下不良信用记录情形：</w:t>
      </w:r>
      <w:bookmarkEnd w:id="124"/>
      <w:bookmarkEnd w:id="125"/>
      <w:bookmarkEnd w:id="126"/>
      <w:bookmarkEnd w:id="127"/>
      <w:r>
        <w:rPr>
          <w:sz w:val="24"/>
          <w:szCs w:val="24"/>
        </w:rPr>
        <w:t xml:space="preserve">  </w:t>
      </w:r>
    </w:p>
    <w:p w14:paraId="1D15A92C">
      <w:pPr>
        <w:pStyle w:val="71"/>
        <w:keepNext w:val="0"/>
        <w:keepLines w:val="0"/>
        <w:pageBreakBefore w:val="0"/>
        <w:widowControl/>
        <w:numPr>
          <w:ilvl w:val="0"/>
          <w:numId w:val="12"/>
        </w:numPr>
        <w:tabs>
          <w:tab w:val="left" w:pos="1386"/>
        </w:tabs>
        <w:kinsoku/>
        <w:wordWrap/>
        <w:overflowPunct/>
        <w:topLinePunct w:val="0"/>
        <w:autoSpaceDE/>
        <w:autoSpaceDN/>
        <w:bidi w:val="0"/>
        <w:adjustRightInd/>
        <w:snapToGrid/>
        <w:spacing w:before="137" w:after="0" w:line="240" w:lineRule="auto"/>
        <w:ind w:left="1385" w:right="0" w:hanging="554"/>
        <w:jc w:val="left"/>
        <w:textAlignment w:val="baseline"/>
        <w:rPr>
          <w:sz w:val="24"/>
          <w:szCs w:val="24"/>
        </w:rPr>
      </w:pPr>
      <w:r>
        <w:rPr>
          <w:sz w:val="24"/>
          <w:szCs w:val="24"/>
        </w:rPr>
        <w:t xml:space="preserve">被人民法院列入失信被执行人；  </w:t>
      </w:r>
    </w:p>
    <w:p w14:paraId="5E2E8F6D">
      <w:pPr>
        <w:pStyle w:val="71"/>
        <w:keepNext w:val="0"/>
        <w:keepLines w:val="0"/>
        <w:pageBreakBefore w:val="0"/>
        <w:widowControl/>
        <w:numPr>
          <w:ilvl w:val="0"/>
          <w:numId w:val="12"/>
        </w:numPr>
        <w:tabs>
          <w:tab w:val="left" w:pos="1388"/>
        </w:tabs>
        <w:kinsoku/>
        <w:wordWrap/>
        <w:overflowPunct/>
        <w:topLinePunct w:val="0"/>
        <w:autoSpaceDE/>
        <w:autoSpaceDN/>
        <w:bidi w:val="0"/>
        <w:adjustRightInd/>
        <w:snapToGrid/>
        <w:spacing w:before="134" w:after="0" w:line="348" w:lineRule="auto"/>
        <w:ind w:left="400" w:right="0" w:firstLine="434"/>
        <w:jc w:val="left"/>
        <w:textAlignment w:val="baseline"/>
        <w:rPr>
          <w:sz w:val="24"/>
          <w:szCs w:val="24"/>
        </w:rPr>
      </w:pPr>
      <w:r>
        <w:rPr>
          <w:sz w:val="24"/>
          <w:szCs w:val="24"/>
        </w:rPr>
        <w:t>单位、法定代表人或拟派项目经理（项目负责人）</w:t>
      </w:r>
      <w:r>
        <w:rPr>
          <w:spacing w:val="-3"/>
          <w:sz w:val="24"/>
          <w:szCs w:val="24"/>
        </w:rPr>
        <w:t>被人民检察院列入</w:t>
      </w:r>
      <w:r>
        <w:rPr>
          <w:sz w:val="24"/>
          <w:szCs w:val="24"/>
        </w:rPr>
        <w:t xml:space="preserve">行贿犯罪档案；  </w:t>
      </w:r>
    </w:p>
    <w:p w14:paraId="371D915F">
      <w:pPr>
        <w:pStyle w:val="71"/>
        <w:keepNext w:val="0"/>
        <w:keepLines w:val="0"/>
        <w:pageBreakBefore w:val="0"/>
        <w:widowControl/>
        <w:numPr>
          <w:ilvl w:val="0"/>
          <w:numId w:val="12"/>
        </w:numPr>
        <w:tabs>
          <w:tab w:val="left" w:pos="1386"/>
        </w:tabs>
        <w:kinsoku/>
        <w:wordWrap/>
        <w:overflowPunct/>
        <w:topLinePunct w:val="0"/>
        <w:autoSpaceDE/>
        <w:autoSpaceDN/>
        <w:bidi w:val="0"/>
        <w:adjustRightInd/>
        <w:snapToGrid/>
        <w:spacing w:before="6" w:after="0" w:line="240" w:lineRule="auto"/>
        <w:ind w:left="1385" w:right="0" w:hanging="554"/>
        <w:jc w:val="left"/>
        <w:textAlignment w:val="baseline"/>
        <w:rPr>
          <w:sz w:val="24"/>
          <w:szCs w:val="24"/>
        </w:rPr>
      </w:pPr>
      <w:r>
        <w:rPr>
          <w:sz w:val="24"/>
          <w:szCs w:val="24"/>
        </w:rPr>
        <w:t xml:space="preserve">被工商行政管理部门列入企业经营异常名录；  </w:t>
      </w:r>
    </w:p>
    <w:p w14:paraId="097DEDF4">
      <w:pPr>
        <w:pStyle w:val="71"/>
        <w:keepNext w:val="0"/>
        <w:keepLines w:val="0"/>
        <w:pageBreakBefore w:val="0"/>
        <w:widowControl/>
        <w:numPr>
          <w:ilvl w:val="0"/>
          <w:numId w:val="12"/>
        </w:numPr>
        <w:tabs>
          <w:tab w:val="left" w:pos="1386"/>
        </w:tabs>
        <w:kinsoku/>
        <w:wordWrap/>
        <w:overflowPunct/>
        <w:topLinePunct w:val="0"/>
        <w:autoSpaceDE/>
        <w:autoSpaceDN/>
        <w:bidi w:val="0"/>
        <w:adjustRightInd/>
        <w:snapToGrid/>
        <w:spacing w:before="124" w:after="0" w:line="240" w:lineRule="auto"/>
        <w:ind w:left="1385" w:right="0" w:hanging="554"/>
        <w:jc w:val="left"/>
        <w:textAlignment w:val="baseline"/>
        <w:rPr>
          <w:sz w:val="24"/>
          <w:szCs w:val="24"/>
        </w:rPr>
      </w:pPr>
      <w:r>
        <w:rPr>
          <w:sz w:val="24"/>
          <w:szCs w:val="24"/>
        </w:rPr>
        <w:t xml:space="preserve">被税务部门列入重大税收违法案件当事人名单；  </w:t>
      </w:r>
    </w:p>
    <w:p w14:paraId="5D4838C9">
      <w:pPr>
        <w:pStyle w:val="71"/>
        <w:keepNext w:val="0"/>
        <w:keepLines w:val="0"/>
        <w:pageBreakBefore w:val="0"/>
        <w:widowControl/>
        <w:numPr>
          <w:ilvl w:val="0"/>
          <w:numId w:val="12"/>
        </w:numPr>
        <w:tabs>
          <w:tab w:val="left" w:pos="1388"/>
        </w:tabs>
        <w:kinsoku/>
        <w:wordWrap/>
        <w:overflowPunct/>
        <w:topLinePunct w:val="0"/>
        <w:autoSpaceDE/>
        <w:autoSpaceDN/>
        <w:bidi w:val="0"/>
        <w:adjustRightInd/>
        <w:snapToGrid/>
        <w:spacing w:before="139" w:after="0" w:line="348" w:lineRule="auto"/>
        <w:ind w:left="834" w:right="0" w:firstLine="0"/>
        <w:jc w:val="left"/>
        <w:textAlignment w:val="baseline"/>
        <w:rPr>
          <w:sz w:val="24"/>
          <w:szCs w:val="24"/>
        </w:rPr>
      </w:pPr>
      <w:r>
        <w:rPr>
          <w:spacing w:val="-1"/>
          <w:sz w:val="24"/>
          <w:szCs w:val="24"/>
        </w:rPr>
        <w:t>被政府采购监管部门列入政府采购严重违法失信行为记录名单。</w:t>
      </w:r>
    </w:p>
    <w:p w14:paraId="4B7866EE">
      <w:pPr>
        <w:pStyle w:val="71"/>
        <w:keepNext w:val="0"/>
        <w:keepLines w:val="0"/>
        <w:pageBreakBefore w:val="0"/>
        <w:widowControl/>
        <w:numPr>
          <w:ilvl w:val="0"/>
          <w:numId w:val="0"/>
        </w:numPr>
        <w:tabs>
          <w:tab w:val="left" w:pos="1388"/>
        </w:tabs>
        <w:kinsoku/>
        <w:wordWrap/>
        <w:overflowPunct/>
        <w:topLinePunct w:val="0"/>
        <w:autoSpaceDE/>
        <w:autoSpaceDN/>
        <w:bidi w:val="0"/>
        <w:adjustRightInd/>
        <w:snapToGrid/>
        <w:spacing w:before="139" w:after="0" w:line="348" w:lineRule="auto"/>
        <w:ind w:right="0" w:rightChars="0" w:firstLine="960" w:firstLineChars="400"/>
        <w:jc w:val="left"/>
        <w:textAlignment w:val="baseline"/>
        <w:rPr>
          <w:sz w:val="24"/>
          <w:szCs w:val="24"/>
        </w:rPr>
      </w:pPr>
      <w:r>
        <w:rPr>
          <w:sz w:val="24"/>
          <w:szCs w:val="24"/>
        </w:rPr>
        <w:t xml:space="preserve">3. 本单位对上述声明的真实性负责。如有虚假，将依法承担相应责任。  </w:t>
      </w:r>
    </w:p>
    <w:p w14:paraId="353E81EE">
      <w:pPr>
        <w:pStyle w:val="7"/>
        <w:spacing w:before="136"/>
        <w:ind w:left="5201"/>
        <w:rPr>
          <w:sz w:val="24"/>
          <w:szCs w:val="24"/>
        </w:rPr>
      </w:pPr>
    </w:p>
    <w:p w14:paraId="30B033AD">
      <w:pPr>
        <w:pStyle w:val="7"/>
        <w:spacing w:before="136"/>
        <w:ind w:left="5201"/>
        <w:rPr>
          <w:sz w:val="24"/>
          <w:szCs w:val="24"/>
        </w:rPr>
      </w:pPr>
    </w:p>
    <w:p w14:paraId="7F4BE00E">
      <w:pPr>
        <w:pStyle w:val="7"/>
        <w:spacing w:before="136"/>
        <w:ind w:left="5201"/>
        <w:rPr>
          <w:sz w:val="24"/>
          <w:szCs w:val="24"/>
        </w:rPr>
      </w:pPr>
      <w:r>
        <w:rPr>
          <w:sz w:val="24"/>
          <w:szCs w:val="24"/>
        </w:rPr>
        <w:t>供应商</w:t>
      </w:r>
      <w:r>
        <w:rPr>
          <w:rFonts w:hint="eastAsia"/>
          <w:sz w:val="24"/>
          <w:szCs w:val="24"/>
          <w:lang w:val="en-US" w:eastAsia="zh-CN"/>
        </w:rPr>
        <w:t>盖</w:t>
      </w:r>
      <w:r>
        <w:rPr>
          <w:sz w:val="24"/>
          <w:szCs w:val="24"/>
        </w:rPr>
        <w:t xml:space="preserve">章： </w:t>
      </w:r>
    </w:p>
    <w:p w14:paraId="7A99F315">
      <w:pPr>
        <w:pStyle w:val="7"/>
        <w:spacing w:before="136"/>
        <w:ind w:left="5201"/>
        <w:rPr>
          <w:sz w:val="24"/>
          <w:szCs w:val="24"/>
        </w:rPr>
      </w:pPr>
      <w:r>
        <w:rPr>
          <w:sz w:val="24"/>
          <w:szCs w:val="24"/>
        </w:rPr>
        <w:t xml:space="preserve">日 期 ： </w:t>
      </w:r>
    </w:p>
    <w:p w14:paraId="3B811927">
      <w:pPr>
        <w:pStyle w:val="22"/>
        <w:ind w:left="0" w:leftChars="0" w:firstLine="0" w:firstLineChars="0"/>
        <w:rPr>
          <w:color w:val="000000" w:themeColor="text1"/>
          <w14:textFill>
            <w14:solidFill>
              <w14:schemeClr w14:val="tx1"/>
            </w14:solidFill>
          </w14:textFill>
        </w:rPr>
      </w:pPr>
    </w:p>
    <w:p w14:paraId="4F7C73A3">
      <w:pPr>
        <w:pStyle w:val="22"/>
        <w:ind w:left="0" w:leftChars="0" w:firstLine="0" w:firstLineChars="0"/>
        <w:rPr>
          <w:color w:val="000000" w:themeColor="text1"/>
          <w14:textFill>
            <w14:solidFill>
              <w14:schemeClr w14:val="tx1"/>
            </w14:solidFill>
          </w14:textFill>
        </w:rPr>
      </w:pPr>
    </w:p>
    <w:p w14:paraId="6E71E308">
      <w:pPr>
        <w:pStyle w:val="22"/>
        <w:ind w:left="0" w:leftChars="0" w:firstLine="0" w:firstLineChars="0"/>
        <w:rPr>
          <w:color w:val="000000" w:themeColor="text1"/>
          <w14:textFill>
            <w14:solidFill>
              <w14:schemeClr w14:val="tx1"/>
            </w14:solidFill>
          </w14:textFill>
        </w:rPr>
      </w:pPr>
    </w:p>
    <w:p w14:paraId="5CB42896">
      <w:pPr>
        <w:pStyle w:val="22"/>
        <w:ind w:left="0" w:leftChars="0" w:firstLine="0" w:firstLineChars="0"/>
        <w:rPr>
          <w:color w:val="000000" w:themeColor="text1"/>
          <w14:textFill>
            <w14:solidFill>
              <w14:schemeClr w14:val="tx1"/>
            </w14:solidFill>
          </w14:textFill>
        </w:rPr>
      </w:pPr>
    </w:p>
    <w:p w14:paraId="7A5F6CC2">
      <w:pPr>
        <w:pStyle w:val="22"/>
        <w:ind w:left="0" w:leftChars="0" w:firstLine="0" w:firstLineChars="0"/>
        <w:rPr>
          <w:color w:val="000000" w:themeColor="text1"/>
          <w14:textFill>
            <w14:solidFill>
              <w14:schemeClr w14:val="tx1"/>
            </w14:solidFill>
          </w14:textFill>
        </w:rPr>
      </w:pPr>
    </w:p>
    <w:p w14:paraId="2155EC72">
      <w:pPr>
        <w:pStyle w:val="22"/>
        <w:ind w:left="0" w:leftChars="0" w:firstLine="0" w:firstLineChars="0"/>
        <w:rPr>
          <w:color w:val="000000" w:themeColor="text1"/>
          <w14:textFill>
            <w14:solidFill>
              <w14:schemeClr w14:val="tx1"/>
            </w14:solidFill>
          </w14:textFill>
        </w:rPr>
      </w:pPr>
    </w:p>
    <w:p w14:paraId="1D5967BE">
      <w:pPr>
        <w:pStyle w:val="22"/>
        <w:ind w:left="0" w:leftChars="0" w:firstLine="0" w:firstLineChars="0"/>
        <w:rPr>
          <w:color w:val="000000" w:themeColor="text1"/>
          <w14:textFill>
            <w14:solidFill>
              <w14:schemeClr w14:val="tx1"/>
            </w14:solidFill>
          </w14:textFill>
        </w:rPr>
      </w:pPr>
    </w:p>
    <w:p w14:paraId="6C0987CA">
      <w:pPr>
        <w:pStyle w:val="22"/>
        <w:ind w:left="0" w:leftChars="0" w:firstLine="0" w:firstLineChars="0"/>
        <w:rPr>
          <w:color w:val="000000" w:themeColor="text1"/>
          <w14:textFill>
            <w14:solidFill>
              <w14:schemeClr w14:val="tx1"/>
            </w14:solidFill>
          </w14:textFill>
        </w:rPr>
      </w:pPr>
    </w:p>
    <w:p w14:paraId="30A003D6">
      <w:pPr>
        <w:pStyle w:val="22"/>
        <w:ind w:left="0" w:leftChars="0" w:firstLine="0" w:firstLineChars="0"/>
        <w:rPr>
          <w:color w:val="000000" w:themeColor="text1"/>
          <w14:textFill>
            <w14:solidFill>
              <w14:schemeClr w14:val="tx1"/>
            </w14:solidFill>
          </w14:textFill>
        </w:rPr>
      </w:pPr>
    </w:p>
    <w:p w14:paraId="3DF4140C">
      <w:pPr>
        <w:pStyle w:val="22"/>
        <w:ind w:left="0" w:leftChars="0" w:firstLine="0" w:firstLineChars="0"/>
        <w:rPr>
          <w:color w:val="000000" w:themeColor="text1"/>
          <w14:textFill>
            <w14:solidFill>
              <w14:schemeClr w14:val="tx1"/>
            </w14:solidFill>
          </w14:textFill>
        </w:rPr>
      </w:pPr>
    </w:p>
    <w:p w14:paraId="36904844">
      <w:pPr>
        <w:pStyle w:val="22"/>
        <w:ind w:left="0" w:leftChars="0" w:firstLine="0" w:firstLineChars="0"/>
        <w:rPr>
          <w:color w:val="000000" w:themeColor="text1"/>
          <w14:textFill>
            <w14:solidFill>
              <w14:schemeClr w14:val="tx1"/>
            </w14:solidFill>
          </w14:textFill>
        </w:rPr>
      </w:pPr>
    </w:p>
    <w:p w14:paraId="06699967">
      <w:pPr>
        <w:pStyle w:val="22"/>
        <w:ind w:left="0" w:leftChars="0" w:firstLine="0" w:firstLineChars="0"/>
        <w:rPr>
          <w:color w:val="000000" w:themeColor="text1"/>
          <w14:textFill>
            <w14:solidFill>
              <w14:schemeClr w14:val="tx1"/>
            </w14:solidFill>
          </w14:textFill>
        </w:rPr>
      </w:pPr>
    </w:p>
    <w:p w14:paraId="31DF0518">
      <w:pPr>
        <w:pStyle w:val="22"/>
        <w:ind w:left="0" w:leftChars="0" w:firstLine="0" w:firstLineChars="0"/>
        <w:rPr>
          <w:color w:val="000000" w:themeColor="text1"/>
          <w14:textFill>
            <w14:solidFill>
              <w14:schemeClr w14:val="tx1"/>
            </w14:solidFill>
          </w14:textFill>
        </w:rPr>
      </w:pPr>
    </w:p>
    <w:p w14:paraId="0C2B2884">
      <w:pPr>
        <w:pStyle w:val="65"/>
        <w:outlineLvl w:val="1"/>
        <w:rPr>
          <w:rStyle w:val="35"/>
          <w:rFonts w:hint="eastAsia" w:ascii="Times New Roman" w:hAnsi="Times New Roman" w:eastAsia="宋体" w:cs="Times New Roman"/>
          <w:color w:val="000000" w:themeColor="text1"/>
          <w:sz w:val="28"/>
          <w:szCs w:val="28"/>
          <w:lang w:val="en-US" w:eastAsia="zh-CN"/>
          <w14:textFill>
            <w14:solidFill>
              <w14:schemeClr w14:val="tx1"/>
            </w14:solidFill>
          </w14:textFill>
        </w:rPr>
      </w:pPr>
      <w:bookmarkStart w:id="128" w:name="_Toc11126"/>
      <w:bookmarkStart w:id="129" w:name="_Toc20469"/>
      <w:bookmarkStart w:id="130" w:name="_Toc13807"/>
      <w:bookmarkStart w:id="131" w:name="_Toc4220"/>
      <w:r>
        <w:rPr>
          <w:rStyle w:val="35"/>
          <w:rFonts w:hint="eastAsia" w:ascii="Times New Roman" w:hAnsi="Times New Roman" w:cs="Times New Roman"/>
          <w:color w:val="000000" w:themeColor="text1"/>
          <w:sz w:val="28"/>
          <w:szCs w:val="28"/>
          <w:lang w:val="en-US" w:eastAsia="zh-CN"/>
          <w14:textFill>
            <w14:solidFill>
              <w14:schemeClr w14:val="tx1"/>
            </w14:solidFill>
          </w14:textFill>
        </w:rPr>
        <w:t>八</w:t>
      </w:r>
      <w:r>
        <w:rPr>
          <w:rStyle w:val="35"/>
          <w:rFonts w:hint="eastAsia" w:ascii="Times New Roman" w:hAnsi="Times New Roman" w:eastAsia="宋体" w:cs="Times New Roman"/>
          <w:color w:val="000000" w:themeColor="text1"/>
          <w:sz w:val="28"/>
          <w:szCs w:val="28"/>
          <w:lang w:val="en-US" w:eastAsia="zh-CN"/>
          <w14:textFill>
            <w14:solidFill>
              <w14:schemeClr w14:val="tx1"/>
            </w14:solidFill>
          </w14:textFill>
        </w:rPr>
        <w:t>、其他相关证明材料</w:t>
      </w:r>
      <w:bookmarkEnd w:id="128"/>
      <w:bookmarkEnd w:id="129"/>
      <w:bookmarkEnd w:id="130"/>
      <w:bookmarkEnd w:id="131"/>
    </w:p>
    <w:p w14:paraId="4CBB9254">
      <w:pPr>
        <w:pStyle w:val="7"/>
        <w:keepNext w:val="0"/>
        <w:keepLines w:val="0"/>
        <w:pageBreakBefore w:val="0"/>
        <w:widowControl/>
        <w:kinsoku/>
        <w:wordWrap/>
        <w:overflowPunct/>
        <w:topLinePunct w:val="0"/>
        <w:autoSpaceDE/>
        <w:autoSpaceDN/>
        <w:bidi w:val="0"/>
        <w:adjustRightInd/>
        <w:snapToGrid/>
        <w:spacing w:after="0" w:line="440" w:lineRule="atLeast"/>
        <w:ind w:left="0" w:right="0" w:firstLine="417"/>
        <w:jc w:val="center"/>
        <w:textAlignment w:val="baseline"/>
        <w:rPr>
          <w:sz w:val="24"/>
          <w:szCs w:val="24"/>
        </w:rPr>
      </w:pPr>
      <w:r>
        <w:rPr>
          <w:sz w:val="24"/>
          <w:szCs w:val="24"/>
        </w:rPr>
        <w:t>提供符合磋商公告、</w:t>
      </w:r>
      <w:r>
        <w:rPr>
          <w:rFonts w:hint="eastAsia"/>
          <w:sz w:val="24"/>
          <w:szCs w:val="24"/>
          <w:lang w:eastAsia="zh-CN"/>
        </w:rPr>
        <w:t>项目要求</w:t>
      </w:r>
      <w:r>
        <w:rPr>
          <w:sz w:val="24"/>
          <w:szCs w:val="24"/>
        </w:rPr>
        <w:t>及评审方法和标准规定的相关证明文件。</w:t>
      </w:r>
    </w:p>
    <w:p w14:paraId="31D68FDF">
      <w:pPr>
        <w:rPr>
          <w:color w:val="000000" w:themeColor="text1"/>
          <w:sz w:val="21"/>
          <w:szCs w:val="21"/>
          <w14:textFill>
            <w14:solidFill>
              <w14:schemeClr w14:val="tx1"/>
            </w14:solidFill>
          </w14:textFill>
        </w:rPr>
      </w:pPr>
    </w:p>
    <w:sectPr>
      <w:footerReference r:id="rId6"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7F" w:usb3="00000000" w:csb0="203F01FF" w:csb1="DFFF0000"/>
  </w:font>
  <w:font w:name="微软雅黑">
    <w:panose1 w:val="020B0503020204020204"/>
    <w:charset w:val="86"/>
    <w:family w:val="swiss"/>
    <w:pitch w:val="default"/>
    <w:sig w:usb0="80000287" w:usb1="2ACF3C50" w:usb2="00000016" w:usb3="00000000" w:csb0="0004001F" w:csb1="00000000"/>
  </w:font>
  <w:font w:name="monospace">
    <w:altName w:val="Noto Sans SC"/>
    <w:panose1 w:val="00000000000000000000"/>
    <w:charset w:val="00"/>
    <w:family w:val="auto"/>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Segoe UI Emoji">
    <w:panose1 w:val="020B0502040204020203"/>
    <w:charset w:val="00"/>
    <w:family w:val="swiss"/>
    <w:pitch w:val="default"/>
    <w:sig w:usb0="00000001" w:usb1="02000000" w:usb2="00000000" w:usb3="00000000" w:csb0="00000001" w:csb1="00000000"/>
  </w:font>
  <w:font w:name="方正书宋简体">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F65EE">
    <w:pPr>
      <w:pStyle w:val="13"/>
      <w:rPr>
        <w:rStyle w:val="3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862B7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4j/V8cBAACZAwAADgAAAGRycy9lMm9Eb2MueG1srVPNjtMwEL4j8Q6W&#10;79TZIqE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D4j/V8cBAACZAwAADgAAAAAAAAABACAAAAAeAQAAZHJzL2Uyb0RvYy54&#10;bWxQSwUGAAAAAAYABgBZAQAAVwUAAAAA&#10;">
              <v:fill on="f" focussize="0,0"/>
              <v:stroke on="f"/>
              <v:imagedata o:title=""/>
              <o:lock v:ext="edit" aspectratio="f"/>
              <v:textbox inset="0mm,0mm,0mm,0mm" style="mso-fit-shape-to-text:t;">
                <w:txbxContent>
                  <w:p w14:paraId="0E862B73">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Style w:val="35"/>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59E11E0">
                          <w:pPr>
                            <w:pStyle w:val="13"/>
                            <w:rPr>
                              <w:rStyle w:val="35"/>
                            </w:rPr>
                          </w:pPr>
                        </w:p>
                        <w:p w14:paraId="57BA3FC9">
                          <w:pPr>
                            <w:rPr>
                              <w:rStyle w:val="35"/>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ZpPZA0gAAAAUBAAAPAAAAAAAAAAEAIAAAACIAAABkcnMvZG93bnJldi54bWxQSwECFAAUAAAA&#10;CACHTuJAz8xqaLsBAACEAwAADgAAAAAAAAABACAAAAAhAQAAZHJzL2Uyb0RvYy54bWxQSwUGAAAA&#10;AAYABgBZAQAATgUAAAAA&#10;">
              <v:fill on="f" focussize="0,0"/>
              <v:stroke on="f"/>
              <v:imagedata o:title=""/>
              <o:lock v:ext="edit" aspectratio="f"/>
              <v:textbox inset="0mm,0mm,0mm,0mm">
                <w:txbxContent>
                  <w:p w14:paraId="059E11E0">
                    <w:pPr>
                      <w:pStyle w:val="13"/>
                      <w:rPr>
                        <w:rStyle w:val="35"/>
                      </w:rPr>
                    </w:pPr>
                  </w:p>
                  <w:p w14:paraId="57BA3FC9">
                    <w:pPr>
                      <w:rPr>
                        <w:rStyle w:val="35"/>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F3EC">
    <w:pPr>
      <w:pStyle w:val="13"/>
      <w:tabs>
        <w:tab w:val="center" w:pos="4153"/>
        <w:tab w:val="right" w:pos="8306"/>
      </w:tabs>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B93388">
                          <w:pPr>
                            <w:pStyle w:val="13"/>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AX0pskBAACZAwAADgAAAGRycy9lMm9Eb2MueG1srVPNjtMwEL4j8Q6W&#10;79TZSqA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BfSmyQEAAJkDAAAOAAAAAAAAAAEAIAAAAB4BAABkcnMvZTJvRG9j&#10;LnhtbFBLBQYAAAAABgAGAFkBAABZBQAAAAA=&#10;">
              <v:fill on="f" focussize="0,0"/>
              <v:stroke on="f"/>
              <v:imagedata o:title=""/>
              <o:lock v:ext="edit" aspectratio="f"/>
              <v:textbox inset="0mm,0mm,0mm,0mm" style="mso-fit-shape-to-text:t;">
                <w:txbxContent>
                  <w:p w14:paraId="2FB93388">
                    <w:pPr>
                      <w:pStyle w:val="13"/>
                    </w:pPr>
                    <w:r>
                      <w:fldChar w:fldCharType="begin"/>
                    </w:r>
                    <w:r>
                      <w:instrText xml:space="preserve"> PAGE  \* MERGEFORMAT </w:instrText>
                    </w:r>
                    <w:r>
                      <w:fldChar w:fldCharType="separate"/>
                    </w:r>
                    <w:r>
                      <w:t>2</w:t>
                    </w:r>
                    <w:r>
                      <w:fldChar w:fldCharType="end"/>
                    </w:r>
                  </w:p>
                </w:txbxContent>
              </v:textbox>
            </v:shape>
          </w:pict>
        </mc:Fallback>
      </mc:AlternateContent>
    </w:r>
  </w:p>
  <w:p w14:paraId="14EC22D2">
    <w:pPr>
      <w:pStyle w:val="13"/>
      <w:tabs>
        <w:tab w:val="center" w:pos="4153"/>
        <w:tab w:val="right" w:pos="830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04ED3">
    <w:pPr>
      <w:pStyle w:val="13"/>
      <w:rPr>
        <w:rStyle w:val="35"/>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012B17">
                          <w:pPr>
                            <w:pStyle w:val="13"/>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or8EM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zP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eivwQyQEAAJoDAAAOAAAAAAAAAAEAIAAAAB4BAABkcnMvZTJvRG9j&#10;LnhtbFBLBQYAAAAABgAGAFkBAABZBQAAAAA=&#10;">
              <v:fill on="f" focussize="0,0"/>
              <v:stroke on="f"/>
              <v:imagedata o:title=""/>
              <o:lock v:ext="edit" aspectratio="f"/>
              <v:textbox inset="0mm,0mm,0mm,0mm" style="mso-fit-shape-to-text:t;">
                <w:txbxContent>
                  <w:p w14:paraId="62012B17">
                    <w:pPr>
                      <w:pStyle w:val="13"/>
                    </w:pPr>
                    <w:r>
                      <w:fldChar w:fldCharType="begin"/>
                    </w:r>
                    <w:r>
                      <w:instrText xml:space="preserve"> PAGE  \* MERGEFORMAT </w:instrText>
                    </w:r>
                    <w:r>
                      <w:fldChar w:fldCharType="separate"/>
                    </w:r>
                    <w:r>
                      <w:t>36</w:t>
                    </w:r>
                    <w:r>
                      <w:fldChar w:fldCharType="end"/>
                    </w:r>
                  </w:p>
                </w:txbxContent>
              </v:textbox>
            </v:shape>
          </w:pict>
        </mc:Fallback>
      </mc:AlternateContent>
    </w:r>
    <w:r>
      <w:rPr>
        <w:rStyle w:val="3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914D13">
                          <w:pPr>
                            <w:pStyle w:val="13"/>
                            <w:rPr>
                              <w:rStyle w:val="35"/>
                            </w:rPr>
                          </w:pPr>
                        </w:p>
                        <w:p w14:paraId="1D296082">
                          <w:pPr>
                            <w:rPr>
                              <w:rStyle w:val="35"/>
                            </w:rPr>
                          </w:pPr>
                        </w:p>
                      </w:txbxContent>
                    </wps:txbx>
                    <wps:bodyPr lIns="0" tIns="0" rIns="0" bIns="0" upright="1"/>
                  </wps:wsp>
                </a:graphicData>
              </a:graphic>
            </wp:anchor>
          </w:drawing>
        </mc:Choice>
        <mc:Fallback>
          <w:pict>
            <v:shape id="文本框 1025" o:spid="_x0000_s1026" o:spt="202" type="#_x0000_t202"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Fmk9kDSAAAABQEAAA8AAAAAAAAAAQAgAAAAIgAAAGRycy9kb3ducmV2LnhtbFBLAQIUABQAAAAI&#10;AIdO4kDnidntugEAAIQDAAAOAAAAAAAAAAEAIAAAACEBAABkcnMvZTJvRG9jLnhtbFBLBQYAAAAA&#10;BgAGAFkBAABNBQAAAAA=&#10;">
              <v:fill on="f" focussize="0,0"/>
              <v:stroke on="f"/>
              <v:imagedata o:title=""/>
              <o:lock v:ext="edit" aspectratio="f"/>
              <v:textbox inset="0mm,0mm,0mm,0mm">
                <w:txbxContent>
                  <w:p w14:paraId="39914D13">
                    <w:pPr>
                      <w:pStyle w:val="13"/>
                      <w:rPr>
                        <w:rStyle w:val="35"/>
                      </w:rPr>
                    </w:pPr>
                  </w:p>
                  <w:p w14:paraId="1D296082">
                    <w:pPr>
                      <w:rPr>
                        <w:rStyle w:val="35"/>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2486F">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F1B93"/>
    <w:multiLevelType w:val="singleLevel"/>
    <w:tmpl w:val="822F1B93"/>
    <w:lvl w:ilvl="0" w:tentative="0">
      <w:start w:val="1"/>
      <w:numFmt w:val="decimal"/>
      <w:suff w:val="nothing"/>
      <w:lvlText w:val="%1、"/>
      <w:lvlJc w:val="left"/>
    </w:lvl>
  </w:abstractNum>
  <w:abstractNum w:abstractNumId="1">
    <w:nsid w:val="A0F05207"/>
    <w:multiLevelType w:val="multilevel"/>
    <w:tmpl w:val="A0F05207"/>
    <w:lvl w:ilvl="0" w:tentative="0">
      <w:start w:val="1"/>
      <w:numFmt w:val="decimal"/>
      <w:lvlText w:val="%1."/>
      <w:lvlJc w:val="left"/>
      <w:pPr>
        <w:ind w:left="400" w:hanging="243"/>
        <w:jc w:val="left"/>
      </w:pPr>
      <w:rPr>
        <w:rFonts w:hint="default" w:ascii="宋体" w:hAnsi="宋体" w:eastAsia="宋体" w:cs="宋体"/>
        <w:spacing w:val="-48"/>
        <w:w w:val="100"/>
        <w:sz w:val="22"/>
        <w:szCs w:val="22"/>
        <w:lang w:val="en-US" w:eastAsia="zh-CN" w:bidi="ar-SA"/>
      </w:rPr>
    </w:lvl>
    <w:lvl w:ilvl="1" w:tentative="0">
      <w:start w:val="0"/>
      <w:numFmt w:val="bullet"/>
      <w:lvlText w:val="•"/>
      <w:lvlJc w:val="left"/>
      <w:pPr>
        <w:ind w:left="1391" w:hanging="243"/>
      </w:pPr>
      <w:rPr>
        <w:rFonts w:hint="default"/>
        <w:lang w:val="en-US" w:eastAsia="zh-CN" w:bidi="ar-SA"/>
      </w:rPr>
    </w:lvl>
    <w:lvl w:ilvl="2" w:tentative="0">
      <w:start w:val="0"/>
      <w:numFmt w:val="bullet"/>
      <w:lvlText w:val="•"/>
      <w:lvlJc w:val="left"/>
      <w:pPr>
        <w:ind w:left="2382" w:hanging="243"/>
      </w:pPr>
      <w:rPr>
        <w:rFonts w:hint="default"/>
        <w:lang w:val="en-US" w:eastAsia="zh-CN" w:bidi="ar-SA"/>
      </w:rPr>
    </w:lvl>
    <w:lvl w:ilvl="3" w:tentative="0">
      <w:start w:val="0"/>
      <w:numFmt w:val="bullet"/>
      <w:lvlText w:val="•"/>
      <w:lvlJc w:val="left"/>
      <w:pPr>
        <w:ind w:left="3373" w:hanging="243"/>
      </w:pPr>
      <w:rPr>
        <w:rFonts w:hint="default"/>
        <w:lang w:val="en-US" w:eastAsia="zh-CN" w:bidi="ar-SA"/>
      </w:rPr>
    </w:lvl>
    <w:lvl w:ilvl="4" w:tentative="0">
      <w:start w:val="0"/>
      <w:numFmt w:val="bullet"/>
      <w:lvlText w:val="•"/>
      <w:lvlJc w:val="left"/>
      <w:pPr>
        <w:ind w:left="4364" w:hanging="243"/>
      </w:pPr>
      <w:rPr>
        <w:rFonts w:hint="default"/>
        <w:lang w:val="en-US" w:eastAsia="zh-CN" w:bidi="ar-SA"/>
      </w:rPr>
    </w:lvl>
    <w:lvl w:ilvl="5" w:tentative="0">
      <w:start w:val="0"/>
      <w:numFmt w:val="bullet"/>
      <w:lvlText w:val="•"/>
      <w:lvlJc w:val="left"/>
      <w:pPr>
        <w:ind w:left="5355" w:hanging="243"/>
      </w:pPr>
      <w:rPr>
        <w:rFonts w:hint="default"/>
        <w:lang w:val="en-US" w:eastAsia="zh-CN" w:bidi="ar-SA"/>
      </w:rPr>
    </w:lvl>
    <w:lvl w:ilvl="6" w:tentative="0">
      <w:start w:val="0"/>
      <w:numFmt w:val="bullet"/>
      <w:lvlText w:val="•"/>
      <w:lvlJc w:val="left"/>
      <w:pPr>
        <w:ind w:left="6346" w:hanging="243"/>
      </w:pPr>
      <w:rPr>
        <w:rFonts w:hint="default"/>
        <w:lang w:val="en-US" w:eastAsia="zh-CN" w:bidi="ar-SA"/>
      </w:rPr>
    </w:lvl>
    <w:lvl w:ilvl="7" w:tentative="0">
      <w:start w:val="0"/>
      <w:numFmt w:val="bullet"/>
      <w:lvlText w:val="•"/>
      <w:lvlJc w:val="left"/>
      <w:pPr>
        <w:ind w:left="7337" w:hanging="243"/>
      </w:pPr>
      <w:rPr>
        <w:rFonts w:hint="default"/>
        <w:lang w:val="en-US" w:eastAsia="zh-CN" w:bidi="ar-SA"/>
      </w:rPr>
    </w:lvl>
    <w:lvl w:ilvl="8" w:tentative="0">
      <w:start w:val="0"/>
      <w:numFmt w:val="bullet"/>
      <w:lvlText w:val="•"/>
      <w:lvlJc w:val="left"/>
      <w:pPr>
        <w:ind w:left="8328" w:hanging="243"/>
      </w:pPr>
      <w:rPr>
        <w:rFonts w:hint="default"/>
        <w:lang w:val="en-US" w:eastAsia="zh-CN" w:bidi="ar-SA"/>
      </w:rPr>
    </w:lvl>
  </w:abstractNum>
  <w:abstractNum w:abstractNumId="2">
    <w:nsid w:val="F154D6DB"/>
    <w:multiLevelType w:val="singleLevel"/>
    <w:tmpl w:val="F154D6DB"/>
    <w:lvl w:ilvl="0" w:tentative="0">
      <w:start w:val="1"/>
      <w:numFmt w:val="decimal"/>
      <w:suff w:val="nothing"/>
      <w:lvlText w:val="（%1）"/>
      <w:lvlJc w:val="left"/>
    </w:lvl>
  </w:abstractNum>
  <w:abstractNum w:abstractNumId="3">
    <w:nsid w:val="F689643B"/>
    <w:multiLevelType w:val="multilevel"/>
    <w:tmpl w:val="F689643B"/>
    <w:lvl w:ilvl="0" w:tentative="0">
      <w:start w:val="1"/>
      <w:numFmt w:val="decimal"/>
      <w:lvlText w:val="（%1）"/>
      <w:lvlJc w:val="left"/>
      <w:pPr>
        <w:ind w:left="1385" w:hanging="553"/>
        <w:jc w:val="left"/>
      </w:pPr>
      <w:rPr>
        <w:rFonts w:hint="default" w:ascii="宋体" w:hAnsi="宋体" w:eastAsia="宋体" w:cs="宋体"/>
        <w:spacing w:val="-3"/>
        <w:w w:val="100"/>
        <w:sz w:val="20"/>
        <w:szCs w:val="20"/>
        <w:lang w:val="en-US" w:eastAsia="zh-CN" w:bidi="ar-SA"/>
      </w:rPr>
    </w:lvl>
    <w:lvl w:ilvl="1" w:tentative="0">
      <w:start w:val="0"/>
      <w:numFmt w:val="bullet"/>
      <w:lvlText w:val="•"/>
      <w:lvlJc w:val="left"/>
      <w:pPr>
        <w:ind w:left="2273" w:hanging="553"/>
      </w:pPr>
      <w:rPr>
        <w:rFonts w:hint="default"/>
        <w:lang w:val="en-US" w:eastAsia="zh-CN" w:bidi="ar-SA"/>
      </w:rPr>
    </w:lvl>
    <w:lvl w:ilvl="2" w:tentative="0">
      <w:start w:val="0"/>
      <w:numFmt w:val="bullet"/>
      <w:lvlText w:val="•"/>
      <w:lvlJc w:val="left"/>
      <w:pPr>
        <w:ind w:left="3166" w:hanging="553"/>
      </w:pPr>
      <w:rPr>
        <w:rFonts w:hint="default"/>
        <w:lang w:val="en-US" w:eastAsia="zh-CN" w:bidi="ar-SA"/>
      </w:rPr>
    </w:lvl>
    <w:lvl w:ilvl="3" w:tentative="0">
      <w:start w:val="0"/>
      <w:numFmt w:val="bullet"/>
      <w:lvlText w:val="•"/>
      <w:lvlJc w:val="left"/>
      <w:pPr>
        <w:ind w:left="4059" w:hanging="553"/>
      </w:pPr>
      <w:rPr>
        <w:rFonts w:hint="default"/>
        <w:lang w:val="en-US" w:eastAsia="zh-CN" w:bidi="ar-SA"/>
      </w:rPr>
    </w:lvl>
    <w:lvl w:ilvl="4" w:tentative="0">
      <w:start w:val="0"/>
      <w:numFmt w:val="bullet"/>
      <w:lvlText w:val="•"/>
      <w:lvlJc w:val="left"/>
      <w:pPr>
        <w:ind w:left="4952" w:hanging="553"/>
      </w:pPr>
      <w:rPr>
        <w:rFonts w:hint="default"/>
        <w:lang w:val="en-US" w:eastAsia="zh-CN" w:bidi="ar-SA"/>
      </w:rPr>
    </w:lvl>
    <w:lvl w:ilvl="5" w:tentative="0">
      <w:start w:val="0"/>
      <w:numFmt w:val="bullet"/>
      <w:lvlText w:val="•"/>
      <w:lvlJc w:val="left"/>
      <w:pPr>
        <w:ind w:left="5845" w:hanging="553"/>
      </w:pPr>
      <w:rPr>
        <w:rFonts w:hint="default"/>
        <w:lang w:val="en-US" w:eastAsia="zh-CN" w:bidi="ar-SA"/>
      </w:rPr>
    </w:lvl>
    <w:lvl w:ilvl="6" w:tentative="0">
      <w:start w:val="0"/>
      <w:numFmt w:val="bullet"/>
      <w:lvlText w:val="•"/>
      <w:lvlJc w:val="left"/>
      <w:pPr>
        <w:ind w:left="6738" w:hanging="553"/>
      </w:pPr>
      <w:rPr>
        <w:rFonts w:hint="default"/>
        <w:lang w:val="en-US" w:eastAsia="zh-CN" w:bidi="ar-SA"/>
      </w:rPr>
    </w:lvl>
    <w:lvl w:ilvl="7" w:tentative="0">
      <w:start w:val="0"/>
      <w:numFmt w:val="bullet"/>
      <w:lvlText w:val="•"/>
      <w:lvlJc w:val="left"/>
      <w:pPr>
        <w:ind w:left="7631" w:hanging="553"/>
      </w:pPr>
      <w:rPr>
        <w:rFonts w:hint="default"/>
        <w:lang w:val="en-US" w:eastAsia="zh-CN" w:bidi="ar-SA"/>
      </w:rPr>
    </w:lvl>
    <w:lvl w:ilvl="8" w:tentative="0">
      <w:start w:val="0"/>
      <w:numFmt w:val="bullet"/>
      <w:lvlText w:val="•"/>
      <w:lvlJc w:val="left"/>
      <w:pPr>
        <w:ind w:left="8524" w:hanging="553"/>
      </w:pPr>
      <w:rPr>
        <w:rFonts w:hint="default"/>
        <w:lang w:val="en-US" w:eastAsia="zh-CN" w:bidi="ar-SA"/>
      </w:rPr>
    </w:lvl>
  </w:abstractNum>
  <w:abstractNum w:abstractNumId="4">
    <w:nsid w:val="FAB5B986"/>
    <w:multiLevelType w:val="singleLevel"/>
    <w:tmpl w:val="FAB5B986"/>
    <w:lvl w:ilvl="0" w:tentative="0">
      <w:start w:val="1"/>
      <w:numFmt w:val="decimal"/>
      <w:lvlText w:val="%1."/>
      <w:lvlJc w:val="left"/>
      <w:pPr>
        <w:tabs>
          <w:tab w:val="left" w:pos="312"/>
        </w:tabs>
      </w:pPr>
    </w:lvl>
  </w:abstractNum>
  <w:abstractNum w:abstractNumId="5">
    <w:nsid w:val="0875DBD9"/>
    <w:multiLevelType w:val="singleLevel"/>
    <w:tmpl w:val="0875DBD9"/>
    <w:lvl w:ilvl="0" w:tentative="0">
      <w:start w:val="2"/>
      <w:numFmt w:val="decimal"/>
      <w:suff w:val="nothing"/>
      <w:lvlText w:val="%1、"/>
      <w:lvlJc w:val="left"/>
    </w:lvl>
  </w:abstractNum>
  <w:abstractNum w:abstractNumId="6">
    <w:nsid w:val="25FE2390"/>
    <w:multiLevelType w:val="singleLevel"/>
    <w:tmpl w:val="25FE2390"/>
    <w:lvl w:ilvl="0" w:tentative="0">
      <w:start w:val="1"/>
      <w:numFmt w:val="decimal"/>
      <w:suff w:val="nothing"/>
      <w:lvlText w:val="（%1）"/>
      <w:lvlJc w:val="left"/>
    </w:lvl>
  </w:abstractNum>
  <w:abstractNum w:abstractNumId="7">
    <w:nsid w:val="34725689"/>
    <w:multiLevelType w:val="singleLevel"/>
    <w:tmpl w:val="34725689"/>
    <w:lvl w:ilvl="0" w:tentative="0">
      <w:start w:val="1"/>
      <w:numFmt w:val="chineseCounting"/>
      <w:suff w:val="space"/>
      <w:lvlText w:val="第%1章"/>
      <w:lvlJc w:val="left"/>
      <w:rPr>
        <w:rFonts w:hint="eastAsia"/>
      </w:rPr>
    </w:lvl>
  </w:abstractNum>
  <w:abstractNum w:abstractNumId="8">
    <w:nsid w:val="55AED4BA"/>
    <w:multiLevelType w:val="singleLevel"/>
    <w:tmpl w:val="55AED4BA"/>
    <w:lvl w:ilvl="0" w:tentative="0">
      <w:start w:val="1"/>
      <w:numFmt w:val="decimal"/>
      <w:suff w:val="nothing"/>
      <w:lvlText w:val="%1、"/>
      <w:lvlJc w:val="left"/>
    </w:lvl>
  </w:abstractNum>
  <w:abstractNum w:abstractNumId="9">
    <w:nsid w:val="67B0441F"/>
    <w:multiLevelType w:val="multilevel"/>
    <w:tmpl w:val="67B0441F"/>
    <w:lvl w:ilvl="0" w:tentative="0">
      <w:start w:val="27"/>
      <w:numFmt w:val="decimal"/>
      <w:lvlText w:val="%1、"/>
      <w:lvlJc w:val="left"/>
      <w:pPr>
        <w:widowControl/>
        <w:ind w:left="1088" w:hanging="456"/>
        <w:textAlignment w:val="baseline"/>
      </w:pPr>
      <w:rPr>
        <w:rFonts w:ascii="Times New Roman" w:hAnsi="Times New Roman"/>
      </w:rPr>
    </w:lvl>
    <w:lvl w:ilvl="1" w:tentative="0">
      <w:start w:val="1"/>
      <w:numFmt w:val="lowerLetter"/>
      <w:lvlText w:val="%1)"/>
      <w:lvlJc w:val="left"/>
      <w:pPr>
        <w:widowControl/>
        <w:ind w:left="1472" w:hanging="420"/>
        <w:textAlignment w:val="baseline"/>
      </w:pPr>
      <w:rPr>
        <w:rFonts w:ascii="Times New Roman" w:hAnsi="Times New Roman"/>
      </w:rPr>
    </w:lvl>
    <w:lvl w:ilvl="2" w:tentative="0">
      <w:start w:val="1"/>
      <w:numFmt w:val="lowerRoman"/>
      <w:lvlText w:val="%1."/>
      <w:lvlJc w:val="right"/>
      <w:pPr>
        <w:widowControl/>
        <w:ind w:left="1892" w:hanging="420"/>
        <w:textAlignment w:val="baseline"/>
      </w:pPr>
      <w:rPr>
        <w:rFonts w:ascii="Times New Roman" w:hAnsi="Times New Roman"/>
      </w:rPr>
    </w:lvl>
    <w:lvl w:ilvl="3" w:tentative="0">
      <w:start w:val="1"/>
      <w:numFmt w:val="decimal"/>
      <w:lvlText w:val="%1."/>
      <w:lvlJc w:val="left"/>
      <w:pPr>
        <w:widowControl/>
        <w:ind w:left="2312" w:hanging="420"/>
        <w:textAlignment w:val="baseline"/>
      </w:pPr>
      <w:rPr>
        <w:rFonts w:ascii="Times New Roman" w:hAnsi="Times New Roman"/>
      </w:rPr>
    </w:lvl>
    <w:lvl w:ilvl="4" w:tentative="0">
      <w:start w:val="1"/>
      <w:numFmt w:val="lowerLetter"/>
      <w:lvlText w:val="%1)"/>
      <w:lvlJc w:val="left"/>
      <w:pPr>
        <w:widowControl/>
        <w:ind w:left="2732" w:hanging="420"/>
        <w:textAlignment w:val="baseline"/>
      </w:pPr>
      <w:rPr>
        <w:rFonts w:ascii="Times New Roman" w:hAnsi="Times New Roman"/>
      </w:rPr>
    </w:lvl>
    <w:lvl w:ilvl="5" w:tentative="0">
      <w:start w:val="1"/>
      <w:numFmt w:val="lowerRoman"/>
      <w:lvlText w:val="%1."/>
      <w:lvlJc w:val="right"/>
      <w:pPr>
        <w:widowControl/>
        <w:ind w:left="3152" w:hanging="420"/>
        <w:textAlignment w:val="baseline"/>
      </w:pPr>
      <w:rPr>
        <w:rFonts w:ascii="Times New Roman" w:hAnsi="Times New Roman"/>
      </w:rPr>
    </w:lvl>
    <w:lvl w:ilvl="6" w:tentative="0">
      <w:start w:val="1"/>
      <w:numFmt w:val="decimal"/>
      <w:lvlText w:val="%1."/>
      <w:lvlJc w:val="left"/>
      <w:pPr>
        <w:widowControl/>
        <w:ind w:left="3572" w:hanging="420"/>
        <w:textAlignment w:val="baseline"/>
      </w:pPr>
      <w:rPr>
        <w:rFonts w:ascii="Times New Roman" w:hAnsi="Times New Roman"/>
      </w:rPr>
    </w:lvl>
    <w:lvl w:ilvl="7" w:tentative="0">
      <w:start w:val="1"/>
      <w:numFmt w:val="lowerLetter"/>
      <w:lvlText w:val="%1)"/>
      <w:lvlJc w:val="left"/>
      <w:pPr>
        <w:widowControl/>
        <w:ind w:left="3992" w:hanging="420"/>
        <w:textAlignment w:val="baseline"/>
      </w:pPr>
      <w:rPr>
        <w:rFonts w:ascii="Times New Roman" w:hAnsi="Times New Roman"/>
      </w:rPr>
    </w:lvl>
    <w:lvl w:ilvl="8" w:tentative="0">
      <w:start w:val="1"/>
      <w:numFmt w:val="lowerRoman"/>
      <w:lvlText w:val="%1."/>
      <w:lvlJc w:val="right"/>
      <w:pPr>
        <w:widowControl/>
        <w:ind w:left="4412" w:hanging="420"/>
        <w:textAlignment w:val="baseline"/>
      </w:pPr>
      <w:rPr>
        <w:rFonts w:ascii="Times New Roman" w:hAnsi="Times New Roman"/>
      </w:rPr>
    </w:lvl>
  </w:abstractNum>
  <w:abstractNum w:abstractNumId="10">
    <w:nsid w:val="67B04435"/>
    <w:multiLevelType w:val="multilevel"/>
    <w:tmpl w:val="67B04435"/>
    <w:lvl w:ilvl="0" w:tentative="0">
      <w:start w:val="1"/>
      <w:numFmt w:val="japaneseCounting"/>
      <w:lvlText w:val="（%1）"/>
      <w:lvlJc w:val="left"/>
      <w:pPr>
        <w:widowControl/>
        <w:ind w:left="915" w:hanging="720"/>
        <w:textAlignment w:val="baseline"/>
      </w:pPr>
      <w:rPr>
        <w:rFonts w:ascii="Times New Roman" w:hAnsi="Times New Roman"/>
        <w:b w:val="0"/>
        <w:bCs w:val="0"/>
      </w:rPr>
    </w:lvl>
    <w:lvl w:ilvl="1" w:tentative="0">
      <w:start w:val="1"/>
      <w:numFmt w:val="lowerLetter"/>
      <w:lvlText w:val="%1)"/>
      <w:lvlJc w:val="left"/>
      <w:pPr>
        <w:widowControl/>
        <w:ind w:left="1035" w:hanging="420"/>
        <w:textAlignment w:val="baseline"/>
      </w:pPr>
      <w:rPr>
        <w:rFonts w:ascii="Times New Roman" w:hAnsi="Times New Roman"/>
      </w:rPr>
    </w:lvl>
    <w:lvl w:ilvl="2" w:tentative="0">
      <w:start w:val="1"/>
      <w:numFmt w:val="lowerRoman"/>
      <w:lvlText w:val="%1."/>
      <w:lvlJc w:val="right"/>
      <w:pPr>
        <w:widowControl/>
        <w:ind w:left="1455" w:hanging="420"/>
        <w:textAlignment w:val="baseline"/>
      </w:pPr>
      <w:rPr>
        <w:rFonts w:ascii="Times New Roman" w:hAnsi="Times New Roman"/>
      </w:rPr>
    </w:lvl>
    <w:lvl w:ilvl="3" w:tentative="0">
      <w:start w:val="1"/>
      <w:numFmt w:val="decimal"/>
      <w:lvlText w:val="%1."/>
      <w:lvlJc w:val="left"/>
      <w:pPr>
        <w:widowControl/>
        <w:ind w:left="1875" w:hanging="420"/>
        <w:textAlignment w:val="baseline"/>
      </w:pPr>
      <w:rPr>
        <w:rFonts w:ascii="Times New Roman" w:hAnsi="Times New Roman"/>
      </w:rPr>
    </w:lvl>
    <w:lvl w:ilvl="4" w:tentative="0">
      <w:start w:val="1"/>
      <w:numFmt w:val="lowerLetter"/>
      <w:lvlText w:val="%1)"/>
      <w:lvlJc w:val="left"/>
      <w:pPr>
        <w:widowControl/>
        <w:ind w:left="2295" w:hanging="420"/>
        <w:textAlignment w:val="baseline"/>
      </w:pPr>
      <w:rPr>
        <w:rFonts w:ascii="Times New Roman" w:hAnsi="Times New Roman"/>
      </w:rPr>
    </w:lvl>
    <w:lvl w:ilvl="5" w:tentative="0">
      <w:start w:val="1"/>
      <w:numFmt w:val="lowerRoman"/>
      <w:lvlText w:val="%1."/>
      <w:lvlJc w:val="right"/>
      <w:pPr>
        <w:widowControl/>
        <w:ind w:left="2715" w:hanging="420"/>
        <w:textAlignment w:val="baseline"/>
      </w:pPr>
      <w:rPr>
        <w:rFonts w:ascii="Times New Roman" w:hAnsi="Times New Roman"/>
      </w:rPr>
    </w:lvl>
    <w:lvl w:ilvl="6" w:tentative="0">
      <w:start w:val="1"/>
      <w:numFmt w:val="decimal"/>
      <w:lvlText w:val="%1."/>
      <w:lvlJc w:val="left"/>
      <w:pPr>
        <w:widowControl/>
        <w:ind w:left="3135" w:hanging="420"/>
        <w:textAlignment w:val="baseline"/>
      </w:pPr>
      <w:rPr>
        <w:rFonts w:ascii="Times New Roman" w:hAnsi="Times New Roman"/>
      </w:rPr>
    </w:lvl>
    <w:lvl w:ilvl="7" w:tentative="0">
      <w:start w:val="1"/>
      <w:numFmt w:val="lowerLetter"/>
      <w:lvlText w:val="%1)"/>
      <w:lvlJc w:val="left"/>
      <w:pPr>
        <w:widowControl/>
        <w:ind w:left="3555" w:hanging="420"/>
        <w:textAlignment w:val="baseline"/>
      </w:pPr>
      <w:rPr>
        <w:rFonts w:ascii="Times New Roman" w:hAnsi="Times New Roman"/>
      </w:rPr>
    </w:lvl>
    <w:lvl w:ilvl="8" w:tentative="0">
      <w:start w:val="1"/>
      <w:numFmt w:val="lowerRoman"/>
      <w:lvlText w:val="%1."/>
      <w:lvlJc w:val="right"/>
      <w:pPr>
        <w:widowControl/>
        <w:ind w:left="3975" w:hanging="420"/>
        <w:textAlignment w:val="baseline"/>
      </w:pPr>
      <w:rPr>
        <w:rFonts w:ascii="Times New Roman" w:hAnsi="Times New Roman"/>
      </w:rPr>
    </w:lvl>
  </w:abstractNum>
  <w:abstractNum w:abstractNumId="11">
    <w:nsid w:val="7D6269C6"/>
    <w:multiLevelType w:val="singleLevel"/>
    <w:tmpl w:val="7D6269C6"/>
    <w:lvl w:ilvl="0" w:tentative="0">
      <w:start w:val="17"/>
      <w:numFmt w:val="decimal"/>
      <w:suff w:val="nothing"/>
      <w:lvlText w:val="%1、"/>
      <w:lvlJc w:val="left"/>
    </w:lvl>
  </w:abstractNum>
  <w:num w:numId="1">
    <w:abstractNumId w:val="7"/>
  </w:num>
  <w:num w:numId="2">
    <w:abstractNumId w:val="5"/>
  </w:num>
  <w:num w:numId="3">
    <w:abstractNumId w:val="9"/>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0"/>
  </w:num>
  <w:num w:numId="6">
    <w:abstractNumId w:val="2"/>
  </w:num>
  <w:num w:numId="7">
    <w:abstractNumId w:val="11"/>
  </w:num>
  <w:num w:numId="8">
    <w:abstractNumId w:val="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doNotCompress"/>
  <w:hdrShapeDefaults>
    <o:shapelayout v:ext="edit">
      <o:idmap v:ext="edit" data="4"/>
    </o:shapelayout>
  </w:hdrShapeDefaults>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E5DE6"/>
    <w:rsid w:val="02371114"/>
    <w:rsid w:val="027029E7"/>
    <w:rsid w:val="02DC2156"/>
    <w:rsid w:val="03377AA2"/>
    <w:rsid w:val="0341645D"/>
    <w:rsid w:val="036839EA"/>
    <w:rsid w:val="03830824"/>
    <w:rsid w:val="03E25383"/>
    <w:rsid w:val="03F14C08"/>
    <w:rsid w:val="044B7594"/>
    <w:rsid w:val="05483AD3"/>
    <w:rsid w:val="059E1945"/>
    <w:rsid w:val="05D80031"/>
    <w:rsid w:val="06475B39"/>
    <w:rsid w:val="06A66D03"/>
    <w:rsid w:val="06FD08ED"/>
    <w:rsid w:val="070B6B66"/>
    <w:rsid w:val="0757624F"/>
    <w:rsid w:val="07A86AAB"/>
    <w:rsid w:val="08332819"/>
    <w:rsid w:val="08903C21"/>
    <w:rsid w:val="08E753B1"/>
    <w:rsid w:val="08EC3B07"/>
    <w:rsid w:val="090441B5"/>
    <w:rsid w:val="09503821"/>
    <w:rsid w:val="09546E2D"/>
    <w:rsid w:val="09B71227"/>
    <w:rsid w:val="09D41DD9"/>
    <w:rsid w:val="0AB539B9"/>
    <w:rsid w:val="0AE778EA"/>
    <w:rsid w:val="0B225DFB"/>
    <w:rsid w:val="0B52745A"/>
    <w:rsid w:val="0B582596"/>
    <w:rsid w:val="0B6D4294"/>
    <w:rsid w:val="0BA83509"/>
    <w:rsid w:val="0D165BF3"/>
    <w:rsid w:val="0E06277D"/>
    <w:rsid w:val="0E16012B"/>
    <w:rsid w:val="0E8A6F0A"/>
    <w:rsid w:val="0EA93835"/>
    <w:rsid w:val="0EB8483C"/>
    <w:rsid w:val="0EC71F0D"/>
    <w:rsid w:val="0F0547E3"/>
    <w:rsid w:val="0F0F11BE"/>
    <w:rsid w:val="0F1F58A5"/>
    <w:rsid w:val="0F865924"/>
    <w:rsid w:val="0FA20284"/>
    <w:rsid w:val="0FC71A98"/>
    <w:rsid w:val="0FED3CA8"/>
    <w:rsid w:val="0FFC5BE6"/>
    <w:rsid w:val="10260EB5"/>
    <w:rsid w:val="10345380"/>
    <w:rsid w:val="104222BC"/>
    <w:rsid w:val="10B169D0"/>
    <w:rsid w:val="10C00DC3"/>
    <w:rsid w:val="10D17073"/>
    <w:rsid w:val="10DD5A17"/>
    <w:rsid w:val="11A41D91"/>
    <w:rsid w:val="11C664AC"/>
    <w:rsid w:val="11DB0D58"/>
    <w:rsid w:val="11FF19BD"/>
    <w:rsid w:val="12674A81"/>
    <w:rsid w:val="12F02B7D"/>
    <w:rsid w:val="13685067"/>
    <w:rsid w:val="137F2DB6"/>
    <w:rsid w:val="13A66595"/>
    <w:rsid w:val="13D929B0"/>
    <w:rsid w:val="143811B7"/>
    <w:rsid w:val="152D6842"/>
    <w:rsid w:val="154222ED"/>
    <w:rsid w:val="156D6C3E"/>
    <w:rsid w:val="16E4773B"/>
    <w:rsid w:val="170D5C97"/>
    <w:rsid w:val="17C36AC5"/>
    <w:rsid w:val="17EE4066"/>
    <w:rsid w:val="181141F9"/>
    <w:rsid w:val="182202D3"/>
    <w:rsid w:val="18C82B09"/>
    <w:rsid w:val="18D53478"/>
    <w:rsid w:val="18E67433"/>
    <w:rsid w:val="19097A3F"/>
    <w:rsid w:val="192A0255"/>
    <w:rsid w:val="193321B6"/>
    <w:rsid w:val="195F288C"/>
    <w:rsid w:val="19687E48"/>
    <w:rsid w:val="19AC242B"/>
    <w:rsid w:val="19B23264"/>
    <w:rsid w:val="1A3F504D"/>
    <w:rsid w:val="1A424B3D"/>
    <w:rsid w:val="1AA5624C"/>
    <w:rsid w:val="1AAC4E85"/>
    <w:rsid w:val="1B590390"/>
    <w:rsid w:val="1BFFC994"/>
    <w:rsid w:val="1CC15517"/>
    <w:rsid w:val="1D383F75"/>
    <w:rsid w:val="1D434E54"/>
    <w:rsid w:val="1D9F25CE"/>
    <w:rsid w:val="20344F28"/>
    <w:rsid w:val="20DE6C42"/>
    <w:rsid w:val="20E56222"/>
    <w:rsid w:val="210D5D2A"/>
    <w:rsid w:val="21CD73E2"/>
    <w:rsid w:val="21F65832"/>
    <w:rsid w:val="21FB592E"/>
    <w:rsid w:val="223E208E"/>
    <w:rsid w:val="225418B2"/>
    <w:rsid w:val="239C098B"/>
    <w:rsid w:val="23A3664D"/>
    <w:rsid w:val="24A51F50"/>
    <w:rsid w:val="25044C6D"/>
    <w:rsid w:val="257858B7"/>
    <w:rsid w:val="264B5A0D"/>
    <w:rsid w:val="26597496"/>
    <w:rsid w:val="268A58A2"/>
    <w:rsid w:val="273D0B66"/>
    <w:rsid w:val="278C564A"/>
    <w:rsid w:val="27BF5A1F"/>
    <w:rsid w:val="27DD7C53"/>
    <w:rsid w:val="285048C9"/>
    <w:rsid w:val="292014F4"/>
    <w:rsid w:val="29581C87"/>
    <w:rsid w:val="29954C89"/>
    <w:rsid w:val="29DA08EE"/>
    <w:rsid w:val="2A135BAE"/>
    <w:rsid w:val="2A151926"/>
    <w:rsid w:val="2A900FAD"/>
    <w:rsid w:val="2B195597"/>
    <w:rsid w:val="2B1B11BE"/>
    <w:rsid w:val="2B471FB3"/>
    <w:rsid w:val="2B9B22FF"/>
    <w:rsid w:val="2BBF1BD7"/>
    <w:rsid w:val="2C063C1D"/>
    <w:rsid w:val="2C33291D"/>
    <w:rsid w:val="2C8D7E9A"/>
    <w:rsid w:val="2CA60F5C"/>
    <w:rsid w:val="2CBC4949"/>
    <w:rsid w:val="2DA57465"/>
    <w:rsid w:val="2F7B222C"/>
    <w:rsid w:val="2F923A19"/>
    <w:rsid w:val="2FC376E5"/>
    <w:rsid w:val="30321C88"/>
    <w:rsid w:val="30817D16"/>
    <w:rsid w:val="30DE4156"/>
    <w:rsid w:val="316C2615"/>
    <w:rsid w:val="31954D9F"/>
    <w:rsid w:val="329A50BF"/>
    <w:rsid w:val="32B51B60"/>
    <w:rsid w:val="32F80037"/>
    <w:rsid w:val="33354DE7"/>
    <w:rsid w:val="33792F26"/>
    <w:rsid w:val="340978C3"/>
    <w:rsid w:val="34125129"/>
    <w:rsid w:val="342D4AAC"/>
    <w:rsid w:val="344E43B3"/>
    <w:rsid w:val="346534AA"/>
    <w:rsid w:val="347100A1"/>
    <w:rsid w:val="35366BA9"/>
    <w:rsid w:val="356A162D"/>
    <w:rsid w:val="36251143"/>
    <w:rsid w:val="36821E37"/>
    <w:rsid w:val="36F961C4"/>
    <w:rsid w:val="37140371"/>
    <w:rsid w:val="37832B3A"/>
    <w:rsid w:val="382E7774"/>
    <w:rsid w:val="395F671A"/>
    <w:rsid w:val="39A700C1"/>
    <w:rsid w:val="39E3559D"/>
    <w:rsid w:val="3ABC7B9C"/>
    <w:rsid w:val="3AFC53C8"/>
    <w:rsid w:val="3B0D21A6"/>
    <w:rsid w:val="3B375F3D"/>
    <w:rsid w:val="3B5C286F"/>
    <w:rsid w:val="3C460065"/>
    <w:rsid w:val="3C683B38"/>
    <w:rsid w:val="3CCA47F2"/>
    <w:rsid w:val="3D95434A"/>
    <w:rsid w:val="3D9F7A2D"/>
    <w:rsid w:val="3E1026D9"/>
    <w:rsid w:val="3FB672B0"/>
    <w:rsid w:val="404B79F8"/>
    <w:rsid w:val="405257D8"/>
    <w:rsid w:val="409E3FCC"/>
    <w:rsid w:val="40E65973"/>
    <w:rsid w:val="41033C97"/>
    <w:rsid w:val="412871E3"/>
    <w:rsid w:val="41D43A1D"/>
    <w:rsid w:val="42864D18"/>
    <w:rsid w:val="42B5384F"/>
    <w:rsid w:val="42BC212A"/>
    <w:rsid w:val="42BF46CD"/>
    <w:rsid w:val="42D80649"/>
    <w:rsid w:val="43502DE2"/>
    <w:rsid w:val="43EC32A0"/>
    <w:rsid w:val="44501A81"/>
    <w:rsid w:val="44845B8F"/>
    <w:rsid w:val="448654A3"/>
    <w:rsid w:val="44CB4C34"/>
    <w:rsid w:val="45505CD5"/>
    <w:rsid w:val="45576E3F"/>
    <w:rsid w:val="459B71C6"/>
    <w:rsid w:val="45A831F7"/>
    <w:rsid w:val="45B95B90"/>
    <w:rsid w:val="45E5444B"/>
    <w:rsid w:val="46072613"/>
    <w:rsid w:val="46C5127E"/>
    <w:rsid w:val="47033854"/>
    <w:rsid w:val="478657BA"/>
    <w:rsid w:val="48390A7E"/>
    <w:rsid w:val="488B752C"/>
    <w:rsid w:val="48C91E02"/>
    <w:rsid w:val="48FC132D"/>
    <w:rsid w:val="49357497"/>
    <w:rsid w:val="4B4664C9"/>
    <w:rsid w:val="4BAD5A0B"/>
    <w:rsid w:val="4BC82845"/>
    <w:rsid w:val="4CC90623"/>
    <w:rsid w:val="4CF378AC"/>
    <w:rsid w:val="4D1B69A4"/>
    <w:rsid w:val="4D331F40"/>
    <w:rsid w:val="4E0A0EF3"/>
    <w:rsid w:val="4E220FEC"/>
    <w:rsid w:val="4E840BC6"/>
    <w:rsid w:val="4F05047B"/>
    <w:rsid w:val="4F675ED1"/>
    <w:rsid w:val="4F7D74A2"/>
    <w:rsid w:val="4F876573"/>
    <w:rsid w:val="4FA31311"/>
    <w:rsid w:val="50526B81"/>
    <w:rsid w:val="505F3143"/>
    <w:rsid w:val="50855379"/>
    <w:rsid w:val="50974594"/>
    <w:rsid w:val="50B05148"/>
    <w:rsid w:val="50E33C7D"/>
    <w:rsid w:val="50E82816"/>
    <w:rsid w:val="510C4F82"/>
    <w:rsid w:val="520741BA"/>
    <w:rsid w:val="521C7446"/>
    <w:rsid w:val="52880638"/>
    <w:rsid w:val="528F40DE"/>
    <w:rsid w:val="52D03D8D"/>
    <w:rsid w:val="53364538"/>
    <w:rsid w:val="53C530D4"/>
    <w:rsid w:val="55342CF9"/>
    <w:rsid w:val="55CD5551"/>
    <w:rsid w:val="569C0B56"/>
    <w:rsid w:val="56B45E9F"/>
    <w:rsid w:val="578A34E7"/>
    <w:rsid w:val="57AA72A2"/>
    <w:rsid w:val="582C415B"/>
    <w:rsid w:val="58871392"/>
    <w:rsid w:val="58B8779D"/>
    <w:rsid w:val="58DF2F7C"/>
    <w:rsid w:val="59017396"/>
    <w:rsid w:val="592C51A1"/>
    <w:rsid w:val="59386891"/>
    <w:rsid w:val="596D67DA"/>
    <w:rsid w:val="59D14497"/>
    <w:rsid w:val="5A144EA7"/>
    <w:rsid w:val="5A1A070F"/>
    <w:rsid w:val="5AAE70AA"/>
    <w:rsid w:val="5AB133D7"/>
    <w:rsid w:val="5ADC6129"/>
    <w:rsid w:val="5AE66844"/>
    <w:rsid w:val="5B8878FB"/>
    <w:rsid w:val="5BC36B85"/>
    <w:rsid w:val="5BDB3ECE"/>
    <w:rsid w:val="5C007491"/>
    <w:rsid w:val="5CD56B70"/>
    <w:rsid w:val="5D8365CC"/>
    <w:rsid w:val="5DAB5B22"/>
    <w:rsid w:val="5E7D126D"/>
    <w:rsid w:val="5EBA3B65"/>
    <w:rsid w:val="5F065141"/>
    <w:rsid w:val="5F0C439F"/>
    <w:rsid w:val="5FD650D9"/>
    <w:rsid w:val="5FDE3F8D"/>
    <w:rsid w:val="5FEF6221"/>
    <w:rsid w:val="5FFF02D9"/>
    <w:rsid w:val="60596517"/>
    <w:rsid w:val="60933295"/>
    <w:rsid w:val="60C5514D"/>
    <w:rsid w:val="6106379C"/>
    <w:rsid w:val="616E10B9"/>
    <w:rsid w:val="61BF1B9C"/>
    <w:rsid w:val="624271AD"/>
    <w:rsid w:val="63332842"/>
    <w:rsid w:val="64994927"/>
    <w:rsid w:val="649E1F3D"/>
    <w:rsid w:val="64D37E39"/>
    <w:rsid w:val="65153D27"/>
    <w:rsid w:val="653B59DE"/>
    <w:rsid w:val="65DF0A5F"/>
    <w:rsid w:val="67E934CF"/>
    <w:rsid w:val="687E65FD"/>
    <w:rsid w:val="68921DB9"/>
    <w:rsid w:val="690C1B6B"/>
    <w:rsid w:val="690D7691"/>
    <w:rsid w:val="691B0000"/>
    <w:rsid w:val="694F3806"/>
    <w:rsid w:val="69561038"/>
    <w:rsid w:val="698C05B6"/>
    <w:rsid w:val="699A615D"/>
    <w:rsid w:val="69ED5E95"/>
    <w:rsid w:val="69FD14B4"/>
    <w:rsid w:val="6A2B7DCF"/>
    <w:rsid w:val="6A364ECE"/>
    <w:rsid w:val="6A413A96"/>
    <w:rsid w:val="6B282560"/>
    <w:rsid w:val="6B376C47"/>
    <w:rsid w:val="6B601CFA"/>
    <w:rsid w:val="6B8005EE"/>
    <w:rsid w:val="6BD050D2"/>
    <w:rsid w:val="6BDF5315"/>
    <w:rsid w:val="6C3B62C3"/>
    <w:rsid w:val="6C98099B"/>
    <w:rsid w:val="6D2F407A"/>
    <w:rsid w:val="6D633D24"/>
    <w:rsid w:val="6DAD4F9F"/>
    <w:rsid w:val="6E1B3E15"/>
    <w:rsid w:val="6E3A2CD6"/>
    <w:rsid w:val="6EAA6E70"/>
    <w:rsid w:val="6ED95832"/>
    <w:rsid w:val="6EDF387E"/>
    <w:rsid w:val="6EFA4214"/>
    <w:rsid w:val="6F411E43"/>
    <w:rsid w:val="6FB22D40"/>
    <w:rsid w:val="6FD9651F"/>
    <w:rsid w:val="6FE56C72"/>
    <w:rsid w:val="6FEB735C"/>
    <w:rsid w:val="7004302B"/>
    <w:rsid w:val="700A492A"/>
    <w:rsid w:val="70657DB3"/>
    <w:rsid w:val="707A0C11"/>
    <w:rsid w:val="71494703"/>
    <w:rsid w:val="718D5813"/>
    <w:rsid w:val="71A3793F"/>
    <w:rsid w:val="71B96608"/>
    <w:rsid w:val="725F0F5E"/>
    <w:rsid w:val="729B5D0E"/>
    <w:rsid w:val="73852348"/>
    <w:rsid w:val="739A7931"/>
    <w:rsid w:val="73BE4241"/>
    <w:rsid w:val="73CF8C3F"/>
    <w:rsid w:val="73E21E46"/>
    <w:rsid w:val="73FFE39F"/>
    <w:rsid w:val="741B2C62"/>
    <w:rsid w:val="74312486"/>
    <w:rsid w:val="75360459"/>
    <w:rsid w:val="75362955"/>
    <w:rsid w:val="76360227"/>
    <w:rsid w:val="76982C90"/>
    <w:rsid w:val="773504DF"/>
    <w:rsid w:val="77400C32"/>
    <w:rsid w:val="776112D4"/>
    <w:rsid w:val="77735245"/>
    <w:rsid w:val="7798281C"/>
    <w:rsid w:val="77AC7522"/>
    <w:rsid w:val="77BA6C36"/>
    <w:rsid w:val="780B7492"/>
    <w:rsid w:val="785E5813"/>
    <w:rsid w:val="78A7540C"/>
    <w:rsid w:val="793B3DA7"/>
    <w:rsid w:val="79B37DE1"/>
    <w:rsid w:val="7A1940E8"/>
    <w:rsid w:val="7A252A8D"/>
    <w:rsid w:val="7A6115EB"/>
    <w:rsid w:val="7A824C92"/>
    <w:rsid w:val="7BB55730"/>
    <w:rsid w:val="7C266648"/>
    <w:rsid w:val="7C920181"/>
    <w:rsid w:val="7C9E6B26"/>
    <w:rsid w:val="7CE24C65"/>
    <w:rsid w:val="7CE85FF3"/>
    <w:rsid w:val="7D106CB5"/>
    <w:rsid w:val="7D7B29C4"/>
    <w:rsid w:val="7D8C2E23"/>
    <w:rsid w:val="7D910439"/>
    <w:rsid w:val="7DCB4447"/>
    <w:rsid w:val="7DF10ED8"/>
    <w:rsid w:val="7F182BC0"/>
    <w:rsid w:val="7FFFD7EB"/>
    <w:rsid w:val="BBFB853D"/>
    <w:rsid w:val="CEFA402C"/>
    <w:rsid w:val="DFBE7F00"/>
    <w:rsid w:val="F1EB1B59"/>
    <w:rsid w:val="F65CA2A1"/>
    <w:rsid w:val="FFDA7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nhideWhenUsed="0" w:uiPriority="99" w:semiHidden="0" w:name="heading 3"/>
    <w:lsdException w:qFormat="1" w:uiPriority="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iPriority="0" w:semiHidden="0" w:name="toc 1"/>
    <w:lsdException w:qFormat="1" w:uiPriority="0" w:semiHidden="0" w:name="toc 2"/>
    <w:lsdException w:qFormat="1"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spacing w:before="3"/>
      <w:jc w:val="center"/>
      <w:outlineLvl w:val="2"/>
    </w:pPr>
    <w:rPr>
      <w:rFonts w:ascii="宋体" w:hAnsi="宋体" w:eastAsia="宋体" w:cs="宋体"/>
      <w:b/>
      <w:bCs/>
      <w:sz w:val="32"/>
      <w:szCs w:val="32"/>
      <w:lang w:val="en-US" w:eastAsia="zh-CN" w:bidi="ar-SA"/>
    </w:rPr>
  </w:style>
  <w:style w:type="paragraph" w:styleId="4">
    <w:name w:val="heading 3"/>
    <w:basedOn w:val="1"/>
    <w:next w:val="1"/>
    <w:qFormat/>
    <w:uiPriority w:val="99"/>
    <w:pPr>
      <w:keepNext/>
      <w:keepLines/>
      <w:spacing w:line="415" w:lineRule="auto"/>
      <w:outlineLvl w:val="2"/>
    </w:pPr>
    <w:rPr>
      <w:b/>
      <w:sz w:val="32"/>
      <w:szCs w:val="20"/>
    </w:rPr>
  </w:style>
  <w:style w:type="paragraph" w:styleId="5">
    <w:name w:val="heading 5"/>
    <w:basedOn w:val="1"/>
    <w:next w:val="1"/>
    <w:qFormat/>
    <w:uiPriority w:val="1"/>
    <w:pPr>
      <w:spacing w:before="7"/>
      <w:jc w:val="center"/>
      <w:outlineLvl w:val="5"/>
    </w:pPr>
    <w:rPr>
      <w:rFonts w:ascii="宋体" w:hAnsi="宋体" w:eastAsia="宋体" w:cs="宋体"/>
      <w:b/>
      <w:bCs/>
      <w:sz w:val="24"/>
      <w:szCs w:val="24"/>
      <w:lang w:val="en-US" w:eastAsia="zh-CN" w:bidi="ar-SA"/>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index 4"/>
    <w:basedOn w:val="1"/>
    <w:next w:val="1"/>
    <w:qFormat/>
    <w:uiPriority w:val="99"/>
    <w:pPr>
      <w:ind w:left="600" w:leftChars="600"/>
    </w:pPr>
    <w:rPr>
      <w:szCs w:val="24"/>
    </w:rPr>
  </w:style>
  <w:style w:type="paragraph" w:styleId="10">
    <w:name w:val="toc 3"/>
    <w:basedOn w:val="1"/>
    <w:next w:val="1"/>
    <w:unhideWhenUsed/>
    <w:qFormat/>
    <w:uiPriority w:val="0"/>
    <w:pPr>
      <w:ind w:left="840" w:leftChars="400"/>
    </w:pPr>
  </w:style>
  <w:style w:type="paragraph" w:styleId="11">
    <w:name w:val="Date"/>
    <w:basedOn w:val="1"/>
    <w:next w:val="1"/>
    <w:qFormat/>
    <w:uiPriority w:val="0"/>
    <w:rPr>
      <w:rFonts w:ascii="仿宋_GB2312" w:hAnsi="宋体" w:eastAsia="仿宋_GB2312"/>
      <w:sz w:val="30"/>
      <w:szCs w:val="30"/>
    </w:rPr>
  </w:style>
  <w:style w:type="paragraph" w:styleId="12">
    <w:name w:val="Balloon Text"/>
    <w:basedOn w:val="1"/>
    <w:link w:val="69"/>
    <w:qFormat/>
    <w:uiPriority w:val="0"/>
    <w:rPr>
      <w:sz w:val="18"/>
      <w:szCs w:val="18"/>
    </w:rPr>
  </w:style>
  <w:style w:type="paragraph" w:styleId="13">
    <w:name w:val="footer"/>
    <w:basedOn w:val="1"/>
    <w:qFormat/>
    <w:uiPriority w:val="0"/>
    <w:pPr>
      <w:snapToGrid w:val="0"/>
      <w:jc w:val="left"/>
    </w:pPr>
    <w:rPr>
      <w:sz w:val="18"/>
      <w:szCs w:val="18"/>
    </w:rPr>
  </w:style>
  <w:style w:type="paragraph" w:styleId="14">
    <w:name w:val="envelope return"/>
    <w:basedOn w:val="1"/>
    <w:qFormat/>
    <w:uiPriority w:val="0"/>
    <w:pPr>
      <w:snapToGrid w:val="0"/>
    </w:pPr>
    <w:rPr>
      <w:rFonts w:ascii="Arial" w:hAnsi="Arial" w:cs="Arial"/>
    </w:rPr>
  </w:style>
  <w:style w:type="paragraph" w:styleId="15">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16">
    <w:name w:val="toc 1"/>
    <w:basedOn w:val="1"/>
    <w:next w:val="1"/>
    <w:unhideWhenUsed/>
    <w:qFormat/>
    <w:uiPriority w:val="0"/>
  </w:style>
  <w:style w:type="paragraph" w:styleId="17">
    <w:name w:val="Subtitle"/>
    <w:basedOn w:val="1"/>
    <w:next w:val="1"/>
    <w:qFormat/>
    <w:uiPriority w:val="11"/>
    <w:pPr>
      <w:keepNext/>
    </w:pPr>
    <w:rPr>
      <w:rFonts w:hint="eastAsia" w:ascii="Arial Unicode MS" w:hAnsi="Arial Unicode MS" w:eastAsia="微软雅黑" w:cs="Arial Unicode MS"/>
      <w:color w:val="000000"/>
      <w:sz w:val="40"/>
      <w:szCs w:val="40"/>
      <w:lang w:val="zh-TW" w:eastAsia="zh-TW" w:bidi="ar-SA"/>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unhideWhenUsed/>
    <w:qFormat/>
    <w:uiPriority w:val="0"/>
    <w:pPr>
      <w:ind w:left="420" w:leftChars="200"/>
    </w:p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hd w:val="pct20" w:color="auto" w:fill="auto"/>
    </w:rPr>
  </w:style>
  <w:style w:type="paragraph" w:styleId="21">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2">
    <w:name w:val="Body Text First Indent 2"/>
    <w:basedOn w:val="8"/>
    <w:next w:val="1"/>
    <w:qFormat/>
    <w:uiPriority w:val="0"/>
    <w:pPr>
      <w:ind w:firstLine="210"/>
    </w:pPr>
    <w:rPr>
      <w:szCs w:val="24"/>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rPr>
  </w:style>
  <w:style w:type="character" w:styleId="27">
    <w:name w:val="page number"/>
    <w:qFormat/>
    <w:uiPriority w:val="0"/>
  </w:style>
  <w:style w:type="character" w:styleId="28">
    <w:name w:val="FollowedHyperlink"/>
    <w:qFormat/>
    <w:uiPriority w:val="0"/>
    <w:rPr>
      <w:color w:val="800080"/>
    </w:rPr>
  </w:style>
  <w:style w:type="character" w:styleId="29">
    <w:name w:val="Hyperlink"/>
    <w:qFormat/>
    <w:uiPriority w:val="0"/>
    <w:rPr>
      <w:color w:val="0000FF"/>
    </w:rPr>
  </w:style>
  <w:style w:type="paragraph" w:customStyle="1" w:styleId="30">
    <w:name w:val="目录 31"/>
    <w:next w:val="1"/>
    <w:qFormat/>
    <w:uiPriority w:val="0"/>
    <w:pPr>
      <w:wordWrap w:val="0"/>
      <w:ind w:left="850"/>
      <w:jc w:val="both"/>
    </w:pPr>
    <w:rPr>
      <w:rFonts w:ascii="Times New Roman" w:hAnsi="Times New Roman" w:eastAsia="宋体" w:cs="Times New Roman"/>
      <w:sz w:val="21"/>
      <w:lang w:val="en-US" w:eastAsia="zh-CN" w:bidi="ar-SA"/>
    </w:rPr>
  </w:style>
  <w:style w:type="character" w:customStyle="1" w:styleId="31">
    <w:name w:val="UserStyle_0"/>
    <w:qFormat/>
    <w:uiPriority w:val="0"/>
    <w:rPr>
      <w:rFonts w:ascii="宋体" w:hAnsi="宋体" w:eastAsia="宋体"/>
      <w:color w:val="444444"/>
      <w:sz w:val="28"/>
      <w:szCs w:val="28"/>
    </w:rPr>
  </w:style>
  <w:style w:type="paragraph" w:customStyle="1" w:styleId="32">
    <w:name w:val="Heading1"/>
    <w:basedOn w:val="1"/>
    <w:next w:val="1"/>
    <w:qFormat/>
    <w:uiPriority w:val="0"/>
    <w:pPr>
      <w:keepNext/>
      <w:keepLines/>
      <w:spacing w:before="340" w:after="330" w:line="578" w:lineRule="auto"/>
    </w:pPr>
    <w:rPr>
      <w:rFonts w:cs="Times New Roman"/>
      <w:b/>
      <w:bCs/>
      <w:kern w:val="44"/>
      <w:sz w:val="44"/>
      <w:szCs w:val="44"/>
    </w:rPr>
  </w:style>
  <w:style w:type="paragraph" w:customStyle="1" w:styleId="33">
    <w:name w:val="Heading2"/>
    <w:basedOn w:val="1"/>
    <w:next w:val="1"/>
    <w:qFormat/>
    <w:uiPriority w:val="0"/>
    <w:pPr>
      <w:keepNext/>
      <w:keepLines/>
      <w:spacing w:line="415" w:lineRule="auto"/>
    </w:pPr>
    <w:rPr>
      <w:rFonts w:ascii="Arial" w:hAnsi="Arial" w:cs="Arial"/>
      <w:b/>
      <w:bCs/>
    </w:rPr>
  </w:style>
  <w:style w:type="paragraph" w:customStyle="1" w:styleId="34">
    <w:name w:val="Heading3"/>
    <w:basedOn w:val="1"/>
    <w:next w:val="1"/>
    <w:qFormat/>
    <w:uiPriority w:val="0"/>
    <w:pPr>
      <w:keepNext/>
      <w:keepLines/>
      <w:spacing w:line="412" w:lineRule="auto"/>
    </w:pPr>
    <w:rPr>
      <w:rFonts w:cs="Times New Roman"/>
      <w:b/>
      <w:bCs/>
      <w:sz w:val="32"/>
      <w:szCs w:val="32"/>
    </w:rPr>
  </w:style>
  <w:style w:type="character" w:customStyle="1" w:styleId="35">
    <w:name w:val="NormalCharacter"/>
    <w:semiHidden/>
    <w:qFormat/>
    <w:uiPriority w:val="0"/>
  </w:style>
  <w:style w:type="table" w:customStyle="1" w:styleId="36">
    <w:name w:val="TableNormal"/>
    <w:semiHidden/>
    <w:qFormat/>
    <w:uiPriority w:val="0"/>
    <w:tblPr>
      <w:tblCellMar>
        <w:top w:w="0" w:type="dxa"/>
        <w:left w:w="0" w:type="dxa"/>
        <w:bottom w:w="0" w:type="dxa"/>
        <w:right w:w="0" w:type="dxa"/>
      </w:tblCellMar>
    </w:tblPr>
  </w:style>
  <w:style w:type="character" w:customStyle="1" w:styleId="37">
    <w:name w:val="HtmlCite"/>
    <w:qFormat/>
    <w:uiPriority w:val="0"/>
  </w:style>
  <w:style w:type="character" w:customStyle="1" w:styleId="38">
    <w:name w:val="htmlSamp"/>
    <w:qFormat/>
    <w:uiPriority w:val="0"/>
    <w:rPr>
      <w:rFonts w:ascii="monospace" w:hAnsi="monospace" w:eastAsia="monospace"/>
    </w:rPr>
  </w:style>
  <w:style w:type="character" w:customStyle="1" w:styleId="39">
    <w:name w:val="HtmlAcronym"/>
    <w:basedOn w:val="35"/>
    <w:qFormat/>
    <w:uiPriority w:val="0"/>
  </w:style>
  <w:style w:type="character" w:customStyle="1" w:styleId="40">
    <w:name w:val="HtmlDfn"/>
    <w:qFormat/>
    <w:uiPriority w:val="0"/>
  </w:style>
  <w:style w:type="character" w:customStyle="1" w:styleId="41">
    <w:name w:val="HtmlCode"/>
    <w:qFormat/>
    <w:uiPriority w:val="0"/>
    <w:rPr>
      <w:rFonts w:ascii="monospace" w:hAnsi="monospace" w:eastAsia="monospace"/>
      <w:sz w:val="20"/>
    </w:rPr>
  </w:style>
  <w:style w:type="character" w:customStyle="1" w:styleId="42">
    <w:name w:val="HtmlVar"/>
    <w:qFormat/>
    <w:uiPriority w:val="0"/>
  </w:style>
  <w:style w:type="character" w:customStyle="1" w:styleId="43">
    <w:name w:val="HtmlKbd"/>
    <w:qFormat/>
    <w:uiPriority w:val="0"/>
    <w:rPr>
      <w:rFonts w:ascii="monospace" w:hAnsi="monospace" w:eastAsia="monospace"/>
      <w:sz w:val="20"/>
    </w:rPr>
  </w:style>
  <w:style w:type="character" w:customStyle="1" w:styleId="44">
    <w:name w:val="HtmlTt"/>
    <w:qFormat/>
    <w:uiPriority w:val="0"/>
    <w:rPr>
      <w:rFonts w:ascii="monospace" w:hAnsi="monospace" w:eastAsia="monospace"/>
      <w:sz w:val="20"/>
    </w:rPr>
  </w:style>
  <w:style w:type="character" w:customStyle="1" w:styleId="45">
    <w:name w:val="UserStyle_1"/>
    <w:qFormat/>
    <w:uiPriority w:val="0"/>
    <w:rPr>
      <w:rFonts w:ascii="宋体" w:hAnsi="宋体" w:eastAsia="宋体"/>
      <w:color w:val="000000"/>
      <w:sz w:val="28"/>
      <w:szCs w:val="28"/>
    </w:rPr>
  </w:style>
  <w:style w:type="character" w:customStyle="1" w:styleId="46">
    <w:name w:val="UserStyle_2"/>
    <w:qFormat/>
    <w:uiPriority w:val="0"/>
    <w:rPr>
      <w:rFonts w:ascii="宋体" w:hAnsi="宋体" w:eastAsia="宋体"/>
      <w:color w:val="000000"/>
      <w:sz w:val="28"/>
      <w:szCs w:val="28"/>
    </w:rPr>
  </w:style>
  <w:style w:type="character" w:customStyle="1" w:styleId="47">
    <w:name w:val="UserStyle_3"/>
    <w:qFormat/>
    <w:uiPriority w:val="0"/>
    <w:rPr>
      <w:rFonts w:ascii="Cambria" w:hAnsi="Cambria" w:eastAsia="宋体" w:cs="Times New Roman"/>
      <w:b/>
      <w:bCs/>
      <w:kern w:val="28"/>
      <w:sz w:val="21"/>
      <w:szCs w:val="21"/>
    </w:rPr>
  </w:style>
  <w:style w:type="character" w:customStyle="1" w:styleId="48">
    <w:name w:val="UserStyle_4"/>
    <w:qFormat/>
    <w:uiPriority w:val="0"/>
    <w:rPr>
      <w:rFonts w:ascii="Times New Roman" w:hAnsi="Times New Roman"/>
      <w:color w:val="444444"/>
      <w:sz w:val="28"/>
      <w:szCs w:val="28"/>
    </w:rPr>
  </w:style>
  <w:style w:type="character" w:customStyle="1" w:styleId="49">
    <w:name w:val="UserStyle_5"/>
    <w:qFormat/>
    <w:uiPriority w:val="0"/>
    <w:rPr>
      <w:rFonts w:ascii="Arial" w:hAnsi="Arial"/>
      <w:color w:val="000000"/>
      <w:sz w:val="28"/>
      <w:szCs w:val="28"/>
    </w:rPr>
  </w:style>
  <w:style w:type="paragraph" w:customStyle="1" w:styleId="50">
    <w:name w:val="TOC3"/>
    <w:basedOn w:val="1"/>
    <w:next w:val="1"/>
    <w:qFormat/>
    <w:uiPriority w:val="0"/>
    <w:pPr>
      <w:spacing w:before="100" w:beforeAutospacing="1" w:after="100" w:afterAutospacing="1"/>
      <w:ind w:left="400" w:leftChars="400"/>
    </w:pPr>
  </w:style>
  <w:style w:type="paragraph" w:customStyle="1" w:styleId="51">
    <w:name w:val="TOC2"/>
    <w:basedOn w:val="52"/>
    <w:next w:val="52"/>
    <w:qFormat/>
    <w:uiPriority w:val="0"/>
    <w:rPr>
      <w:rFonts w:eastAsia="仿宋_GB2312" w:cs="Times New Roman"/>
      <w:b/>
      <w:bCs/>
      <w:sz w:val="24"/>
      <w:szCs w:val="24"/>
    </w:rPr>
  </w:style>
  <w:style w:type="paragraph" w:customStyle="1" w:styleId="52">
    <w:name w:val="Index2"/>
    <w:basedOn w:val="1"/>
    <w:next w:val="1"/>
    <w:qFormat/>
    <w:uiPriority w:val="0"/>
    <w:pPr>
      <w:spacing w:before="100" w:beforeAutospacing="1" w:after="100" w:afterAutospacing="1"/>
      <w:ind w:left="200" w:leftChars="200"/>
    </w:pPr>
  </w:style>
  <w:style w:type="paragraph" w:customStyle="1" w:styleId="53">
    <w:name w:val="BodyTextIndent2"/>
    <w:basedOn w:val="1"/>
    <w:qFormat/>
    <w:uiPriority w:val="0"/>
    <w:pPr>
      <w:ind w:left="630" w:firstLine="645"/>
    </w:pPr>
    <w:rPr>
      <w:rFonts w:ascii="Arial" w:hAnsi="Arial" w:eastAsia="仿宋_GB2312"/>
      <w:sz w:val="32"/>
      <w:szCs w:val="20"/>
    </w:rPr>
  </w:style>
  <w:style w:type="paragraph" w:customStyle="1" w:styleId="54">
    <w:name w:val="EnvelopeReturn"/>
    <w:basedOn w:val="1"/>
    <w:qFormat/>
    <w:uiPriority w:val="0"/>
    <w:pPr>
      <w:snapToGrid w:val="0"/>
    </w:pPr>
    <w:rPr>
      <w:rFonts w:ascii="Arial" w:hAnsi="Arial"/>
      <w:szCs w:val="24"/>
    </w:rPr>
  </w:style>
  <w:style w:type="paragraph" w:customStyle="1" w:styleId="55">
    <w:name w:val="UserStyle_6"/>
    <w:basedOn w:val="1"/>
    <w:qFormat/>
    <w:uiPriority w:val="0"/>
    <w:pPr>
      <w:spacing w:line="360" w:lineRule="auto"/>
      <w:ind w:firstLine="420" w:firstLineChars="200"/>
    </w:pPr>
  </w:style>
  <w:style w:type="paragraph" w:customStyle="1" w:styleId="56">
    <w:name w:val="BodyTextIndent"/>
    <w:basedOn w:val="1"/>
    <w:next w:val="54"/>
    <w:qFormat/>
    <w:uiPriority w:val="0"/>
    <w:pPr>
      <w:ind w:firstLine="645"/>
    </w:pPr>
    <w:rPr>
      <w:rFonts w:ascii="Arial" w:hAnsi="Arial" w:eastAsia="仿宋_GB2312"/>
      <w:sz w:val="28"/>
    </w:rPr>
  </w:style>
  <w:style w:type="paragraph" w:customStyle="1" w:styleId="57">
    <w:name w:val="BodyText"/>
    <w:basedOn w:val="1"/>
    <w:qFormat/>
    <w:uiPriority w:val="0"/>
    <w:pPr>
      <w:spacing w:after="120"/>
    </w:pPr>
  </w:style>
  <w:style w:type="paragraph" w:customStyle="1" w:styleId="58">
    <w:name w:val="BodyText1I"/>
    <w:basedOn w:val="57"/>
    <w:qFormat/>
    <w:uiPriority w:val="0"/>
    <w:pPr>
      <w:spacing w:after="0" w:line="360" w:lineRule="auto"/>
      <w:ind w:right="-24" w:rightChars="-10" w:firstLine="425" w:firstLineChars="225"/>
    </w:pPr>
    <w:rPr>
      <w:rFonts w:ascii="Arial" w:hAnsi="Arial" w:eastAsia="仿宋_GB2312"/>
      <w:kern w:val="0"/>
      <w:sz w:val="24"/>
      <w:szCs w:val="32"/>
    </w:rPr>
  </w:style>
  <w:style w:type="paragraph" w:customStyle="1" w:styleId="59">
    <w:name w:val="PlainText"/>
    <w:basedOn w:val="1"/>
    <w:qFormat/>
    <w:uiPriority w:val="0"/>
    <w:rPr>
      <w:rFonts w:ascii="宋体" w:hAnsi="Courier New"/>
      <w:szCs w:val="22"/>
    </w:rPr>
  </w:style>
  <w:style w:type="paragraph" w:customStyle="1" w:styleId="60">
    <w:name w:val="HtmlNormal"/>
    <w:basedOn w:val="1"/>
    <w:qFormat/>
    <w:uiPriority w:val="0"/>
    <w:pPr>
      <w:jc w:val="left"/>
    </w:pPr>
    <w:rPr>
      <w:kern w:val="0"/>
      <w:sz w:val="24"/>
    </w:rPr>
  </w:style>
  <w:style w:type="paragraph" w:customStyle="1" w:styleId="61">
    <w:name w:val="BodyText1I2"/>
    <w:basedOn w:val="56"/>
    <w:qFormat/>
    <w:uiPriority w:val="0"/>
    <w:pPr>
      <w:spacing w:after="120"/>
      <w:ind w:left="420" w:leftChars="200" w:firstLine="420" w:firstLineChars="200"/>
    </w:pPr>
  </w:style>
  <w:style w:type="paragraph" w:customStyle="1" w:styleId="62">
    <w:name w:val="UserStyle_7"/>
    <w:basedOn w:val="33"/>
    <w:next w:val="1"/>
    <w:qFormat/>
    <w:uiPriority w:val="0"/>
    <w:pPr>
      <w:spacing w:line="600" w:lineRule="exact"/>
      <w:jc w:val="center"/>
    </w:pPr>
    <w:rPr>
      <w:rFonts w:ascii="宋体" w:hAnsi="宋体" w:eastAsia="黑体" w:cs="宋体"/>
      <w:color w:val="000000"/>
      <w:sz w:val="32"/>
      <w:szCs w:val="32"/>
    </w:rPr>
  </w:style>
  <w:style w:type="paragraph" w:customStyle="1" w:styleId="63">
    <w:name w:val="UserStyle_8"/>
    <w:basedOn w:val="1"/>
    <w:qFormat/>
    <w:uiPriority w:val="0"/>
    <w:rPr>
      <w:kern w:val="0"/>
    </w:rPr>
  </w:style>
  <w:style w:type="paragraph" w:customStyle="1" w:styleId="64">
    <w:name w:val="179"/>
    <w:basedOn w:val="1"/>
    <w:qFormat/>
    <w:uiPriority w:val="0"/>
    <w:pPr>
      <w:ind w:firstLine="420" w:firstLineChars="200"/>
    </w:pPr>
  </w:style>
  <w:style w:type="paragraph" w:customStyle="1" w:styleId="65">
    <w:name w:val="UserStyle_9"/>
    <w:basedOn w:val="34"/>
    <w:next w:val="1"/>
    <w:qFormat/>
    <w:uiPriority w:val="0"/>
    <w:pPr>
      <w:spacing w:line="360" w:lineRule="auto"/>
      <w:jc w:val="center"/>
    </w:pPr>
    <w:rPr>
      <w:rFonts w:ascii="宋体" w:hAnsi="宋体" w:cs="Arial"/>
      <w:color w:val="000000"/>
      <w:sz w:val="21"/>
      <w:szCs w:val="21"/>
    </w:rPr>
  </w:style>
  <w:style w:type="paragraph" w:customStyle="1" w:styleId="66">
    <w:name w:val="UserStyle_10"/>
    <w:basedOn w:val="1"/>
    <w:qFormat/>
    <w:uiPriority w:val="0"/>
    <w:pPr>
      <w:spacing w:line="360" w:lineRule="auto"/>
      <w:ind w:firstLine="200" w:firstLineChars="200"/>
      <w:contextualSpacing/>
    </w:pPr>
  </w:style>
  <w:style w:type="paragraph" w:customStyle="1" w:styleId="67">
    <w:name w:val="UserStyle_11"/>
    <w:qFormat/>
    <w:uiPriority w:val="0"/>
    <w:pPr>
      <w:textAlignment w:val="baseline"/>
    </w:pPr>
    <w:rPr>
      <w:rFonts w:ascii="宋体" w:hAnsi="宋体" w:eastAsia="宋体" w:cstheme="minorBidi"/>
      <w:color w:val="000000"/>
      <w:sz w:val="24"/>
      <w:szCs w:val="24"/>
      <w:lang w:val="en-US" w:eastAsia="zh-CN" w:bidi="ar-SA"/>
    </w:rPr>
  </w:style>
  <w:style w:type="paragraph" w:customStyle="1" w:styleId="68">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9">
    <w:name w:val="批注框文本 Char"/>
    <w:basedOn w:val="25"/>
    <w:link w:val="12"/>
    <w:qFormat/>
    <w:uiPriority w:val="0"/>
    <w:rPr>
      <w:rFonts w:cstheme="minorBidi"/>
      <w:kern w:val="2"/>
      <w:sz w:val="18"/>
      <w:szCs w:val="18"/>
    </w:rPr>
  </w:style>
  <w:style w:type="paragraph" w:customStyle="1" w:styleId="70">
    <w:name w:val="p0"/>
    <w:basedOn w:val="1"/>
    <w:qFormat/>
    <w:uiPriority w:val="0"/>
    <w:pPr>
      <w:widowControl/>
    </w:pPr>
    <w:rPr>
      <w:kern w:val="0"/>
    </w:rPr>
  </w:style>
  <w:style w:type="paragraph" w:customStyle="1" w:styleId="71">
    <w:name w:val="List Paragraph"/>
    <w:basedOn w:val="1"/>
    <w:qFormat/>
    <w:uiPriority w:val="1"/>
    <w:pPr>
      <w:ind w:left="201" w:firstLine="434"/>
    </w:pPr>
    <w:rPr>
      <w:rFonts w:ascii="宋体" w:hAnsi="宋体" w:eastAsia="宋体" w:cs="宋体"/>
      <w:lang w:val="en-US" w:eastAsia="zh-CN" w:bidi="ar-SA"/>
    </w:rPr>
  </w:style>
  <w:style w:type="paragraph" w:customStyle="1" w:styleId="72">
    <w:name w:val="WPSOffice手动目录 1"/>
    <w:qFormat/>
    <w:uiPriority w:val="0"/>
    <w:pPr>
      <w:ind w:leftChars="0"/>
    </w:pPr>
    <w:rPr>
      <w:rFonts w:ascii="Times New Roman" w:hAnsi="Times New Roman" w:eastAsia="宋体" w:cs="Times New Roman"/>
      <w:sz w:val="20"/>
      <w:szCs w:val="20"/>
    </w:rPr>
  </w:style>
  <w:style w:type="paragraph" w:customStyle="1" w:styleId="73">
    <w:name w:val="WPSOffice手动目录 2"/>
    <w:qFormat/>
    <w:uiPriority w:val="0"/>
    <w:pPr>
      <w:ind w:leftChars="200"/>
    </w:pPr>
    <w:rPr>
      <w:rFonts w:ascii="Times New Roman" w:hAnsi="Times New Roman" w:eastAsia="宋体" w:cs="Times New Roman"/>
      <w:sz w:val="20"/>
      <w:szCs w:val="20"/>
    </w:rPr>
  </w:style>
  <w:style w:type="paragraph" w:customStyle="1" w:styleId="74">
    <w:name w:val="WPSOffice手动目录 3"/>
    <w:qFormat/>
    <w:uiPriority w:val="0"/>
    <w:pPr>
      <w:ind w:leftChars="400"/>
    </w:pPr>
    <w:rPr>
      <w:rFonts w:ascii="Times New Roman" w:hAnsi="Times New Roman" w:eastAsia="宋体" w:cs="Times New Roman"/>
      <w:sz w:val="20"/>
      <w:szCs w:val="20"/>
    </w:rPr>
  </w:style>
  <w:style w:type="table" w:customStyle="1" w:styleId="75">
    <w:name w:val="Table Normal"/>
    <w:unhideWhenUsed/>
    <w:qFormat/>
    <w:uiPriority w:val="0"/>
    <w:tblPr>
      <w:tblCellMar>
        <w:top w:w="0" w:type="dxa"/>
        <w:left w:w="0" w:type="dxa"/>
        <w:bottom w:w="0" w:type="dxa"/>
        <w:right w:w="0" w:type="dxa"/>
      </w:tblCellMar>
    </w:tblPr>
  </w:style>
  <w:style w:type="character" w:customStyle="1" w:styleId="76">
    <w:name w:val="font11"/>
    <w:basedOn w:val="25"/>
    <w:qFormat/>
    <w:uiPriority w:val="0"/>
    <w:rPr>
      <w:rFonts w:hint="default" w:ascii="Tahoma" w:hAnsi="Tahoma" w:eastAsia="Tahoma" w:cs="Tahoma"/>
      <w:color w:val="000000"/>
      <w:sz w:val="22"/>
      <w:szCs w:val="22"/>
      <w:u w:val="none"/>
    </w:rPr>
  </w:style>
  <w:style w:type="character" w:customStyle="1" w:styleId="77">
    <w:name w:val="font01"/>
    <w:basedOn w:val="25"/>
    <w:qFormat/>
    <w:uiPriority w:val="0"/>
    <w:rPr>
      <w:rFonts w:hint="eastAsia" w:ascii="宋体" w:hAnsi="宋体" w:eastAsia="宋体" w:cs="宋体"/>
      <w:color w:val="000000"/>
      <w:sz w:val="22"/>
      <w:szCs w:val="22"/>
      <w:u w:val="none"/>
    </w:rPr>
  </w:style>
  <w:style w:type="character" w:customStyle="1" w:styleId="78">
    <w:name w:val="font41"/>
    <w:basedOn w:val="25"/>
    <w:qFormat/>
    <w:uiPriority w:val="0"/>
    <w:rPr>
      <w:rFonts w:ascii="Arial" w:hAnsi="Arial" w:cs="Arial"/>
      <w:color w:val="000000"/>
      <w:sz w:val="22"/>
      <w:szCs w:val="22"/>
      <w:u w:val="none"/>
    </w:rPr>
  </w:style>
  <w:style w:type="character" w:customStyle="1" w:styleId="79">
    <w:name w:val="font51"/>
    <w:basedOn w:val="25"/>
    <w:qFormat/>
    <w:uiPriority w:val="0"/>
    <w:rPr>
      <w:rFonts w:ascii="微软雅黑" w:hAnsi="微软雅黑" w:eastAsia="微软雅黑" w:cs="微软雅黑"/>
      <w:color w:val="000000"/>
      <w:sz w:val="22"/>
      <w:szCs w:val="22"/>
      <w:u w:val="none"/>
    </w:rPr>
  </w:style>
  <w:style w:type="character" w:customStyle="1" w:styleId="80">
    <w:name w:val="font61"/>
    <w:basedOn w:val="25"/>
    <w:qFormat/>
    <w:uiPriority w:val="0"/>
    <w:rPr>
      <w:rFonts w:hint="eastAsia" w:ascii="宋体" w:hAnsi="宋体" w:eastAsia="宋体" w:cs="宋体"/>
      <w:color w:val="000000"/>
      <w:sz w:val="18"/>
      <w:szCs w:val="18"/>
      <w:u w:val="none"/>
    </w:rPr>
  </w:style>
  <w:style w:type="paragraph" w:customStyle="1" w:styleId="8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82">
    <w:name w:val="Table Text"/>
    <w:basedOn w:val="1"/>
    <w:semiHidden/>
    <w:qFormat/>
    <w:uiPriority w:val="0"/>
    <w:rPr>
      <w:rFonts w:ascii="宋体" w:hAnsi="宋体" w:eastAsia="宋体" w:cs="宋体"/>
      <w:sz w:val="23"/>
      <w:szCs w:val="23"/>
      <w:lang w:val="en-US" w:eastAsia="en-US" w:bidi="ar-SA"/>
    </w:rPr>
  </w:style>
  <w:style w:type="paragraph" w:customStyle="1" w:styleId="83">
    <w:name w:val="纯文本1"/>
    <w:basedOn w:val="1"/>
    <w:qFormat/>
    <w:uiPriority w:val="0"/>
    <w:rPr>
      <w:rFonts w:ascii="Arial" w:hAnsi="Arial" w:eastAsia="Arial" w:cs="Times New Roman"/>
    </w:rPr>
  </w:style>
  <w:style w:type="paragraph" w:customStyle="1" w:styleId="84">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53</Pages>
  <Words>12838</Words>
  <Characters>13652</Characters>
  <Lines>167</Lines>
  <Paragraphs>47</Paragraphs>
  <TotalTime>5</TotalTime>
  <ScaleCrop>false</ScaleCrop>
  <LinksUpToDate>false</LinksUpToDate>
  <CharactersWithSpaces>13725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2021-06-03T23:09:00Z</dcterms:created>
  <dc:creator>Administrator</dc:creator>
  <cp:lastModifiedBy>何溪</cp:lastModifiedBy>
  <cp:lastPrinted>2024-11-01T17:27:00Z</cp:lastPrinted>
  <dcterms:modified xsi:type="dcterms:W3CDTF">2026-01-05T07:49:30Z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3D0B26A6978A44B0984B452DC9515194_13</vt:lpwstr>
  </property>
  <property fmtid="{D5CDD505-2E9C-101B-9397-08002B2CF9AE}" pid="4" name="KSOTemplateDocerSaveRecord">
    <vt:lpwstr>eyJoZGlkIjoiY2M3M2M0YTQ3YWEwYzY4MDhjMGVkZTViYWRlZjcxNGUiLCJ1c2VySWQiOiI1NzkxNjU1MzIifQ==</vt:lpwstr>
  </property>
</Properties>
</file>