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69D21">
      <w:pPr>
        <w:spacing w:line="59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2</w:t>
      </w:r>
    </w:p>
    <w:p w14:paraId="4F6D98E7">
      <w:pPr>
        <w:widowControl/>
        <w:ind w:left="93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bookmarkStart w:id="0" w:name="_GoBack"/>
      <w:bookmarkEnd w:id="0"/>
    </w:p>
    <w:p w14:paraId="76F88030">
      <w:pPr>
        <w:widowControl/>
        <w:ind w:left="93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淮北市建设工程“相王杯”奖</w:t>
      </w:r>
    </w:p>
    <w:p w14:paraId="04B09983">
      <w:pPr>
        <w:widowControl/>
        <w:ind w:left="93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（市优质工程）申 报 表</w:t>
      </w:r>
    </w:p>
    <w:p w14:paraId="261EE6BC">
      <w:pPr>
        <w:widowControl/>
        <w:ind w:left="93"/>
        <w:jc w:val="center"/>
        <w:rPr>
          <w:rFonts w:ascii="Times New Roman" w:hAnsi="Times New Roman" w:eastAsia="宋体" w:cs="Times New Roman"/>
          <w:sz w:val="48"/>
          <w:szCs w:val="48"/>
        </w:rPr>
      </w:pPr>
    </w:p>
    <w:p w14:paraId="75C98D30">
      <w:pPr>
        <w:widowControl/>
        <w:ind w:left="93"/>
        <w:jc w:val="center"/>
        <w:rPr>
          <w:rFonts w:ascii="Times New Roman" w:hAnsi="Times New Roman" w:eastAsia="宋体" w:cs="Times New Roman"/>
          <w:sz w:val="48"/>
          <w:szCs w:val="48"/>
        </w:rPr>
      </w:pPr>
    </w:p>
    <w:p w14:paraId="578078C7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ascii="Times New Roman" w:hAnsi="Times New Roman" w:eastAsia="宋体" w:cs="Times New Roman"/>
          <w:sz w:val="48"/>
          <w:szCs w:val="48"/>
        </w:rPr>
      </w:pPr>
    </w:p>
    <w:p w14:paraId="0EA4A313">
      <w:pPr>
        <w:tabs>
          <w:tab w:val="right" w:pos="7063"/>
          <w:tab w:val="right" w:pos="7090"/>
          <w:tab w:val="right" w:pos="7322"/>
        </w:tabs>
        <w:spacing w:line="800" w:lineRule="exact"/>
        <w:ind w:firstLine="12" w:firstLineChars="4"/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ascii="Times New Roman" w:hAnsi="黑体" w:eastAsia="黑体" w:cs="Times New Roman"/>
          <w:sz w:val="32"/>
        </w:rPr>
        <w:t>申报奖项类别　</w:t>
      </w:r>
      <w:r>
        <w:rPr>
          <w:rFonts w:ascii="Times New Roman" w:hAnsi="黑体" w:eastAsia="黑体" w:cs="Times New Roman"/>
          <w:sz w:val="28"/>
          <w:szCs w:val="28"/>
        </w:rPr>
        <w:t>：</w:t>
      </w:r>
      <w:r>
        <w:rPr>
          <w:rFonts w:ascii="黑体" w:hAnsi="黑体" w:eastAsia="黑体" w:cs="Times New Roman"/>
          <w:sz w:val="28"/>
          <w:szCs w:val="28"/>
        </w:rPr>
        <w:t>□房屋建筑工程 　□市政工程 　□园林工程</w:t>
      </w:r>
    </w:p>
    <w:p w14:paraId="636AF6FF">
      <w:pPr>
        <w:tabs>
          <w:tab w:val="right" w:pos="7063"/>
          <w:tab w:val="right" w:pos="7090"/>
          <w:tab w:val="right" w:pos="7322"/>
        </w:tabs>
        <w:spacing w:line="800" w:lineRule="exact"/>
        <w:ind w:firstLine="2800" w:firstLineChars="10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 xml:space="preserve"> □交通工程     □水利工程  </w:t>
      </w:r>
      <w:r>
        <w:rPr>
          <w:rFonts w:ascii="黑体" w:hAnsi="黑体" w:eastAsia="黑体" w:cs="Times New Roman"/>
          <w:color w:val="FF0000"/>
          <w:sz w:val="28"/>
          <w:szCs w:val="28"/>
        </w:rPr>
        <w:t xml:space="preserve"> 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 xml:space="preserve">□城市更新 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 w14:paraId="505CF9A9">
      <w:pPr>
        <w:tabs>
          <w:tab w:val="right" w:pos="7063"/>
          <w:tab w:val="right" w:pos="7090"/>
          <w:tab w:val="right" w:pos="7322"/>
        </w:tabs>
        <w:spacing w:line="800" w:lineRule="exact"/>
        <w:ind w:firstLine="2800" w:firstLineChars="10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 xml:space="preserve"> □其它专业</w:t>
      </w:r>
    </w:p>
    <w:p w14:paraId="380B8AB5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ascii="Times New Roman" w:hAnsi="Times New Roman" w:eastAsia="宋体" w:cs="Times New Roman"/>
          <w:sz w:val="24"/>
        </w:rPr>
      </w:pPr>
    </w:p>
    <w:p w14:paraId="363B553F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ascii="Times New Roman" w:hAnsi="Times New Roman" w:eastAsia="宋体" w:cs="Times New Roman"/>
          <w:sz w:val="24"/>
        </w:rPr>
      </w:pPr>
    </w:p>
    <w:p w14:paraId="088F0A89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ascii="Times New Roman" w:hAnsi="Times New Roman" w:eastAsia="宋体" w:cs="Times New Roman"/>
          <w:sz w:val="24"/>
        </w:rPr>
      </w:pPr>
    </w:p>
    <w:p w14:paraId="3C879A75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ascii="Times New Roman" w:hAnsi="Times New Roman" w:eastAsia="宋体" w:cs="Times New Roman"/>
          <w:sz w:val="24"/>
        </w:rPr>
      </w:pPr>
    </w:p>
    <w:p w14:paraId="462EC3FC">
      <w:pPr>
        <w:widowControl/>
        <w:spacing w:line="700" w:lineRule="exact"/>
        <w:ind w:firstLine="1280" w:firstLineChars="400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宋体" w:eastAsia="宋体" w:cs="Times New Roman"/>
          <w:sz w:val="32"/>
          <w:szCs w:val="32"/>
        </w:rPr>
        <w:t>申报工程名称：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    </w:t>
      </w:r>
    </w:p>
    <w:p w14:paraId="16360378">
      <w:pPr>
        <w:widowControl/>
        <w:spacing w:line="700" w:lineRule="exact"/>
        <w:ind w:firstLine="1280" w:firstLineChars="400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宋体" w:eastAsia="宋体" w:cs="Times New Roman"/>
          <w:sz w:val="32"/>
          <w:szCs w:val="32"/>
        </w:rPr>
        <w:t>申报单位（公章）：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 </w:t>
      </w:r>
    </w:p>
    <w:p w14:paraId="140D5323">
      <w:pPr>
        <w:widowControl/>
        <w:spacing w:line="700" w:lineRule="exact"/>
        <w:ind w:firstLine="1280" w:firstLineChars="400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宋体" w:eastAsia="宋体" w:cs="Times New Roman"/>
          <w:sz w:val="32"/>
          <w:szCs w:val="32"/>
        </w:rPr>
        <w:t>申</w:t>
      </w:r>
      <w:r>
        <w:rPr>
          <w:rFonts w:ascii="Times New Roman" w:hAnsi="Times New Roman" w:eastAsia="宋体" w:cs="Times New Roman"/>
          <w:sz w:val="32"/>
          <w:szCs w:val="32"/>
        </w:rPr>
        <w:t xml:space="preserve">  </w:t>
      </w:r>
      <w:r>
        <w:rPr>
          <w:rFonts w:ascii="Times New Roman" w:hAnsi="宋体" w:eastAsia="宋体" w:cs="Times New Roman"/>
          <w:sz w:val="32"/>
          <w:szCs w:val="32"/>
        </w:rPr>
        <w:t>报</w:t>
      </w:r>
      <w:r>
        <w:rPr>
          <w:rFonts w:ascii="Times New Roman" w:hAnsi="Times New Roman" w:eastAsia="宋体" w:cs="Times New Roman"/>
          <w:sz w:val="32"/>
          <w:szCs w:val="32"/>
        </w:rPr>
        <w:t xml:space="preserve">  </w:t>
      </w:r>
      <w:r>
        <w:rPr>
          <w:rFonts w:ascii="Times New Roman" w:hAnsi="宋体" w:eastAsia="宋体" w:cs="Times New Roman"/>
          <w:sz w:val="32"/>
          <w:szCs w:val="32"/>
        </w:rPr>
        <w:t>日</w:t>
      </w:r>
      <w:r>
        <w:rPr>
          <w:rFonts w:ascii="Times New Roman" w:hAnsi="Times New Roman" w:eastAsia="宋体" w:cs="Times New Roman"/>
          <w:sz w:val="32"/>
          <w:szCs w:val="32"/>
        </w:rPr>
        <w:t xml:space="preserve">  </w:t>
      </w:r>
      <w:r>
        <w:rPr>
          <w:rFonts w:ascii="Times New Roman" w:hAnsi="宋体" w:eastAsia="宋体" w:cs="Times New Roman"/>
          <w:sz w:val="32"/>
          <w:szCs w:val="32"/>
        </w:rPr>
        <w:t>期：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  </w:t>
      </w:r>
    </w:p>
    <w:p w14:paraId="0BBABCE3">
      <w:pPr>
        <w:widowControl/>
        <w:spacing w:line="700" w:lineRule="exact"/>
        <w:ind w:firstLine="1280" w:firstLineChars="400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ascii="Times New Roman" w:hAnsi="宋体" w:eastAsia="宋体" w:cs="Times New Roman"/>
          <w:sz w:val="32"/>
          <w:szCs w:val="32"/>
        </w:rPr>
        <w:t>申报单位联系电话：</w:t>
      </w:r>
      <w:r>
        <w:rPr>
          <w:rFonts w:ascii="Times New Roman" w:hAnsi="Times New Roman" w:eastAsia="宋体" w:cs="Times New Roman"/>
          <w:sz w:val="32"/>
          <w:szCs w:val="32"/>
          <w:u w:val="single"/>
        </w:rPr>
        <w:t xml:space="preserve">                    </w:t>
      </w:r>
    </w:p>
    <w:p w14:paraId="494B4529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left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z w:val="32"/>
          <w:szCs w:val="32"/>
        </w:rPr>
        <w:tab/>
      </w:r>
      <w:r>
        <w:rPr>
          <w:rFonts w:ascii="Times New Roman" w:hAnsi="Times New Roman" w:eastAsia="宋体" w:cs="Times New Roman"/>
          <w:sz w:val="32"/>
          <w:szCs w:val="32"/>
        </w:rPr>
        <w:tab/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ab/>
      </w:r>
    </w:p>
    <w:p w14:paraId="4DD2D88B">
      <w:pPr>
        <w:spacing w:line="7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 w14:paraId="0DCE022F">
      <w:pPr>
        <w:spacing w:line="700" w:lineRule="exact"/>
        <w:jc w:val="center"/>
        <w:rPr>
          <w:rFonts w:ascii="Times New Roman" w:hAnsi="Times New Roman" w:eastAsia="黑体" w:cs="Times New Roman"/>
          <w:sz w:val="48"/>
        </w:rPr>
      </w:pPr>
      <w:r>
        <w:rPr>
          <w:rFonts w:ascii="Times New Roman" w:hAnsi="黑体" w:eastAsia="黑体" w:cs="Times New Roman"/>
          <w:sz w:val="36"/>
          <w:szCs w:val="36"/>
        </w:rPr>
        <w:t>淮北市住房和城乡建设局制</w:t>
      </w:r>
    </w:p>
    <w:p w14:paraId="202F57CD">
      <w:pPr>
        <w:jc w:val="center"/>
        <w:rPr>
          <w:rFonts w:hint="eastAsia" w:ascii="Times New Roman" w:hAnsi="Times New Roman" w:eastAsia="黑体" w:cs="Times New Roman"/>
          <w:sz w:val="48"/>
        </w:rPr>
      </w:pPr>
    </w:p>
    <w:p w14:paraId="1758B82D">
      <w:pPr>
        <w:jc w:val="center"/>
        <w:rPr>
          <w:rFonts w:ascii="Times New Roman" w:hAnsi="Times New Roman" w:eastAsia="黑体" w:cs="Times New Roman"/>
          <w:sz w:val="48"/>
        </w:rPr>
      </w:pPr>
      <w:r>
        <w:rPr>
          <w:rFonts w:ascii="Times New Roman" w:hAnsi="Times New Roman" w:eastAsia="黑体" w:cs="Times New Roman"/>
          <w:sz w:val="48"/>
        </w:rPr>
        <w:t>填表说明</w:t>
      </w:r>
    </w:p>
    <w:p w14:paraId="1D09140D">
      <w:pPr>
        <w:spacing w:line="600" w:lineRule="exact"/>
        <w:jc w:val="center"/>
        <w:rPr>
          <w:rFonts w:ascii="Times New Roman" w:hAnsi="Times New Roman" w:eastAsia="黑体" w:cs="Times New Roman"/>
          <w:sz w:val="26"/>
        </w:rPr>
      </w:pPr>
    </w:p>
    <w:p w14:paraId="365BEAD7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1、本表由申报单位填写并装订完成。要求内容真实、准确、文字清楚。</w:t>
      </w:r>
    </w:p>
    <w:p w14:paraId="5FE4659C">
      <w:pPr>
        <w:pStyle w:val="2"/>
        <w:spacing w:after="0"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2、填写的工程名称必须与立项批文的工程名称一致。如有更改，应说明并需有关单位的证明文件。</w:t>
      </w:r>
    </w:p>
    <w:p w14:paraId="6F45227E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3、单位名称必须与相应的承包合同中的单位名称（公章）一致。如有更名，要有相应的批准文件。</w:t>
      </w:r>
    </w:p>
    <w:p w14:paraId="5870E621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4、单位简介主要填写单位的基本情况及主要业绩。</w:t>
      </w:r>
    </w:p>
    <w:p w14:paraId="2F6603BA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5、工程类别，按（一）房屋建筑工程类（二）市政、园林工程类，（三）交通、水利、通信、电力等专业工程类分类填写，（四）城市更新工程分类填写，（五）其他类别按照规模标准。</w:t>
      </w:r>
    </w:p>
    <w:p w14:paraId="336FC52C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6、申报说明按“相王杯”奖的申报条件逐项加以说明。</w:t>
      </w:r>
    </w:p>
    <w:p w14:paraId="458E0503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7、工程质量情况一览表中，质量验收结论以单位工程质量竣工验收记录为准。如所申报工程是一个单位工程，应填写各分部工程质量验收结论；如所申报工程含多个单位工程，则需填写每个单位工程质量验收结论，表格不够可另加附页。</w:t>
      </w:r>
    </w:p>
    <w:p w14:paraId="542064DC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8、工程质量情况简介主要填写施工的特点、难点，主要施工方法和推广应用新技术情况，主管部门不少于2次评价结果以及保证工程质量所采取的措施及取得的效果；申报工程开展“智慧工地”，住宅工程业主开放日实施情况。</w:t>
      </w:r>
    </w:p>
    <w:p w14:paraId="52F13F69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9、经济效益是指施工企业合理组织施工，在缩短工期、节省劳力、节约材料、降低成本和保证质量等方面取得的综合效益。</w:t>
      </w:r>
    </w:p>
    <w:p w14:paraId="167CFE75">
      <w:pPr>
        <w:spacing w:line="460" w:lineRule="exact"/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10、建设单位、使用单位意见，应含有工程质量水平及经济和社会效益等方面内容。</w:t>
      </w:r>
    </w:p>
    <w:tbl>
      <w:tblPr>
        <w:tblStyle w:val="3"/>
        <w:tblW w:w="90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81"/>
        <w:gridCol w:w="681"/>
        <w:gridCol w:w="1529"/>
        <w:gridCol w:w="1313"/>
        <w:gridCol w:w="135"/>
        <w:gridCol w:w="1334"/>
        <w:gridCol w:w="1843"/>
        <w:gridCol w:w="111"/>
      </w:tblGrid>
      <w:tr w14:paraId="1BF0E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1839" w:hRule="atLeast"/>
          <w:jc w:val="center"/>
        </w:trPr>
        <w:tc>
          <w:tcPr>
            <w:tcW w:w="8965" w:type="dxa"/>
            <w:gridSpan w:val="8"/>
            <w:noWrap w:val="0"/>
            <w:vAlign w:val="center"/>
          </w:tcPr>
          <w:p w14:paraId="6D9A6805">
            <w:pPr>
              <w:widowControl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承建单位（申报单位）简况</w:t>
            </w:r>
          </w:p>
          <w:p w14:paraId="150E5CB9">
            <w:pPr>
              <w:widowControl/>
              <w:jc w:val="center"/>
              <w:rPr>
                <w:rFonts w:ascii="Times New Roman" w:hAnsi="Times New Roman" w:eastAsia="文鼎大标宋简" w:cs="Times New Roman"/>
                <w:szCs w:val="21"/>
              </w:rPr>
            </w:pPr>
          </w:p>
        </w:tc>
      </w:tr>
      <w:tr w14:paraId="23A84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658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6D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单位名称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ECB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44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833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0176D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735" w:hRule="atLeast"/>
          <w:jc w:val="center"/>
        </w:trPr>
        <w:tc>
          <w:tcPr>
            <w:tcW w:w="213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F094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通信地址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A5D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7A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邮政编码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213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43C8F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474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B760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主营范围及</w:t>
            </w:r>
          </w:p>
        </w:tc>
        <w:tc>
          <w:tcPr>
            <w:tcW w:w="221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18C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35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法人代表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642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19660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04" w:hRule="atLeast"/>
          <w:jc w:val="center"/>
        </w:trPr>
        <w:tc>
          <w:tcPr>
            <w:tcW w:w="21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7C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资质等级</w:t>
            </w:r>
          </w:p>
        </w:tc>
        <w:tc>
          <w:tcPr>
            <w:tcW w:w="221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F56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05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FBB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2DC4C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742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50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项目负责人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B7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71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D4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E12B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636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99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技术负责人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72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5F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A7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6F8A9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61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ED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质量负责人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EE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D2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FB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2BF1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19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5BE5A6B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工程主要</w:t>
            </w:r>
          </w:p>
        </w:tc>
        <w:tc>
          <w:tcPr>
            <w:tcW w:w="6835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7C7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　</w:t>
            </w:r>
          </w:p>
        </w:tc>
      </w:tr>
      <w:tr w14:paraId="084F1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294" w:hRule="atLeast"/>
          <w:jc w:val="center"/>
        </w:trPr>
        <w:tc>
          <w:tcPr>
            <w:tcW w:w="21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198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承建内容</w:t>
            </w:r>
          </w:p>
        </w:tc>
        <w:tc>
          <w:tcPr>
            <w:tcW w:w="6835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2C1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F29E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4247" w:hRule="atLeast"/>
          <w:jc w:val="center"/>
        </w:trPr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0DFD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宋体" w:eastAsia="宋体" w:cs="Times New Roman"/>
                <w:sz w:val="32"/>
                <w:szCs w:val="32"/>
              </w:rPr>
              <w:t>单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宋体" w:eastAsia="宋体" w:cs="Times New Roman"/>
                <w:sz w:val="32"/>
                <w:szCs w:val="32"/>
              </w:rPr>
              <w:t>位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宋体" w:eastAsia="宋体" w:cs="Times New Roman"/>
                <w:sz w:val="32"/>
                <w:szCs w:val="32"/>
              </w:rPr>
              <w:t>简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宋体" w:eastAsia="宋体" w:cs="Times New Roman"/>
                <w:sz w:val="32"/>
                <w:szCs w:val="32"/>
              </w:rPr>
              <w:t>介</w:t>
            </w:r>
          </w:p>
          <w:p w14:paraId="3A815FA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68CA7DDC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40B2568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25F741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CC4D296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673277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34F7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076" w:type="dxa"/>
            <w:gridSpan w:val="9"/>
            <w:vMerge w:val="restart"/>
            <w:noWrap w:val="0"/>
            <w:vAlign w:val="center"/>
          </w:tcPr>
          <w:p w14:paraId="230C51E5">
            <w:pPr>
              <w:widowControl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</w:p>
          <w:p w14:paraId="19BDE257">
            <w:pPr>
              <w:widowControl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申报参建单位及监理单位简况</w:t>
            </w:r>
          </w:p>
        </w:tc>
      </w:tr>
      <w:tr w14:paraId="5DEF3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6" w:type="dxa"/>
            <w:gridSpan w:val="9"/>
            <w:vMerge w:val="continue"/>
            <w:noWrap w:val="0"/>
            <w:vAlign w:val="center"/>
          </w:tcPr>
          <w:p w14:paraId="7C987854">
            <w:pPr>
              <w:widowControl/>
              <w:jc w:val="left"/>
              <w:rPr>
                <w:rFonts w:ascii="Times New Roman" w:hAnsi="Times New Roman" w:eastAsia="宋体" w:cs="Times New Roman"/>
                <w:sz w:val="40"/>
                <w:szCs w:val="40"/>
              </w:rPr>
            </w:pPr>
          </w:p>
        </w:tc>
      </w:tr>
      <w:tr w14:paraId="054D8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6AE25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参</w:t>
            </w:r>
          </w:p>
          <w:p w14:paraId="17EF4D8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建</w:t>
            </w:r>
          </w:p>
          <w:p w14:paraId="64FCED4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单</w:t>
            </w:r>
          </w:p>
          <w:p w14:paraId="474D4B9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位</w:t>
            </w:r>
          </w:p>
          <w:p w14:paraId="04B2BE2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369B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单位名称</w:t>
            </w:r>
            <w:r>
              <w:rPr>
                <w:rFonts w:ascii="Times New Roman" w:hAnsi="Times New Roman" w:eastAsia="宋体" w:cs="Times New Roman"/>
                <w:sz w:val="24"/>
              </w:rPr>
              <w:t>(</w:t>
            </w:r>
            <w:r>
              <w:rPr>
                <w:rFonts w:ascii="Times New Roman" w:hAnsi="宋体" w:eastAsia="宋体" w:cs="Times New Roman"/>
                <w:sz w:val="24"/>
              </w:rPr>
              <w:t>公章</w:t>
            </w:r>
            <w:r>
              <w:rPr>
                <w:rFonts w:ascii="Times New Roman" w:hAnsi="Times New Roman" w:eastAsia="宋体" w:cs="Times New Roman"/>
                <w:sz w:val="24"/>
              </w:rPr>
              <w:t>)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285410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2F6C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联系电话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6211EA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E2BC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4C75CB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67D5D9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通信地址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7F6C87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80C7C51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邮政编码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5DC4E9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1ED6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41B46D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EFD531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工程主要</w:t>
            </w:r>
          </w:p>
        </w:tc>
        <w:tc>
          <w:tcPr>
            <w:tcW w:w="284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89F9CB4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8B90B7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主营范围及</w:t>
            </w: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A0F22C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B6E7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5DAFAB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BFA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参建内容</w:t>
            </w:r>
          </w:p>
        </w:tc>
        <w:tc>
          <w:tcPr>
            <w:tcW w:w="284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1E0379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3C1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资质等级</w:t>
            </w: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C0CDFA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AAB6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5EE48C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FA7FC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参建工作量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1A5A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  <w:p w14:paraId="74B32DCD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F38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所占比例（百分比）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930EF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</w:p>
          <w:p w14:paraId="365BD93A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</w:p>
        </w:tc>
      </w:tr>
      <w:tr w14:paraId="587F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8500A5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023F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法人代表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C82E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C91C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40267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4A21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0306E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参</w:t>
            </w:r>
          </w:p>
          <w:p w14:paraId="28E484F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建</w:t>
            </w:r>
          </w:p>
          <w:p w14:paraId="309BF8B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单</w:t>
            </w:r>
          </w:p>
          <w:p w14:paraId="1B5D001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位</w:t>
            </w:r>
          </w:p>
          <w:p w14:paraId="1298DE4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1A83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单位名称</w:t>
            </w:r>
            <w:r>
              <w:rPr>
                <w:rFonts w:ascii="Times New Roman" w:hAnsi="Times New Roman" w:eastAsia="宋体" w:cs="Times New Roman"/>
                <w:sz w:val="24"/>
              </w:rPr>
              <w:t>(</w:t>
            </w:r>
            <w:r>
              <w:rPr>
                <w:rFonts w:ascii="Times New Roman" w:hAnsi="宋体" w:eastAsia="宋体" w:cs="Times New Roman"/>
                <w:sz w:val="24"/>
              </w:rPr>
              <w:t>公章</w:t>
            </w:r>
            <w:r>
              <w:rPr>
                <w:rFonts w:ascii="Times New Roman" w:hAnsi="Times New Roman" w:eastAsia="宋体" w:cs="Times New Roman"/>
                <w:sz w:val="24"/>
              </w:rPr>
              <w:t>)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143853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F20F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联系电话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EF4509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C277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83B193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8B6A097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通信地址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66AF87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C042F00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邮政编码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6769EF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1FD8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8A32C7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82C926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工程主要</w:t>
            </w:r>
          </w:p>
        </w:tc>
        <w:tc>
          <w:tcPr>
            <w:tcW w:w="2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E9A494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857BDCB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主营范围及</w:t>
            </w: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BFBD7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DB49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71E5CB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0CE5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参建内容</w:t>
            </w:r>
          </w:p>
        </w:tc>
        <w:tc>
          <w:tcPr>
            <w:tcW w:w="2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5D4C4E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2004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资质等级</w:t>
            </w: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C83FAE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B394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2F33EF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FF3C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参建工作量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982C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  <w:p w14:paraId="4F8CA95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57E1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所占比例（百分比）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33D87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</w:p>
          <w:p w14:paraId="640A530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</w:p>
        </w:tc>
      </w:tr>
      <w:tr w14:paraId="4A37B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539D01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5D600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法人代表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A34A0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95BE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47F75B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1A7F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E931A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参</w:t>
            </w:r>
          </w:p>
          <w:p w14:paraId="73A7B4C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建</w:t>
            </w:r>
          </w:p>
          <w:p w14:paraId="203E7F1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单</w:t>
            </w:r>
          </w:p>
          <w:p w14:paraId="081A67A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位</w:t>
            </w:r>
          </w:p>
          <w:p w14:paraId="571C696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5B1A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单位名称</w:t>
            </w:r>
            <w:r>
              <w:rPr>
                <w:rFonts w:ascii="Times New Roman" w:hAnsi="Times New Roman" w:eastAsia="宋体" w:cs="Times New Roman"/>
                <w:sz w:val="24"/>
              </w:rPr>
              <w:t>(</w:t>
            </w:r>
            <w:r>
              <w:rPr>
                <w:rFonts w:ascii="Times New Roman" w:hAnsi="宋体" w:eastAsia="宋体" w:cs="Times New Roman"/>
                <w:sz w:val="24"/>
              </w:rPr>
              <w:t>公章</w:t>
            </w:r>
            <w:r>
              <w:rPr>
                <w:rFonts w:ascii="Times New Roman" w:hAnsi="Times New Roman" w:eastAsia="宋体" w:cs="Times New Roman"/>
                <w:sz w:val="24"/>
              </w:rPr>
              <w:t>)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C0D4B1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C6514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联系电话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243DBF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4F28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9FF6DA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CF48C1D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通信地址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449B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F8D04F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邮政编码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82870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8991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8DA2DE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15BA0CD">
            <w:pPr>
              <w:widowControl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工程主要</w:t>
            </w:r>
          </w:p>
        </w:tc>
        <w:tc>
          <w:tcPr>
            <w:tcW w:w="2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608C45">
            <w:pPr>
              <w:widowControl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603B236">
            <w:pPr>
              <w:widowControl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主营范围及</w:t>
            </w: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8D2A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8193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258ECC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9707">
            <w:pPr>
              <w:widowControl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参建内容</w:t>
            </w:r>
          </w:p>
        </w:tc>
        <w:tc>
          <w:tcPr>
            <w:tcW w:w="2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54285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8F861">
            <w:pPr>
              <w:widowControl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资质等级</w:t>
            </w: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B3F480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4A4B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764608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B34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参建工作量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636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  <w:p w14:paraId="7A0F825A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C95A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所占比例（百分比）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6B6BC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预算：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</w:t>
            </w:r>
          </w:p>
          <w:p w14:paraId="4096B33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决算：</w:t>
            </w:r>
          </w:p>
        </w:tc>
      </w:tr>
      <w:tr w14:paraId="5C56C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B3E0F5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826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法人代表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2C41C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73966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61F31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2823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AB2628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sz w:val="28"/>
                <w:szCs w:val="28"/>
              </w:rPr>
              <w:t>监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eastAsia="宋体" w:cs="Times New Roman"/>
                <w:sz w:val="28"/>
                <w:szCs w:val="28"/>
              </w:rPr>
              <w:t>理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eastAsia="宋体" w:cs="Times New Roman"/>
                <w:sz w:val="28"/>
                <w:szCs w:val="28"/>
              </w:rPr>
              <w:t>单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eastAsia="宋体" w:cs="Times New Roman"/>
                <w:sz w:val="28"/>
                <w:szCs w:val="28"/>
              </w:rPr>
              <w:t>位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E16B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单位名称</w:t>
            </w:r>
            <w:r>
              <w:rPr>
                <w:rFonts w:ascii="Times New Roman" w:hAnsi="Times New Roman" w:eastAsia="宋体" w:cs="Times New Roman"/>
                <w:sz w:val="24"/>
              </w:rPr>
              <w:t>(</w:t>
            </w:r>
            <w:r>
              <w:rPr>
                <w:rFonts w:ascii="Times New Roman" w:hAnsi="宋体" w:eastAsia="宋体" w:cs="Times New Roman"/>
                <w:sz w:val="24"/>
              </w:rPr>
              <w:t>公章</w:t>
            </w:r>
            <w:r>
              <w:rPr>
                <w:rFonts w:ascii="Times New Roman" w:hAnsi="Times New Roman" w:eastAsia="宋体" w:cs="Times New Roman"/>
                <w:sz w:val="24"/>
              </w:rPr>
              <w:t>)</w:t>
            </w:r>
          </w:p>
        </w:tc>
        <w:tc>
          <w:tcPr>
            <w:tcW w:w="6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DD3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553B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51FDC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35F81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单位地址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1A3B8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726D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邮政编码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3AE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B1E4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C2A6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5A31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联系电话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70F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DECE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所有制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B3EF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45DB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C06F0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1421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主营专业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B59DC">
            <w:pPr>
              <w:widowControl/>
              <w:spacing w:line="300" w:lineRule="exact"/>
              <w:ind w:firstLine="1680" w:firstLineChars="70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60A1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资质等级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1FEF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BBF6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528F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3824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监理合同价款</w:t>
            </w:r>
          </w:p>
        </w:tc>
        <w:tc>
          <w:tcPr>
            <w:tcW w:w="6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E66CA">
            <w:pPr>
              <w:widowControl/>
              <w:spacing w:line="300" w:lineRule="exact"/>
              <w:ind w:firstLine="5040" w:firstLineChars="2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（万元）</w:t>
            </w:r>
          </w:p>
        </w:tc>
      </w:tr>
      <w:tr w14:paraId="2EF37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9C77">
            <w:pPr>
              <w:widowControl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AA52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法人代表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90F5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0357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电话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A5A9F"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180A8B24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B37063C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 报 说 明</w:t>
      </w:r>
    </w:p>
    <w:p w14:paraId="30077ABA">
      <w:pPr>
        <w:jc w:val="center"/>
        <w:rPr>
          <w:rFonts w:ascii="Times New Roman" w:hAnsi="Times New Roman" w:eastAsia="文鼎大标宋简" w:cs="Times New Roman"/>
          <w:sz w:val="18"/>
          <w:szCs w:val="18"/>
        </w:rPr>
      </w:pPr>
    </w:p>
    <w:tbl>
      <w:tblPr>
        <w:tblStyle w:val="3"/>
        <w:tblW w:w="9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2"/>
      </w:tblGrid>
      <w:tr w14:paraId="10DE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8" w:hRule="atLeast"/>
          <w:jc w:val="center"/>
        </w:trPr>
        <w:tc>
          <w:tcPr>
            <w:tcW w:w="9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E550F">
            <w:pPr>
              <w:rPr>
                <w:rFonts w:ascii="Times New Roman" w:hAnsi="Times New Roman" w:eastAsia="宋体" w:cs="Times New Roman"/>
              </w:rPr>
            </w:pPr>
          </w:p>
          <w:p w14:paraId="154997EE">
            <w:pPr>
              <w:rPr>
                <w:rFonts w:ascii="Times New Roman" w:hAnsi="Times New Roman" w:eastAsia="宋体" w:cs="Times New Roman"/>
              </w:rPr>
            </w:pPr>
          </w:p>
          <w:p w14:paraId="2BF78E1D">
            <w:pPr>
              <w:rPr>
                <w:rFonts w:ascii="Times New Roman" w:hAnsi="Times New Roman" w:eastAsia="宋体" w:cs="Times New Roman"/>
              </w:rPr>
            </w:pPr>
          </w:p>
          <w:p w14:paraId="1337279C">
            <w:pPr>
              <w:rPr>
                <w:rFonts w:ascii="Times New Roman" w:hAnsi="Times New Roman" w:eastAsia="宋体" w:cs="Times New Roman"/>
              </w:rPr>
            </w:pPr>
          </w:p>
          <w:p w14:paraId="3D086235">
            <w:pPr>
              <w:rPr>
                <w:rFonts w:ascii="Times New Roman" w:hAnsi="Times New Roman" w:eastAsia="宋体" w:cs="Times New Roman"/>
              </w:rPr>
            </w:pPr>
          </w:p>
          <w:p w14:paraId="0825ACC9">
            <w:pPr>
              <w:rPr>
                <w:rFonts w:ascii="Times New Roman" w:hAnsi="Times New Roman" w:eastAsia="宋体" w:cs="Times New Roman"/>
              </w:rPr>
            </w:pPr>
          </w:p>
          <w:p w14:paraId="158C9F9C">
            <w:pPr>
              <w:rPr>
                <w:rFonts w:ascii="Times New Roman" w:hAnsi="Times New Roman" w:eastAsia="宋体" w:cs="Times New Roman"/>
              </w:rPr>
            </w:pPr>
          </w:p>
          <w:p w14:paraId="5A6A0DAF">
            <w:pPr>
              <w:rPr>
                <w:rFonts w:ascii="Times New Roman" w:hAnsi="Times New Roman" w:eastAsia="宋体" w:cs="Times New Roman"/>
              </w:rPr>
            </w:pPr>
          </w:p>
          <w:p w14:paraId="35F52C76">
            <w:pPr>
              <w:rPr>
                <w:rFonts w:ascii="Times New Roman" w:hAnsi="Times New Roman" w:eastAsia="宋体" w:cs="Times New Roman"/>
              </w:rPr>
            </w:pPr>
          </w:p>
          <w:p w14:paraId="187AD753">
            <w:pPr>
              <w:rPr>
                <w:rFonts w:ascii="Times New Roman" w:hAnsi="Times New Roman" w:eastAsia="宋体" w:cs="Times New Roman"/>
              </w:rPr>
            </w:pPr>
          </w:p>
          <w:p w14:paraId="6173ED38">
            <w:pPr>
              <w:rPr>
                <w:rFonts w:ascii="Times New Roman" w:hAnsi="Times New Roman" w:eastAsia="宋体" w:cs="Times New Roman"/>
              </w:rPr>
            </w:pPr>
          </w:p>
          <w:p w14:paraId="076A1222">
            <w:pPr>
              <w:rPr>
                <w:rFonts w:ascii="Times New Roman" w:hAnsi="Times New Roman" w:eastAsia="宋体" w:cs="Times New Roman"/>
              </w:rPr>
            </w:pPr>
          </w:p>
          <w:p w14:paraId="34022812">
            <w:pPr>
              <w:rPr>
                <w:rFonts w:ascii="Times New Roman" w:hAnsi="Times New Roman" w:eastAsia="宋体" w:cs="Times New Roman"/>
              </w:rPr>
            </w:pPr>
          </w:p>
          <w:p w14:paraId="135C9BA5">
            <w:pPr>
              <w:rPr>
                <w:rFonts w:ascii="Times New Roman" w:hAnsi="Times New Roman" w:eastAsia="宋体" w:cs="Times New Roman"/>
              </w:rPr>
            </w:pPr>
          </w:p>
          <w:p w14:paraId="420945A4">
            <w:pPr>
              <w:rPr>
                <w:rFonts w:ascii="Times New Roman" w:hAnsi="Times New Roman" w:eastAsia="宋体" w:cs="Times New Roman"/>
              </w:rPr>
            </w:pPr>
          </w:p>
          <w:p w14:paraId="36FD872F">
            <w:pPr>
              <w:rPr>
                <w:rFonts w:ascii="Times New Roman" w:hAnsi="Times New Roman" w:eastAsia="宋体" w:cs="Times New Roman"/>
              </w:rPr>
            </w:pPr>
          </w:p>
          <w:p w14:paraId="21101867">
            <w:pPr>
              <w:rPr>
                <w:rFonts w:ascii="Times New Roman" w:hAnsi="Times New Roman" w:eastAsia="宋体" w:cs="Times New Roman"/>
              </w:rPr>
            </w:pPr>
          </w:p>
          <w:p w14:paraId="0227C956">
            <w:pPr>
              <w:rPr>
                <w:rFonts w:ascii="Times New Roman" w:hAnsi="Times New Roman" w:eastAsia="宋体" w:cs="Times New Roman"/>
              </w:rPr>
            </w:pPr>
          </w:p>
          <w:p w14:paraId="717D07D4">
            <w:pPr>
              <w:rPr>
                <w:rFonts w:ascii="Times New Roman" w:hAnsi="Times New Roman" w:eastAsia="宋体" w:cs="Times New Roman"/>
              </w:rPr>
            </w:pPr>
          </w:p>
          <w:p w14:paraId="42AC59CA">
            <w:pPr>
              <w:rPr>
                <w:rFonts w:ascii="Times New Roman" w:hAnsi="Times New Roman" w:eastAsia="宋体" w:cs="Times New Roman"/>
              </w:rPr>
            </w:pPr>
          </w:p>
          <w:p w14:paraId="64C96117">
            <w:pPr>
              <w:rPr>
                <w:rFonts w:ascii="Times New Roman" w:hAnsi="Times New Roman" w:eastAsia="宋体" w:cs="Times New Roman"/>
              </w:rPr>
            </w:pPr>
          </w:p>
          <w:p w14:paraId="12CD3E64">
            <w:pPr>
              <w:rPr>
                <w:rFonts w:ascii="Times New Roman" w:hAnsi="Times New Roman" w:eastAsia="宋体" w:cs="Times New Roman"/>
              </w:rPr>
            </w:pPr>
          </w:p>
          <w:p w14:paraId="0C863688">
            <w:pPr>
              <w:rPr>
                <w:rFonts w:ascii="Times New Roman" w:hAnsi="Times New Roman" w:eastAsia="宋体" w:cs="Times New Roman"/>
              </w:rPr>
            </w:pPr>
          </w:p>
          <w:p w14:paraId="6F466B06">
            <w:pPr>
              <w:rPr>
                <w:rFonts w:ascii="Times New Roman" w:hAnsi="Times New Roman" w:eastAsia="宋体" w:cs="Times New Roman"/>
              </w:rPr>
            </w:pPr>
          </w:p>
        </w:tc>
      </w:tr>
    </w:tbl>
    <w:p w14:paraId="253E2D9D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申报工程概况</w:t>
      </w:r>
    </w:p>
    <w:tbl>
      <w:tblPr>
        <w:tblStyle w:val="3"/>
        <w:tblW w:w="90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2835"/>
        <w:gridCol w:w="795"/>
        <w:gridCol w:w="1772"/>
        <w:gridCol w:w="2071"/>
      </w:tblGrid>
      <w:tr w14:paraId="32CD4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60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5EC0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工程名称</w:t>
            </w:r>
          </w:p>
        </w:tc>
        <w:tc>
          <w:tcPr>
            <w:tcW w:w="7473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B401F8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5CA7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BE980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工程地点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DB987B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7EB5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5979E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工程类别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F1FD63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F506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1D47E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工程造价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2DB5AF6">
            <w:pPr>
              <w:wordWrap w:val="0"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预算价：        (万元)           结算价：           (万元)</w:t>
            </w:r>
          </w:p>
        </w:tc>
      </w:tr>
      <w:tr w14:paraId="44CE6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5E08E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建设规模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56A65C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</w:t>
            </w:r>
            <w:r>
              <w:rPr>
                <w:rFonts w:ascii="Times New Roman" w:hAnsi="宋体" w:eastAsia="宋体" w:cs="Times New Roman"/>
                <w:sz w:val="24"/>
              </w:rPr>
              <w:t>ｍ</w:t>
            </w:r>
            <w:r>
              <w:rPr>
                <w:rFonts w:ascii="Times New Roman" w:hAnsi="Times New Roman" w:eastAsia="宋体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/长度/生产能力  (或      万元)</w:t>
            </w:r>
          </w:p>
        </w:tc>
      </w:tr>
      <w:tr w14:paraId="62703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0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16843DB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结构类型</w:t>
            </w:r>
          </w:p>
        </w:tc>
        <w:tc>
          <w:tcPr>
            <w:tcW w:w="363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C6AF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85F60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总高度/层数</w:t>
            </w:r>
          </w:p>
          <w:p w14:paraId="7937914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(地下  层)</w:t>
            </w:r>
          </w:p>
        </w:tc>
        <w:tc>
          <w:tcPr>
            <w:tcW w:w="2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81AA67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长度/生产能力  </w:t>
            </w:r>
          </w:p>
        </w:tc>
      </w:tr>
      <w:tr w14:paraId="59C1F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60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42D18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3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4688A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34635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EE76EA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F133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97A305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开工时间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DA0B5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月   日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93F3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竣工验收时间</w:t>
            </w:r>
          </w:p>
        </w:tc>
        <w:tc>
          <w:tcPr>
            <w:tcW w:w="3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05C50E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月    日</w:t>
            </w:r>
          </w:p>
        </w:tc>
      </w:tr>
      <w:tr w14:paraId="0EF5D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60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4D64D49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施工许可及竣工验收备案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1C212C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施工许可证编号</w:t>
            </w:r>
          </w:p>
        </w:tc>
        <w:tc>
          <w:tcPr>
            <w:tcW w:w="463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FFDD41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3F5B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60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79554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32473D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竣工验收备案编号</w:t>
            </w:r>
          </w:p>
        </w:tc>
        <w:tc>
          <w:tcPr>
            <w:tcW w:w="463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E3E9ED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D111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32CF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建设单位</w:t>
            </w:r>
          </w:p>
        </w:tc>
        <w:tc>
          <w:tcPr>
            <w:tcW w:w="363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07BE1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1BC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0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3527F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8E3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BE489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3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F24AC1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443B2C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A674F2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A7D8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19BE542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设计单位</w:t>
            </w:r>
          </w:p>
        </w:tc>
        <w:tc>
          <w:tcPr>
            <w:tcW w:w="363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A81262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CBD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0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3721E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9343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1A132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3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0D637A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A75CE4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722C11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CA56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4E55D8B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监理单位</w:t>
            </w:r>
          </w:p>
        </w:tc>
        <w:tc>
          <w:tcPr>
            <w:tcW w:w="363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E62E30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AEB4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0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D37E2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0281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1C95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3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767785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C2B99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F4A284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F716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10BB6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本工程获得何种荣誉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E453F1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6437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CC12C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验收组织及</w:t>
            </w:r>
          </w:p>
          <w:p w14:paraId="627C883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其对工程的</w:t>
            </w:r>
          </w:p>
          <w:p w14:paraId="46E02B9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114AD0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61EB245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项 目 负 责 人 概 况</w:t>
      </w:r>
    </w:p>
    <w:tbl>
      <w:tblPr>
        <w:tblStyle w:val="3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"/>
        <w:gridCol w:w="1640"/>
        <w:gridCol w:w="3335"/>
        <w:gridCol w:w="2635"/>
      </w:tblGrid>
      <w:tr w14:paraId="6F2F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3057" w:type="dxa"/>
            <w:gridSpan w:val="3"/>
            <w:noWrap w:val="0"/>
            <w:vAlign w:val="center"/>
          </w:tcPr>
          <w:p w14:paraId="484EFFC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工程参建主体</w:t>
            </w:r>
          </w:p>
        </w:tc>
        <w:tc>
          <w:tcPr>
            <w:tcW w:w="3335" w:type="dxa"/>
            <w:noWrap w:val="0"/>
            <w:vAlign w:val="center"/>
          </w:tcPr>
          <w:p w14:paraId="546D3AC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承担主要工作</w:t>
            </w:r>
          </w:p>
        </w:tc>
        <w:tc>
          <w:tcPr>
            <w:tcW w:w="2635" w:type="dxa"/>
            <w:noWrap w:val="0"/>
            <w:vAlign w:val="center"/>
          </w:tcPr>
          <w:p w14:paraId="499A55D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</w:tr>
      <w:tr w14:paraId="5008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3057" w:type="dxa"/>
            <w:gridSpan w:val="3"/>
            <w:vMerge w:val="restart"/>
            <w:noWrap w:val="0"/>
            <w:vAlign w:val="center"/>
          </w:tcPr>
          <w:p w14:paraId="187B74C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建设单位</w:t>
            </w:r>
          </w:p>
        </w:tc>
        <w:tc>
          <w:tcPr>
            <w:tcW w:w="5970" w:type="dxa"/>
            <w:gridSpan w:val="2"/>
            <w:noWrap w:val="0"/>
            <w:vAlign w:val="center"/>
          </w:tcPr>
          <w:p w14:paraId="387F4BA9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项目负责人及主要完成人（不超过3人）</w:t>
            </w:r>
          </w:p>
        </w:tc>
      </w:tr>
      <w:tr w14:paraId="3F6F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28889BC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7978B8A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项目负责人</w:t>
            </w:r>
          </w:p>
        </w:tc>
        <w:tc>
          <w:tcPr>
            <w:tcW w:w="2635" w:type="dxa"/>
            <w:noWrap w:val="0"/>
            <w:vAlign w:val="center"/>
          </w:tcPr>
          <w:p w14:paraId="045085C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0D6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5D48A7C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6179F01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现场负责人</w:t>
            </w:r>
          </w:p>
        </w:tc>
        <w:tc>
          <w:tcPr>
            <w:tcW w:w="2635" w:type="dxa"/>
            <w:noWrap w:val="0"/>
            <w:vAlign w:val="center"/>
          </w:tcPr>
          <w:p w14:paraId="6D58556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7B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1E2F932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3778F80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现场负责人</w:t>
            </w:r>
          </w:p>
        </w:tc>
        <w:tc>
          <w:tcPr>
            <w:tcW w:w="2635" w:type="dxa"/>
            <w:noWrap w:val="0"/>
            <w:vAlign w:val="center"/>
          </w:tcPr>
          <w:p w14:paraId="1ED384E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60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3057" w:type="dxa"/>
            <w:gridSpan w:val="3"/>
            <w:vMerge w:val="restart"/>
            <w:noWrap w:val="0"/>
            <w:vAlign w:val="center"/>
          </w:tcPr>
          <w:p w14:paraId="35D48F4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承建单位及主要参建单位</w:t>
            </w:r>
          </w:p>
        </w:tc>
        <w:tc>
          <w:tcPr>
            <w:tcW w:w="5970" w:type="dxa"/>
            <w:gridSpan w:val="2"/>
            <w:noWrap w:val="0"/>
            <w:vAlign w:val="center"/>
          </w:tcPr>
          <w:p w14:paraId="253EF6A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项目经理及主要完成人（不超过10人）</w:t>
            </w:r>
          </w:p>
        </w:tc>
      </w:tr>
      <w:tr w14:paraId="6C40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4BC98A0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629B6D7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项目经理</w:t>
            </w:r>
          </w:p>
        </w:tc>
        <w:tc>
          <w:tcPr>
            <w:tcW w:w="2635" w:type="dxa"/>
            <w:noWrap w:val="0"/>
            <w:vAlign w:val="center"/>
          </w:tcPr>
          <w:p w14:paraId="5BC06D5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860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6E625EC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78A665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技术负责人</w:t>
            </w:r>
          </w:p>
        </w:tc>
        <w:tc>
          <w:tcPr>
            <w:tcW w:w="2635" w:type="dxa"/>
            <w:noWrap w:val="0"/>
            <w:vAlign w:val="center"/>
          </w:tcPr>
          <w:p w14:paraId="141065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E92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7834040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76C0165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质量负责人</w:t>
            </w:r>
          </w:p>
        </w:tc>
        <w:tc>
          <w:tcPr>
            <w:tcW w:w="2635" w:type="dxa"/>
            <w:noWrap w:val="0"/>
            <w:vAlign w:val="center"/>
          </w:tcPr>
          <w:p w14:paraId="4195122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089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59D493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2DAC6B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7E532BC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0EE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1689B53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67B28FD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2B215AA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D93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5F87194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2E6715F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5BCA167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BF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10A0DF3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70C03AB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057175D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F9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099E8C5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744148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67BAE9E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57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20BF897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3E9A355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635" w:type="dxa"/>
            <w:noWrap w:val="0"/>
            <w:vAlign w:val="center"/>
          </w:tcPr>
          <w:p w14:paraId="080D3E6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64A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3057" w:type="dxa"/>
            <w:gridSpan w:val="3"/>
            <w:vMerge w:val="restart"/>
            <w:noWrap w:val="0"/>
            <w:vAlign w:val="center"/>
          </w:tcPr>
          <w:p w14:paraId="4ACE562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监理单位</w:t>
            </w:r>
          </w:p>
        </w:tc>
        <w:tc>
          <w:tcPr>
            <w:tcW w:w="5970" w:type="dxa"/>
            <w:gridSpan w:val="2"/>
            <w:noWrap w:val="0"/>
            <w:vAlign w:val="center"/>
          </w:tcPr>
          <w:p w14:paraId="69B5741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总监理工程师及主要完成人</w:t>
            </w:r>
          </w:p>
          <w:p w14:paraId="32D7094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（不超过3人）</w:t>
            </w:r>
          </w:p>
        </w:tc>
      </w:tr>
      <w:tr w14:paraId="1B3A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1AB5F87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182042B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总监理工程师</w:t>
            </w:r>
          </w:p>
        </w:tc>
        <w:tc>
          <w:tcPr>
            <w:tcW w:w="2635" w:type="dxa"/>
            <w:noWrap w:val="0"/>
            <w:vAlign w:val="center"/>
          </w:tcPr>
          <w:p w14:paraId="6D28AD6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43C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756FFFA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3F1A472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监理工程师</w:t>
            </w:r>
          </w:p>
        </w:tc>
        <w:tc>
          <w:tcPr>
            <w:tcW w:w="2635" w:type="dxa"/>
            <w:noWrap w:val="0"/>
            <w:vAlign w:val="center"/>
          </w:tcPr>
          <w:p w14:paraId="40BC6AE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9B6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57" w:type="dxa"/>
            <w:gridSpan w:val="3"/>
            <w:vMerge w:val="continue"/>
            <w:noWrap w:val="0"/>
            <w:vAlign w:val="center"/>
          </w:tcPr>
          <w:p w14:paraId="313A1E8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5" w:type="dxa"/>
            <w:noWrap w:val="0"/>
            <w:vAlign w:val="center"/>
          </w:tcPr>
          <w:p w14:paraId="34BD71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监理工程师</w:t>
            </w:r>
          </w:p>
        </w:tc>
        <w:tc>
          <w:tcPr>
            <w:tcW w:w="2635" w:type="dxa"/>
            <w:noWrap w:val="0"/>
            <w:vAlign w:val="center"/>
          </w:tcPr>
          <w:p w14:paraId="14A0877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8F3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52C4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本工程创奖的主要经验及做法：</w:t>
            </w:r>
          </w:p>
        </w:tc>
        <w:tc>
          <w:tcPr>
            <w:tcW w:w="7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A30D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EEF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4CF1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经济效益情况（施工企业在该工程上实现的综合经济效益）</w:t>
            </w:r>
          </w:p>
        </w:tc>
        <w:tc>
          <w:tcPr>
            <w:tcW w:w="7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9A0B"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45B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FDE7">
            <w:pPr>
              <w:tabs>
                <w:tab w:val="left" w:pos="2340"/>
              </w:tabs>
              <w:jc w:val="center"/>
              <w:rPr>
                <w:rFonts w:ascii="Times New Roman" w:hAnsi="Times New Roman" w:eastAsia="黑体" w:cs="Times New Roman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sz w:val="36"/>
                <w:szCs w:val="36"/>
              </w:rPr>
              <w:t>申报承诺</w:t>
            </w:r>
          </w:p>
          <w:p w14:paraId="71B02483">
            <w:pPr>
              <w:tabs>
                <w:tab w:val="left" w:pos="2340"/>
              </w:tabs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（以下为模板)</w:t>
            </w:r>
          </w:p>
          <w:p w14:paraId="3478D02E">
            <w:pPr>
              <w:tabs>
                <w:tab w:val="left" w:pos="234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我公司认真贯彻“百年大计、质量第一”方针，落实《建设工程质量管理条例》、《质量强国建设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纲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要》和《安徽省建设工程质量管理办法》等规定，通过规范项目管理、加强过程控制，执行国家建设标准强制性条文和现行规范、标准及设计要求，不断提高企业整体素质和质量管理水平。</w:t>
            </w:r>
          </w:p>
          <w:p w14:paraId="32A22332">
            <w:pPr>
              <w:tabs>
                <w:tab w:val="left" w:pos="2340"/>
              </w:tabs>
              <w:spacing w:line="400" w:lineRule="exact"/>
              <w:ind w:firstLine="615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根据《淮北市建设工程“相王杯”奖（市优质工程）评选办法》等要求，经我公司自评，申报项目符合相关条件，现按程序予以申报，并承诺：对我公司所有申报资料真实性负责，如有虚假，自愿放弃参评资格，并接受处理、承担责任。</w:t>
            </w:r>
          </w:p>
          <w:p w14:paraId="48DF47B5">
            <w:pPr>
              <w:tabs>
                <w:tab w:val="left" w:pos="2340"/>
              </w:tabs>
              <w:spacing w:line="400" w:lineRule="exact"/>
              <w:ind w:firstLine="615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特此承诺！</w:t>
            </w:r>
          </w:p>
          <w:p w14:paraId="14175137">
            <w:pPr>
              <w:spacing w:line="500" w:lineRule="exact"/>
              <w:ind w:firstLine="840" w:firstLineChars="3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申报单位法定代表人签字：</w:t>
            </w:r>
          </w:p>
          <w:p w14:paraId="2F13ABCA">
            <w:pPr>
              <w:spacing w:line="500" w:lineRule="exact"/>
              <w:ind w:firstLine="6860" w:firstLineChars="245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（盖  章）</w:t>
            </w:r>
          </w:p>
          <w:p w14:paraId="14A703FE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                                          年    月   日</w:t>
            </w:r>
          </w:p>
        </w:tc>
      </w:tr>
    </w:tbl>
    <w:p w14:paraId="4880F5D8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工程质量情况一览表</w:t>
      </w:r>
    </w:p>
    <w:p w14:paraId="175FFF05">
      <w:pPr>
        <w:jc w:val="center"/>
        <w:rPr>
          <w:rFonts w:ascii="Times New Roman" w:hAnsi="Times New Roman" w:eastAsia="文鼎大标宋简" w:cs="Times New Roman"/>
          <w:szCs w:val="21"/>
        </w:rPr>
      </w:pPr>
    </w:p>
    <w:tbl>
      <w:tblPr>
        <w:tblStyle w:val="3"/>
        <w:tblW w:w="91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2597"/>
        <w:gridCol w:w="2763"/>
        <w:gridCol w:w="2513"/>
      </w:tblGrid>
      <w:tr w14:paraId="10C13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9F310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259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4457F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单位(分部)工程名称</w:t>
            </w:r>
          </w:p>
        </w:tc>
        <w:tc>
          <w:tcPr>
            <w:tcW w:w="276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901BC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分部(分项)工程数</w:t>
            </w:r>
          </w:p>
        </w:tc>
        <w:tc>
          <w:tcPr>
            <w:tcW w:w="251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AC38CC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质量验收结论</w:t>
            </w:r>
          </w:p>
        </w:tc>
      </w:tr>
      <w:tr w14:paraId="1E342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48369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C136F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58120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06F24D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D042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0462A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904C1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31012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BC18C7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F75B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71FF5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3568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BA549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B3B0C2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298E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DFD5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C91FE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81602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4A9DB0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524F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72D6C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2344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FED2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BCB173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0643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1DE9C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50726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5023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927641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3E2D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35C01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C627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C202C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426DC2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E0A2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C35F8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C6DCC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D9411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686478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6012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D7986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38EC4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45E0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1387DA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7AAF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43F75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B360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BE5A9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8F24C7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C203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B8CF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8A24E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EEE9B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92EBC3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A63B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2889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80A54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E302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620B63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CD44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7BF11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3BC44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2414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A55864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C1A6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48B508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AAA71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08473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B61CD7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85F1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B947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BF016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B3658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554C16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A1AA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30657A9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合计</w:t>
            </w:r>
          </w:p>
        </w:tc>
        <w:tc>
          <w:tcPr>
            <w:tcW w:w="259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7DF3AA3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单位(分部)工程个数</w:t>
            </w: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3F24E49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62205D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77BE534C">
      <w:pPr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宋体" w:eastAsia="宋体" w:cs="Times New Roman"/>
          <w:sz w:val="24"/>
        </w:rPr>
        <w:t>注：单位、分部及分项工程分别包括子单位、子分部及子分项；由多个单位工程构成的项目，第</w:t>
      </w:r>
      <w:r>
        <w:rPr>
          <w:rFonts w:ascii="Times New Roman" w:hAnsi="Times New Roman" w:eastAsia="宋体" w:cs="Times New Roman"/>
          <w:sz w:val="24"/>
        </w:rPr>
        <w:t>2</w:t>
      </w:r>
      <w:r>
        <w:rPr>
          <w:rFonts w:ascii="Times New Roman" w:hAnsi="宋体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3</w:t>
      </w:r>
      <w:r>
        <w:rPr>
          <w:rFonts w:ascii="Times New Roman" w:hAnsi="宋体" w:eastAsia="宋体" w:cs="Times New Roman"/>
          <w:sz w:val="24"/>
        </w:rPr>
        <w:t>列分别填单位、分部工程情况：申报项目为一个单位工程时，填括号中的内容。</w:t>
      </w:r>
    </w:p>
    <w:p w14:paraId="22FB78F3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DBF2BCD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工程质量情况简介</w:t>
      </w:r>
    </w:p>
    <w:tbl>
      <w:tblPr>
        <w:tblStyle w:val="3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2"/>
      </w:tblGrid>
      <w:tr w14:paraId="3CDB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6" w:hRule="atLeast"/>
          <w:jc w:val="center"/>
        </w:trPr>
        <w:tc>
          <w:tcPr>
            <w:tcW w:w="9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098FF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5C206197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4A1B4A7E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6122824C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537062D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AC0EB21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3C3A7307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48C2E93D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566729D2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4ABA4418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697535CA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053580D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0544CD4D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E1CC6C0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972ECDF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3058446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EA16517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0CEE1FC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 w14:paraId="2375EA64">
      <w:pPr>
        <w:jc w:val="center"/>
        <w:rPr>
          <w:rFonts w:ascii="Times New Roman" w:hAnsi="Times New Roman" w:eastAsia="宋体" w:cs="Times New Roman"/>
        </w:rPr>
      </w:pPr>
    </w:p>
    <w:tbl>
      <w:tblPr>
        <w:tblStyle w:val="3"/>
        <w:tblW w:w="91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2"/>
      </w:tblGrid>
      <w:tr w14:paraId="59885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  <w:jc w:val="center"/>
        </w:trPr>
        <w:tc>
          <w:tcPr>
            <w:tcW w:w="91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7BFE53E"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监理情况及对工程质量的评价意见：</w:t>
            </w:r>
          </w:p>
          <w:p w14:paraId="076C7EBA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4165D5CC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751E55B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9948F28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6B37E475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64F533CE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负责人签字：</w:t>
            </w:r>
          </w:p>
          <w:p w14:paraId="45B1DF1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0E7F8CD">
            <w:pPr>
              <w:ind w:right="90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单位（公章）</w:t>
            </w:r>
          </w:p>
          <w:p w14:paraId="4B19664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年   月   日</w:t>
            </w:r>
          </w:p>
          <w:p w14:paraId="56A52E56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C2A7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9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EB03E61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建设单位对工程质量的评价意见：</w:t>
            </w:r>
          </w:p>
          <w:p w14:paraId="54BEE058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5F6F785C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32F63292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196EC236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466F4C22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62EC1C40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3DB76111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负责人签字：</w:t>
            </w:r>
          </w:p>
          <w:p w14:paraId="1367ADE4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027C717D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单位(公章)</w:t>
            </w:r>
          </w:p>
          <w:p w14:paraId="7792431E">
            <w:pPr>
              <w:autoSpaceDE w:val="0"/>
              <w:autoSpaceDN w:val="0"/>
              <w:ind w:firstLine="6600" w:firstLineChars="27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年   月   日</w:t>
            </w:r>
          </w:p>
        </w:tc>
      </w:tr>
      <w:tr w14:paraId="2AE9C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4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4529AEA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使用单位对工程质量的评价意见：</w:t>
            </w:r>
          </w:p>
          <w:p w14:paraId="40C77AD7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3847B96D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33087EB1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2ACE9628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65438FDB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6167699D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6970E845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负责人签字：</w:t>
            </w:r>
          </w:p>
          <w:p w14:paraId="5C436C02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7E3157C4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单位(公章)</w:t>
            </w:r>
          </w:p>
          <w:p w14:paraId="64100D5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年   月   日</w:t>
            </w:r>
          </w:p>
        </w:tc>
      </w:tr>
      <w:tr w14:paraId="3B349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3C3C4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工程管辖质量、安全监督机构意见：</w:t>
            </w:r>
          </w:p>
          <w:p w14:paraId="4DA42F43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56A34BE4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4CC9D201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38954E4C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</w:p>
          <w:p w14:paraId="48D7CA9B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</w:p>
          <w:p w14:paraId="07A23815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单位(公章)</w:t>
            </w:r>
          </w:p>
          <w:p w14:paraId="64C7FAF8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年   月   日</w:t>
            </w:r>
          </w:p>
          <w:p w14:paraId="66D5C3F2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0DD8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37756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工程管辖行业主管部门意见：</w:t>
            </w:r>
          </w:p>
          <w:p w14:paraId="76F54B1C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21FB1EC4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548A33EE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7AF2F4EE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</w:p>
          <w:p w14:paraId="38A8AA33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</w:p>
          <w:p w14:paraId="3719C3BA">
            <w:pPr>
              <w:autoSpaceDE w:val="0"/>
              <w:autoSpaceDN w:val="0"/>
              <w:ind w:firstLine="6840" w:firstLineChars="28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单位(公章)</w:t>
            </w:r>
          </w:p>
          <w:p w14:paraId="01AF3A80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年   月   日</w:t>
            </w:r>
          </w:p>
        </w:tc>
      </w:tr>
      <w:tr w14:paraId="790DD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9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3E06A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“相王杯”奖复查专家组意见：</w:t>
            </w:r>
          </w:p>
          <w:p w14:paraId="4FEBD01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DADAA9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5E2FC7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14E386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2F303972">
            <w:pPr>
              <w:autoSpaceDE w:val="0"/>
              <w:autoSpaceDN w:val="0"/>
              <w:ind w:right="84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0B730C44">
            <w:pPr>
              <w:autoSpaceDE w:val="0"/>
              <w:autoSpaceDN w:val="0"/>
              <w:ind w:right="84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6B437416">
            <w:pPr>
              <w:autoSpaceDE w:val="0"/>
              <w:autoSpaceDN w:val="0"/>
              <w:ind w:right="84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392893E2">
            <w:pPr>
              <w:autoSpaceDE w:val="0"/>
              <w:autoSpaceDN w:val="0"/>
              <w:ind w:right="132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组长（签字）</w:t>
            </w:r>
          </w:p>
        </w:tc>
      </w:tr>
      <w:tr w14:paraId="1B0E5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8CCBA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“相王杯”奖评选工作委员会意见：</w:t>
            </w:r>
          </w:p>
          <w:p w14:paraId="676821F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15BDB0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67AD76B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53A2C7AC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  <w:p w14:paraId="018A4C36">
            <w:pPr>
              <w:autoSpaceDE w:val="0"/>
              <w:autoSpaceDN w:val="0"/>
              <w:ind w:right="24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50EBBF8B">
            <w:pPr>
              <w:autoSpaceDE w:val="0"/>
              <w:autoSpaceDN w:val="0"/>
              <w:ind w:right="72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7665AB38">
            <w:pPr>
              <w:autoSpaceDE w:val="0"/>
              <w:autoSpaceDN w:val="0"/>
              <w:ind w:right="720"/>
              <w:jc w:val="right"/>
              <w:rPr>
                <w:rFonts w:ascii="Times New Roman" w:hAnsi="Times New Roman" w:eastAsia="宋体" w:cs="Times New Roman"/>
                <w:sz w:val="24"/>
              </w:rPr>
            </w:pPr>
          </w:p>
          <w:p w14:paraId="7C499E92">
            <w:pPr>
              <w:autoSpaceDE w:val="0"/>
              <w:autoSpaceDN w:val="0"/>
              <w:ind w:right="120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 主管单位 (公章)</w:t>
            </w:r>
          </w:p>
          <w:p w14:paraId="025BCA84">
            <w:pPr>
              <w:wordWrap w:val="0"/>
              <w:autoSpaceDE w:val="0"/>
              <w:autoSpaceDN w:val="0"/>
              <w:adjustRightInd w:val="0"/>
              <w:ind w:right="1320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月  日</w:t>
            </w:r>
          </w:p>
          <w:p w14:paraId="3F0FFEBC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4E7B3FEC">
      <w:pPr>
        <w:pageBreakBefore/>
        <w:spacing w:line="54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申报资料要求</w:t>
      </w:r>
    </w:p>
    <w:p w14:paraId="68144143"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2927B31B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申报资料总目录；</w:t>
      </w:r>
    </w:p>
    <w:p w14:paraId="0BDEDB99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</w:t>
      </w:r>
      <w:r>
        <w:rPr>
          <w:rFonts w:hint="eastAsia" w:eastAsia="仿宋_GB2312"/>
          <w:sz w:val="32"/>
          <w:szCs w:val="32"/>
        </w:rPr>
        <w:t>、“相王杯”</w:t>
      </w:r>
      <w:r>
        <w:rPr>
          <w:rFonts w:eastAsia="仿宋_GB2312"/>
          <w:sz w:val="32"/>
          <w:szCs w:val="32"/>
        </w:rPr>
        <w:t>奖申报表一式二份（单独装订）；</w:t>
      </w:r>
    </w:p>
    <w:p w14:paraId="4171F401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有关工程概况及施工质量情况（含节能设计、新技术应用及施工情况）的文字说明；</w:t>
      </w:r>
      <w:r>
        <w:rPr>
          <w:rFonts w:hint="eastAsia" w:eastAsia="仿宋_GB2312"/>
          <w:sz w:val="32"/>
          <w:szCs w:val="32"/>
        </w:rPr>
        <w:t>创优计划或制定的质量目标、创优组织管理措施文件</w:t>
      </w:r>
      <w:r>
        <w:rPr>
          <w:rFonts w:eastAsia="仿宋_GB2312"/>
          <w:sz w:val="32"/>
          <w:szCs w:val="32"/>
        </w:rPr>
        <w:t>；</w:t>
      </w:r>
    </w:p>
    <w:p w14:paraId="574E1F52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工程项目规划许可证、中标通知书、施工图审查合格书、施工许可证、工程消防验收意见书、工程竣工验收报告、工程竣工验收备案表或综合竣工验收证书（交通、水利）等复印件；</w:t>
      </w:r>
    </w:p>
    <w:p w14:paraId="5B85E5D4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工程实施过程中行业主管部门2次评价资料、行业优质奖项的文件或证书复印件；</w:t>
      </w:r>
    </w:p>
    <w:p w14:paraId="71FA996F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申报工程使用单位在申报日前6个月以内的质量反馈意见书；</w:t>
      </w:r>
    </w:p>
    <w:p w14:paraId="470D3EFE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监理单位资质证书及监理合同复印件；</w:t>
      </w:r>
    </w:p>
    <w:p w14:paraId="24CDC964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承</w:t>
      </w:r>
      <w:r>
        <w:rPr>
          <w:rFonts w:eastAsia="仿宋_GB2312"/>
          <w:spacing w:val="-10"/>
          <w:sz w:val="32"/>
          <w:szCs w:val="32"/>
        </w:rPr>
        <w:t>建单位（含主要参建单位）资质证书及施工合同复印件；</w:t>
      </w:r>
    </w:p>
    <w:p w14:paraId="63781D55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九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反映工程全貌及工程重要部位施工质量并附文字说明的7寸以上幅面的彩色图片15张左右（多个单位工程组成的工程项目，每个单位工程不少于8张），其中住宅小区或组团应同时提供“业主开放日”制度实施情况；</w:t>
      </w:r>
    </w:p>
    <w:p w14:paraId="5119DB61">
      <w:pPr>
        <w:spacing w:line="540" w:lineRule="exact"/>
        <w:ind w:firstLine="640" w:firstLineChars="200"/>
      </w:pPr>
      <w:r>
        <w:rPr>
          <w:rFonts w:eastAsia="仿宋_GB2312"/>
          <w:sz w:val="32"/>
          <w:szCs w:val="32"/>
        </w:rPr>
        <w:t>十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以上材料（除申报表外）应整理成册（A4规格软封面），装订整齐，报一式一份；申报资料中提供的文件、证明、文字必须清晰，印章加盖应完整，申报资料应准确、真实，涵盖所申报工程的全部情况。</w:t>
      </w:r>
    </w:p>
    <w:sectPr>
      <w:pgSz w:w="11906" w:h="16838"/>
      <w:pgMar w:top="1984" w:right="1361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B4D0F"/>
    <w:rsid w:val="266813AB"/>
    <w:rsid w:val="316259F9"/>
    <w:rsid w:val="38FA30DF"/>
    <w:rsid w:val="45574CCE"/>
    <w:rsid w:val="61A36C53"/>
    <w:rsid w:val="6B1B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2495</Words>
  <Characters>2505</Characters>
  <Lines>0</Lines>
  <Paragraphs>0</Paragraphs>
  <TotalTime>5</TotalTime>
  <ScaleCrop>false</ScaleCrop>
  <LinksUpToDate>false</LinksUpToDate>
  <CharactersWithSpaces>3134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2026-03-31T07:19:00Z</dcterms:created>
  <dc:creator>LYT</dc:creator>
  <cp:lastModifiedBy>LYT</cp:lastModifiedBy>
  <dcterms:modified xsi:type="dcterms:W3CDTF">2026-06-09T03:55:19Z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33829A4F66EB4D4198EE9A4422848455_11</vt:lpwstr>
  </property>
  <property fmtid="{D5CDD505-2E9C-101B-9397-08002B2CF9AE}" pid="4" name="KSOTemplateDocerSaveRecord">
    <vt:lpwstr>eyJoZGlkIjoiNmQwMmUzYTlkNGJlY2E0NTM3OWU4NWRmYmY0M2EyMTQiLCJ1c2VySWQiOiIyOTY2NzI5NTAifQ==</vt:lpwstr>
  </property>
</Properties>
</file>